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 xml:space="preserve">{% for </w:t>
      </w:r>
      <w:r>
        <w:rPr>
          <w:lang w:val="en-US"/>
        </w:rPr>
        <w:t>item</w:t>
      </w:r>
      <w:r>
        <w:rPr>
          <w:lang w:val="en-US"/>
        </w:rPr>
        <w:t xml:space="preserve"> in </w:t>
      </w:r>
      <w:r>
        <w:rPr>
          <w:lang w:val="en-US"/>
        </w:rPr>
        <w:t>items</w:t>
      </w:r>
      <w:r>
        <w:rPr>
          <w:lang w:val="en-US"/>
        </w:rPr>
        <w:t xml:space="preserve">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8"/>
        <w:gridCol w:w="3022"/>
        <w:gridCol w:w="603"/>
        <w:gridCol w:w="2157"/>
        <w:gridCol w:w="681"/>
        <w:gridCol w:w="3741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ВОЛГО-ВЯТСКИЙ БАНК ПАО СБЕРБАНК Г. НИЖНИЙ НОВГОРОД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042202603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30101810900000000603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ИНН</w:t>
            </w:r>
          </w:p>
        </w:tc>
        <w:tc>
          <w:tcPr>
            <w:tcW w:w="3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593402263704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Сч. №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40802810349770018919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Индивидуальный предприниматель Хрякова Анастасия Николаевна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Получатель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center"/>
        <w:rPr>
          <w:rFonts w:ascii="Arial Narrow" w:hAnsi="Arial Narrow"/>
        </w:rPr>
      </w:pPr>
      <w:r>
        <w:rPr>
          <w:rFonts w:ascii="Arial Narrow" w:hAnsi="Arial Narrow"/>
          <w:sz w:val="28"/>
        </w:rPr>
        <w:t xml:space="preserve">Счет на оплату № </w:t>
      </w:r>
      <w:r>
        <w:rPr>
          <w:rFonts w:ascii="Arial Narrow" w:hAnsi="Arial Narrow"/>
          <w:b/>
          <w:bCs/>
          <w:sz w:val="28"/>
          <w:u w:val="none"/>
        </w:rPr>
        <w:t xml:space="preserve">{{ </w:t>
      </w:r>
      <w:r>
        <w:rPr>
          <w:rFonts w:ascii="Arial Narrow" w:hAnsi="Arial Narrow"/>
          <w:b/>
          <w:bCs/>
          <w:sz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['номер']</w:t>
      </w:r>
      <w:r>
        <w:rPr>
          <w:rFonts w:ascii="Arial Narrow" w:hAnsi="Arial Narrow"/>
          <w:b/>
          <w:bCs/>
          <w:sz w:val="28"/>
          <w:u w:val="none"/>
        </w:rPr>
        <w:t xml:space="preserve"> }}</w:t>
      </w:r>
      <w:r>
        <w:rPr>
          <w:rFonts w:ascii="Arial Narrow" w:hAnsi="Arial Narrow"/>
          <w:sz w:val="28"/>
          <w:szCs w:val="28"/>
          <w:u w:val="none"/>
        </w:rPr>
        <w:t xml:space="preserve"> от 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«{{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'].day }}» 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 xml:space="preserve">']['месяц'] }} {{ </w:t>
      </w:r>
      <w:r>
        <w:rPr>
          <w:rFonts w:ascii="Arial Narrow" w:hAnsi="Arial Narrow"/>
          <w:b/>
          <w:bCs/>
          <w:sz w:val="28"/>
          <w:szCs w:val="28"/>
          <w:u w:val="none"/>
        </w:rPr>
        <w:t>item</w:t>
      </w:r>
      <w:r>
        <w:rPr>
          <w:rFonts w:ascii="Arial Narrow" w:hAnsi="Arial Narrow"/>
          <w:b/>
          <w:bCs/>
          <w:sz w:val="28"/>
          <w:szCs w:val="28"/>
          <w:u w:val="none"/>
        </w:rPr>
        <w:t>['</w:t>
      </w:r>
      <w:r>
        <w:rPr>
          <w:rFonts w:ascii="Arial Narrow" w:hAnsi="Arial Narrow"/>
          <w:b/>
          <w:bCs/>
          <w:sz w:val="28"/>
          <w:szCs w:val="28"/>
          <w:u w:val="none"/>
        </w:rPr>
        <w:t>$дата</w:t>
      </w:r>
      <w:r>
        <w:rPr>
          <w:rFonts w:ascii="Arial Narrow" w:hAnsi="Arial Narrow"/>
          <w:b/>
          <w:bCs/>
          <w:sz w:val="28"/>
          <w:szCs w:val="28"/>
          <w:u w:val="none"/>
        </w:rPr>
        <w:t>'].year }}</w:t>
      </w:r>
      <w:r>
        <w:rPr>
          <w:rFonts w:ascii="Arial Narrow" w:hAnsi="Arial Narrow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4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ИП Хрякова А. Н., ИНН 593402263704, 614039, Пермский край, Пермь г, Революции ул, дом № 54, квартира 302, тел.: 89082722676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>i</w:t>
            </w:r>
            <w:r>
              <w:rPr>
                <w:rFonts w:ascii="Arial Narrow" w:hAnsi="Arial Narrow"/>
                <w:b/>
                <w:bCs/>
                <w:sz w:val="22"/>
                <w:szCs w:val="22"/>
                <w:u w:val="none"/>
              </w:rPr>
              <w:t>tem['$контрагент']</w:t>
            </w:r>
            <w:r>
              <w:rPr>
                <w:rFonts w:ascii="Arial Narrow" w:hAnsi="Arial Narrow"/>
                <w:b/>
                <w:bCs/>
                <w:sz w:val="22"/>
                <w:szCs w:val="22"/>
                <w:u w:val="none"/>
              </w:rPr>
              <w:t>.title</w:t>
            </w:r>
            <w:r>
              <w:rPr>
                <w:rFonts w:ascii="Arial Narrow" w:hAnsi="Arial Narrow"/>
                <w:b/>
                <w:bCs/>
                <w:sz w:val="22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Договор аренды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7"/>
        <w:gridCol w:w="7031"/>
        <w:gridCol w:w="965"/>
        <w:gridCol w:w="501"/>
        <w:gridCol w:w="901"/>
        <w:gridCol w:w="1153"/>
      </w:tblGrid>
      <w:tr>
        <w:trPr>
          <w:trHeight w:val="454" w:hRule="atLeast"/>
        </w:trPr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for </w:t>
            </w:r>
            <w:r>
              <w:rPr>
                <w:sz w:val="12"/>
                <w:szCs w:val="12"/>
                <w:lang w:val="en-US"/>
              </w:rPr>
              <w:t>row</w:t>
            </w:r>
            <w:r>
              <w:rPr>
                <w:sz w:val="12"/>
                <w:szCs w:val="12"/>
                <w:lang w:val="en-US"/>
              </w:rPr>
              <w:t xml:space="preserve"> in </w:t>
            </w:r>
            <w:r>
              <w:rPr>
                <w:sz w:val="12"/>
                <w:szCs w:val="12"/>
                <w:lang w:val="en-US"/>
              </w:rPr>
              <w:t>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5"/>
        <w:gridCol w:w="1137"/>
      </w:tblGrid>
      <w:tr>
        <w:trPr>
          <w:trHeight w:val="454" w:hRule="atLeast"/>
        </w:trPr>
        <w:tc>
          <w:tcPr>
            <w:tcW w:w="9635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13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>
        <w:trPr/>
        <w:tc>
          <w:tcPr>
            <w:tcW w:w="96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137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96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137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Всего наименований </w:t>
      </w:r>
      <w:r>
        <w:rPr>
          <w:rFonts w:ascii="Arial Narrow" w:hAnsi="Arial Narrow"/>
          <w:sz w:val="20"/>
          <w:szCs w:val="20"/>
        </w:rPr>
        <w:t>{{ item['всего позиций'] }}</w:t>
      </w:r>
      <w:r>
        <w:rPr>
          <w:rFonts w:ascii="Arial Narrow" w:hAnsi="Arial Narrow"/>
          <w:sz w:val="20"/>
          <w:szCs w:val="20"/>
        </w:rPr>
        <w:t xml:space="preserve">, на сумму </w:t>
      </w:r>
      <w:r>
        <w:rPr>
          <w:rFonts w:ascii="Arial Narrow" w:hAnsi="Arial Narrow"/>
          <w:sz w:val="20"/>
          <w:szCs w:val="20"/>
        </w:rPr>
        <w:t xml:space="preserve">{{ </w:t>
      </w:r>
      <w:r>
        <w:rPr>
          <w:rFonts w:ascii="Arial Narrow" w:hAnsi="Arial Narrow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 Narrow" w:hAnsi="Arial Narrow"/>
          <w:sz w:val="20"/>
          <w:szCs w:val="20"/>
        </w:rPr>
        <w:t xml:space="preserve"> }}</w:t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{{ </w:t>
      </w:r>
      <w:r>
        <w:rPr>
          <w:rFonts w:ascii="Arial Narrow" w:hAnsi="Arial Narrow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 Narrow" w:hAnsi="Arial Narrow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  <w:t>Оплата данного счета означает согласие с условиями поставки товара.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9237"/>
      </w:tblGrid>
      <w:tr>
        <w:trPr>
          <w:trHeight w:val="681" w:hRule="atLeast"/>
        </w:trPr>
        <w:tc>
          <w:tcPr>
            <w:tcW w:w="153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Предприниматель</w:t>
            </w:r>
          </w:p>
        </w:tc>
        <w:tc>
          <w:tcPr>
            <w:tcW w:w="923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/Хрякова А.Н./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3887</TotalTime>
  <Application>LibreOffice/6.2.8.2$Linux_X86_64 LibreOffice_project/20$Build-2</Application>
  <Pages>2</Pages>
  <Words>216</Words>
  <Characters>1329</Characters>
  <CharactersWithSpaces>1493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2020-01-16T17:50:20Z</dcterms:modified>
  <cp:revision>80</cp:revision>
  <dc:subject>Бланки первичного учета</dc:subject>
  <dc:title>Накладная формата А5</dc:title>
</cp:coreProperties>
</file>