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h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Prompt" w:hAnsi="Prompt" w:eastAsia="Prompt" w:cs="Prompt"/>
          <w:b/>
          <w:color w:val="2A333A"/>
          <w:sz w:val="32"/>
        </w:rPr>
        <w:t>โรงพยาบาลวชิระภูเก็ต</w:t>
      </w:r>
    </w:p>
    <w:p>
      <w:pPr>
        <w:spacing w:after="360"/>
        <w:jc w:val="center"/>
      </w:pPr>
      <w:r>
        <w:rPr>
          <w:rFonts w:ascii="Prompt" w:hAnsi="Prompt" w:eastAsia="Prompt" w:cs="Prompt"/>
          <w:b/>
          <w:color w:val="7D8A9E"/>
          <w:sz w:val="22"/>
        </w:rPr>
        <w:t>VACHIRAPHUKET HOSPITAL</w:t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color w:val="7D8A9E"/>
          <w:sz w:val="26"/>
        </w:rPr>
        <w:t>เอกสารคู่มือการใช้งาน (User Manual)</w:t>
      </w:r>
    </w:p>
    <w:p>
      <w:pPr>
        <w:spacing w:after="80"/>
        <w:jc w:val="center"/>
      </w:pPr>
      <w:r>
        <w:rPr>
          <w:rFonts w:ascii="Prompt" w:hAnsi="Prompt" w:eastAsia="Prompt" w:cs="Prompt"/>
          <w:b/>
          <w:color w:val="0B6848"/>
          <w:sz w:val="56"/>
        </w:rPr>
        <w:t>ระบบจัดการสินทรัพย์</w:t>
      </w:r>
    </w:p>
    <w:p>
      <w:pPr>
        <w:spacing w:after="440"/>
        <w:jc w:val="center"/>
      </w:pPr>
      <w:r>
        <w:rPr>
          <w:rFonts w:ascii="Prompt" w:hAnsi="Prompt" w:eastAsia="Prompt" w:cs="Prompt"/>
          <w:b/>
          <w:color w:val="2A333A"/>
          <w:sz w:val="24"/>
        </w:rPr>
        <w:t>บัตรสินทรัพย์  →  ทะเบียน  →  โอนหน่วยงาน  →  จำหน่าย  →  ตรวจนับประจำปี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รหัสเอกสาร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UM-ERP-ASSET-001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ชื่อระบบ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ระบบจัดการสินทรัพย์ · ทะเบียน · โอน · จำหน่าย · ตรวจนับ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เวอร์ชันเอกสาร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วันที่จัดทำ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4 ตุลาคม พ.ศ. 2569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สถานะเอกสาร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ฉบับแรก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กลุ่มผู้อ่าน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เจ้าหน้าที่พัสดุ บัญชี และหน่วยงานที่ถือครองทรัพย์สิน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จัดทำโดย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จัดทำเพื่อ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โรงพยาบาลวชิระภูเก็ต</w:t>
            </w:r>
          </w:p>
        </w:tc>
      </w:tr>
    </w:tbl>
    <w:p>
      <w:r>
        <w:br w:type="page"/>
      </w:r>
    </w:p>
    <w:p>
      <w:pPr>
        <w:spacing w:before="120" w:after="280"/>
        <w:jc w:val="center"/>
      </w:pPr>
      <w:r>
        <w:rPr>
          <w:rFonts w:ascii="Prompt" w:hAnsi="Prompt" w:eastAsia="Prompt" w:cs="Prompt"/>
          <w:b/>
          <w:color w:val="0B6848"/>
          <w:sz w:val="36"/>
        </w:rPr>
        <w:t>ประวัติการแก้ไขเอกสาร (Document Revision History)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เวอร์ชัน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วันที่</w:t>
            </w:r>
          </w:p>
        </w:tc>
        <w:tc>
          <w:tcPr>
            <w:tcW w:type="dxa" w:w="419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รายละเอียดการแก้ไข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ผู้จัดทำ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4 ต.ค. 2569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จัดทำเอกสารคู่มือฉบับแรก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</w:tbl>
    <w:p/>
    <w:p>
      <w:r>
        <w:br w:type="page"/>
      </w:r>
    </w:p>
    <w:p>
      <w:pPr>
        <w:spacing w:before="120" w:after="280"/>
        <w:jc w:val="left"/>
      </w:pPr>
      <w:r>
        <w:rPr>
          <w:rFonts w:ascii="Prompt" w:hAnsi="Prompt" w:eastAsia="Prompt" w:cs="Prompt"/>
          <w:b/>
          <w:color w:val="0B6848"/>
          <w:sz w:val="36"/>
        </w:rPr>
        <w:t>สารบัญ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1 เข้าแอประบบจัดการสินทรัพย์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2 วงจรงานและเมนูที่ใช้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3 บัตรสินทรัพย์และทะเบียน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4 สินทรัพย์ประกอบเป็นชุด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5 ใบโอนทรัพย์สิน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6 ใบขออนุมัติจำหน่าย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7 ตรวจนับทรัพย์สินประจำปี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8 สร้างรายการซ่อมบำรุงจากบัตรสินทรัพย์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9 รายงานและการตั้งค่า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  เข้าแอประบบจัดการสินทรัพย์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เปิดแอป ระบบจัดการสินทรัพย์ จากหน้าแรกของระบบ ใช้บันทึกบัตรสินทรัพย์ ดูว่าหน่วยงานใดถือครอง โอนระหว่างหน่วยงาน ขออนุมัติจำหน่าย และตรวจนับประจำปี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ผู้ใช้บัญชีและพัสดุเห็นเมนูนี้เมื่อมีสิทธิ์บัญชี เมนูใบโอน ใบจำหน่าย และตรวจนับ เปิดให้เฉพาะกลุ่มของงานนั้น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sset_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  เปิดแอป ระบบจัดการสินทรัพย์ เมนูด้านซ้ายคือทางเข้าของแต่ละงาน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2  วงจรงานและเมนูที่ใช้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ทรัพย์สินเริ่มจากบัตรในเมนูสินทรัพย์ แล้วบันทึกแหล่งซื้อและหน่วยงานเจ้าของที่ทะเบียน ระหว่างถือครองสามารถโอนหน่วยงาน เปิดงานซ่อม หรือตั้งรอจำหน่าย สิ้นปีให้ตรวจนับตามหน่วยงาน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346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sset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  วงจรสินทรัพย์ ตั้งแต่เปิดบัตร จนถึงโอน ตรวจนับ หรือจำหน่าย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51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เมนู</w:t>
            </w:r>
          </w:p>
        </w:tc>
        <w:tc>
          <w:tcPr>
            <w:tcW w:type="dxa" w:w="5669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</w:t>
            </w:r>
          </w:p>
        </w:tc>
      </w:tr>
      <w:tr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สินทรัพย์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เปิดและค้นบัตรสินทรัพย์ ดูสถานะและค่าเสื่อม</w:t>
            </w:r>
          </w:p>
        </w:tc>
      </w:tr>
      <w:tr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สินทรัพย์ประกอบเป็นชุด</w:t>
            </w:r>
          </w:p>
        </w:tc>
        <w:tc>
          <w:tcPr>
            <w:tcW w:type="dxa" w:w="56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รวมทรัพย์สินย่อยไว้ใต้ชุดเดียวกัน</w:t>
            </w:r>
          </w:p>
        </w:tc>
      </w:tr>
      <w:tr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ทะเบียนสินทรัพย์และแหล่งที่มา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ดูผู้ขาย ใบสั่งซื้อ ใบแจ้งหนี้ หน่วยงาน และผู้ดูแล</w:t>
            </w:r>
          </w:p>
        </w:tc>
      </w:tr>
      <w:tr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ใบโอนทรัพย์สิน</w:t>
            </w:r>
          </w:p>
        </w:tc>
        <w:tc>
          <w:tcPr>
            <w:tcW w:type="dxa" w:w="56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ย้ายหน่วยงานถือครอง หลังอนุมัติตามลำดับ</w:t>
            </w:r>
          </w:p>
        </w:tc>
      </w:tr>
      <w:tr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ใบขออนุมัติจำหน่าย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ตัดทรัพย์สินที่ Sub-Status เป็นรอจำหน่ายออกจากทะเบียน</w:t>
            </w:r>
          </w:p>
        </w:tc>
      </w:tr>
      <w:tr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ตรวจนับทรัพย์สินประจำปี</w:t>
            </w:r>
          </w:p>
        </w:tc>
        <w:tc>
          <w:tcPr>
            <w:tcW w:type="dxa" w:w="56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Sheet ตามหน่วยงาน แล้วเปิดให้นับ</w:t>
            </w:r>
          </w:p>
        </w:tc>
      </w:tr>
      <w:tr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รายงาน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ดูวิเคราะห์สินทรัพย์และรายงานการเงินของสินทรัพย์</w:t>
            </w:r>
          </w:p>
        </w:tc>
      </w:tr>
      <w:tr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การตั้งค่า</w:t>
            </w:r>
          </w:p>
        </w:tc>
        <w:tc>
          <w:tcPr>
            <w:tcW w:type="dxa" w:w="56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หมวดหมู่สินทรัพย์และ Sub-Status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ชื่อเมนูที่ยังเป็นภาษาอังกฤษ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ในแอปนี้ยังมีเมนู Compute Assets, Asset Sub-Status, Assets analysis และ Financial Assets report เป็นชื่อภาษาอังกฤษตามระบบเดิม งานประจำวันใช้เมนูภาษาไทยในตารางนี้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3  บัตรสินทรัพย์และทะเบียน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เมนูสินทรัพย์คือรายการบัตรทั้งหมด เมนูทะเบียนสินทรัพย์และแหล่งที่มาคือมุมมองเดียวกันที่เน้นที่มาของการซื้อ และหน่วยงานที่เป็นเจ้าของ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3.1 เปิดบัตรสินทรัพย์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 ระบบจัดการสินทรัพย์ แล้วเลือก สินทรัพย์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กดสร้างรายการใหม่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ใส่ชื่อสินทรัพย์ เลือกประเภทจากหมวดหมู่สินทรัพย์ และใส่วันที่ได้มา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ใส่มูลค่าซื้อและอายุการใช้งานตามประเภท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บันทึก บัตรอยู่ในสถานะร่างจนกว่าจะยืนยันเป็นสินทรัพย์เปิดใช้งาน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sset_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  บัตรลิฟต์โดยสาร เลข 5510-001-0001/1(61) ยังอยู่สถานะร่าง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เลขสินทรัพย์อยู่ที่ช่องเลขสินทรัพย์ ใช้เลขนี้ตอนโอน จำหน่าย และตรวจนับ พิมพ์ป้ายเลขสินทรัพย์ได้จากปุ่มพิมพ์บนบัตร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3.2 บันทึกแหล่งที่มาและผู้ถือครอง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เปิดแท็บทะเบียนและแหล่งที่มาบนบัตร หรือเปิดจากเมนูทะเบียนสินทรัพย์และแหล่งที่มา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ปีงบประมาณและประเภทสินทรัพย์ให้ตรงกับปีที่ได้มา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ช่องแหล่งที่มาจากการจัดซื้อใส่ชื่อผู้ขาย ใบสั่งซื้อ และใบแจ้งหนี้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ช่องเลขอ้างอิงภาครัฐใส่เลข GFMIS เลขกันเงิน และเลข VCR เมื่อมี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ช่องหน่วยงานที่เป็นเจ้าของเลือกหน่วยงานที่ถือครองจริง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ใส่ผู้ดูแลเมื่อมีผู้รับผิดชอบรายชิ้น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ช่องโครงการและแหล่งเงินใส่รหัสโครงการ งบประมาณ และแหล่งเงิน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sset_regist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  แท็บทะเบียนและแหล่งที่มา แสดงปีงบประมาณ มูลค่า และชื่อผู้ขาย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sset_registry_own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  หน่วยงานที่เป็นเจ้าของ และโครงการแหล่งเงิน อยู่ช่วงล่างของแท็บเดียวกัน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ถ้าบัตรเกิดจากเอกสารซื้ออยู่แล้ว กดอัปเดตแหล่งที่มาจากเอกสารซื้อ ระบบดึงผู้ขาย ใบสั่งซื้อ และใบแจ้งหนี้มาใส่ให้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ค้นหาในทะเบียน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ตัวกรองที่ใช้บ่อยคือไม่มี PO ไม่มีใบแจ้งหนี้ ไม่มีผู้ดูแล มีประวัติการซ่อม และมีสัญญาที่เกี่ยวข้อง จัดกลุ่มได้ตามปีงบประมาณ ประเภท ผู้ขาย หน่วยงาน และแหล่งเงิน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3.3 สถานะย่อยบนบัตรที่ยังใช้งาน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Sub-Status</w:t>
            </w:r>
          </w:p>
        </w:tc>
        <w:tc>
          <w:tcPr>
            <w:tcW w:type="dxa" w:w="6803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ความหมาย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ปกติ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ใช้งานอยู่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ชำรุด</w:t>
            </w:r>
          </w:p>
        </w:tc>
        <w:tc>
          <w:tcPr>
            <w:tcW w:type="dxa" w:w="6803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ใช้งานต่อไม่ได้ รอซ่อมหรือรอตัดสินใจ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รอจำหน่าย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เตรียมเข้าใบขออนุมัติจำหน่าย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หมดอายุ</w:t>
            </w:r>
          </w:p>
        </w:tc>
        <w:tc>
          <w:tcPr>
            <w:tcW w:type="dxa" w:w="6803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ครบอายุการใช้งาน แต่ยังไม่ตัดออกจากทะเบียน</w:t>
            </w:r>
          </w:p>
        </w:tc>
      </w:tr>
    </w:tbl>
    <w:p/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702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sset_substatu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7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  Sub-Status ปกติ ชำรุด รอจำหน่าย หมดอายุ ใช้ขณะกำลังทำงาน ส่วนยกเลิก ส่งมอบ จำหน่าย และโอน ใช้เมื่อตัดออกจากทะเบียน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เมื่อตัดออกจากทะเบียนแล้ว Sub-Status จะเป็นจำหน่าย ส่งมอบ โอน หรือยกเลิก รายการเหล่านี้ไม่ถูกดึงเข้าใบจำหน่ายซ้ำ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4  สินทรัพย์ประกอบเป็นชุด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ใช้เมื่อของหลายชิ้นอยู่ด้วยกันเป็นชุดเดียว เช่น ชุดครุภัณฑ์ที่ซื้อพร้อมกัน แต่ต้องการเลขสินทรัพย์แยกชิ้น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 สินทรัพย์ประกอบเป็นชุด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สร้างชุด แล้วใส่ชื่อชุด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ผูกบัตรสินทรัพย์ย่อยเข้ากับชุด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เปิดบัตรย่อยเมื่อต้องโอนหรือจำหน่ายเฉพาะชิ้น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5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sset_s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  ชุด SET-ELEC-2569-001 งานระบบไฟฟ้าอาคารผู้ป่วยนอก รายการส่วนประกอบอยู่ด้านล่าง กดเพิ่มรายการเพื่อผูกบัตรย่อย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การโอนและจำหน่ายทำที่บัตรสินทรัพย์แต่ละใบ ไม่ได้โอนทั้งชุดจากหน้าชุดอย่างเดียว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5  ใบโอนทรัพย์สิน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ใช้เมื่อหน่วยงานหนึ่งส่งมอบทรัพย์สินให้อีกหน่วยงานหนึ่งถือครอง หน่วยงานต้นทางและปลายทางต้องไม่ใช่หน่วยงานเดียวกัน เอกสารในระบบขึ้นต้นด้วย AT เช่น AT/2026/0003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5.1 ส่งขอโอน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 ใบโอนทรัพย์สิน แล้วกดสร้างรายการใหม่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เลือกหน่วยงานต้นทางและหน่วยงานปลายทาง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ที่แท็บรายการทรัพย์สิน เพิ่มบัตรสินทรัพย์ที่จะโอน ตรวจเลขสินทรัพย์และชื่อ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กดขอโอน สถานะเป็นขอโอน และเข้าคิวอนุมัติตามลำดับ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ถ้ายังไม่ได้กำหนดลำดับการอนุมัติของใบโอนทรัพย์สิน ระบบจะไม่ให้ส่งขอโอน ให้ไปที่การอนุมัติตามลำดับ แล้วกำหนดลำดับของโมเดลใบโอนทรัพย์สินก่อน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5.2 อนุมัติและรับโอน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สถานะ</w:t>
            </w:r>
          </w:p>
        </w:tc>
        <w:tc>
          <w:tcPr>
            <w:tcW w:type="dxa" w:w="725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ความหมาย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ร่าง</w:t>
            </w:r>
          </w:p>
        </w:tc>
        <w:tc>
          <w:tcPr>
            <w:tcW w:type="dxa" w:w="725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ยังแก้รายการได้</w:t>
            </w:r>
          </w:p>
        </w:tc>
      </w:tr>
      <w:tr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ขอโอน</w:t>
            </w:r>
          </w:p>
        </w:tc>
        <w:tc>
          <w:tcPr>
            <w:tcW w:type="dxa" w:w="725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ส่งอนุมัติแล้ว รอผู้อนุมัติคนแรก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ดำเนินการ</w:t>
            </w:r>
          </w:p>
        </w:tc>
        <w:tc>
          <w:tcPr>
            <w:tcW w:type="dxa" w:w="725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อนุมัติบางลำดับแล้ว ยังไม่ครบ</w:t>
            </w:r>
          </w:p>
        </w:tc>
      </w:tr>
      <w:tr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</w:t>
            </w:r>
          </w:p>
        </w:tc>
        <w:tc>
          <w:tcPr>
            <w:tcW w:type="dxa" w:w="725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ครบทุกลำดับ หน่วยงานถือครองถูกย้ายไปปลายทางแล้ว รอรับโอน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รับโอน</w:t>
            </w:r>
          </w:p>
        </w:tc>
        <w:tc>
          <w:tcPr>
            <w:tcW w:type="dxa" w:w="725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ผู้มีสิทธิ์รับโอนยืนยันแล้ว</w:t>
            </w:r>
          </w:p>
        </w:tc>
      </w:tr>
      <w:tr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ยกเลิก</w:t>
            </w:r>
          </w:p>
        </w:tc>
        <w:tc>
          <w:tcPr>
            <w:tcW w:type="dxa" w:w="725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เอกสารถูกปฏิเสธหรือยกเลิก</w:t>
            </w:r>
          </w:p>
        </w:tc>
      </w:tr>
    </w:tbl>
    <w:p/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ผู้อนุมัติเปิดใบที่ตัวกรองรอฉันอนุมัติ แล้วกดอนุมัติตามลำดับ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เมื่อครบทุกลำดับ สถานะเป็นอนุมัติ และหน่วยงานที่เป็นเจ้าของบนบัตรเปลี่ยนเป็นปลายทาง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ผู้รับโอนหรือผู้จัดการการโอนเปิดใบสถานะอนุมัติ แล้วกดรับโอน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สถานะเป็นรับโอน ระบบบันทึกชื่อผู้รับโอนและวันเวลารับโอน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หน่วยงานเปลี่ยนตอนอนุมัติครบ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ไม่ต้องรอให้กดรับโอนก่อน หน่วยงานถือครองจึงจะเปลี่ยน ปุ่มรับโอนคือการยืนยันว่าปลายทางรับของแล้ว ใบที่รับโอนแล้ว เช่น AT/2026/0003 ยกเลิกไม่ได้</w:t>
            </w:r>
          </w:p>
        </w:tc>
      </w:tr>
    </w:tbl>
    <w:p/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sset_transf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  ใบโอน AT/2026/0003 สถานะรับโอน จากงานทันตกรรมหยี่เต้ง ไปตรวจสุขภาพมะฮอกกานี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6  ใบขออนุมัติจำหน่าย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ใช้เมื่อจะขาย โอนออก บริจาค ทำลาย หรือตัดทรัพย์สินที่ชำรุดสิ้นสภาพ เอกสารขึ้นต้นด้วย AD เช่น AD/2026/0002 ซึ่งตัดจากทะเบียนแล้ว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6.1 ตั้งรอจำหน่ายแล้วเปิดใบ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เปิดบัตรสินทรัพย์ที่ยังไม่ถูกตัด แล้วตั้ง Sub-Status เป็นรอจำหน่าย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เปิด ใบขออนุมัติจำหน่าย แล้วกดสร้างรายการใหม่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เลือกวิธีการตัดจำหน่าย เช่น ขายทอดตลาด ขาย แลกเปลี่ยน โอนให้หน่วยงานอื่น บริจาค ทำลาย หรือสูญหาย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ใส่วันที่ตัดจำหน่าย เหตุผล และเลขที่หนังสือหรือมติเมื่อมี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กดดึงรายการรอจำหน่าย ระบบใส่บัตรที่ Sub-Status เป็นรอจำหน่ายและยังไม่ถูกตัด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ตรวจมูลค่าซื้อ มูลค่าคงเหลือ และมูลค่าที่ได้รับของแต่ละรายการ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กดขออนุมัติ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ดึงรายการได้เฉพาะใบสถานะร่าง ถ้าไม่มีบัตรที่รอจำหน่าย ระบบจะบอกว่าไม่พบรายการ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6.2 อนุมัติแล้วตัดออกจากทะเบียน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สถานะ</w:t>
            </w:r>
          </w:p>
        </w:tc>
        <w:tc>
          <w:tcPr>
            <w:tcW w:type="dxa" w:w="725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ความหมาย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ร่าง</w:t>
            </w:r>
          </w:p>
        </w:tc>
        <w:tc>
          <w:tcPr>
            <w:tcW w:type="dxa" w:w="725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ยังดึงรายการและแก้เหตุผลได้</w:t>
            </w:r>
          </w:p>
        </w:tc>
      </w:tr>
      <w:tr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ขออนุมัติ</w:t>
            </w:r>
          </w:p>
        </w:tc>
        <w:tc>
          <w:tcPr>
            <w:tcW w:type="dxa" w:w="725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ส่งอนุมัติแล้ว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ดำเนินการ</w:t>
            </w:r>
          </w:p>
        </w:tc>
        <w:tc>
          <w:tcPr>
            <w:tcW w:type="dxa" w:w="725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อนุมัติบางลำดับแล้ว</w:t>
            </w:r>
          </w:p>
        </w:tc>
      </w:tr>
      <w:tr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</w:t>
            </w:r>
          </w:p>
        </w:tc>
        <w:tc>
          <w:tcPr>
            <w:tcW w:type="dxa" w:w="725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ครบทุกลำดับ พร้อมกดตัดจำหน่าย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เสร็จสิ้น</w:t>
            </w:r>
          </w:p>
        </w:tc>
        <w:tc>
          <w:tcPr>
            <w:tcW w:type="dxa" w:w="725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ตัดออกจากทะเบียนและลงบัญชีแล้ว</w:t>
            </w:r>
          </w:p>
        </w:tc>
      </w:tr>
      <w:tr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ยกเลิก</w:t>
            </w:r>
          </w:p>
        </w:tc>
        <w:tc>
          <w:tcPr>
            <w:tcW w:type="dxa" w:w="725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เอกสารถูกปฏิเสธหรือยกเลิก</w:t>
            </w:r>
          </w:p>
        </w:tc>
      </w:tr>
    </w:tbl>
    <w:p/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ผู้อนุมัติใช้ตัวกรองรอฉันอนุมัติ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เมื่อสถานะเป็นอนุมัติ ผู้มีสิทธิ์กดตัดจำหน่ายจากทะเบียน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ระบบสร้างรายการบัญชีตัดจำหน่าย และเปลี่ยนสถานะเป็นเสร็จสิ้น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เปิดปุ่มรายการบัญชีเมื่อต้องตรวจเอกสารบัญชี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แนบมติก่อนตัด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ใส่เลขที่หนังสือหรือมติอนุมัติ และแนบไฟล์ที่แท็บเอกสารประกอบ ก่อนกดตัดจำหน่ายจากทะเบียน</w:t>
            </w:r>
          </w:p>
        </w:tc>
      </w:tr>
    </w:tbl>
    <w:p/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45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sset_dispos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  ใบขออนุมัติจำหน่าย AD/2026/0002 สถานะเสร็จสิ้น เหตุผลคือครุภัณฑ์ชำรุดและไม่คุ้มค่าต่อการซ่อม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7  ตรวจนับทรัพย์สินประจำปี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เมนูตรวจนับทรัพย์สินประจำปีมีสามรายการ รอบตรวจนับสำหรับผู้จัดรอบ Sheet ตามหน่วยงานสำหรับผู้แทนหน่วยงาน และผลการนับออนไลน์สำหรับผู้ตรวจความคืบหน้า เลขรอบขึ้นต้นด้วย INV เช่น INV/2026/0006 ซึ่งเปิดนับอยู่ของปีงบประมาณ 2569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7.1 เปิดรอบนับ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 ตรวจนับทรัพย์สินประจำปี แล้วรอบตรวจนับ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สร้างรอบใหม่ ใส่ปีงบประมาณ วันเริ่มนับ และวันสิ้นสุดนับ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กดสร้าง Sheet รายการตรวจนับ ระบบแยก Sheet ตามหน่วยงานที่เป็นเจ้าของ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ทรัพย์สินที่ไม่มีหน่วยงานจะไปอยู่ Sheet ของคลังกลาง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แต่ละรายการจำนวนในระบบเป็น 1.00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กดเปิดนับ สถานะเป็นเปิดนับ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45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sset_cou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  รอบ INV/2026/0006 ปีงบประมาณ 2569 สถานะเปิดนับ มี Sheet ของสองหน่วยงาน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สร้าง Sheet ได้เฉพาะตอนสถานะร่าง ถ้าร่าง Sheet ไปแล้วแล้วแก้รายการทรัพย์สิน ให้ตั้งเป็นร่างแล้วสร้าง Sheet ใหม่ก่อนเปิดนับ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7.2 หน่วยงานบันทึกผลนับ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ผู้แทนหน่วยงานเปิด Sheet ตามหน่วยงาน ของหน่วยงานตน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หรือเปิด Portal จากปุ่มเปิด Portal บนรอบหรือบน Sheet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ใส่จำนวนที่นับจริง ระบบคิดผลต่างจากจำนวนในระบบ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สแกนป้ายเลขสินทรัพย์ได้จากปุ่มเปิด Portal สแกน QR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เมื่อนับครบตามกำหนด ผู้จัดรอบกดปิดนับ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ช่อง</w:t>
            </w:r>
          </w:p>
        </w:tc>
        <w:tc>
          <w:tcPr>
            <w:tcW w:type="dxa" w:w="6803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ความหมาย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จำนวนในระบบ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จำนวนตามบัตร ปกติคือ 1.00 ต่อเลขสินทรัพย์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Count</w:t>
            </w:r>
          </w:p>
        </w:tc>
        <w:tc>
          <w:tcPr>
            <w:tcW w:type="dxa" w:w="6803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จำนวนที่หน่วยงานนับได้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ผลต่าง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จำนวนที่นับลบจำนวนในระบบ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นับแล้ว</w:t>
            </w:r>
          </w:p>
        </w:tc>
        <w:tc>
          <w:tcPr>
            <w:tcW w:type="dxa" w:w="6803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มีผู้บันทึกผลของรายการนี้แล้ว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ดูความคืบหน้าระหว่างเปิดนับ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เปิดผลการนับออนไลน์ แล้วใช้ตัวกรองรอนับ นับแล้ว หรือผลต่าง ตัวกรองรอบเปิดนับจะไม่ปนรอบที่ยังเป็นร่างหรือปิดไปแล้ว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8  สร้างรายการซ่อมบำรุงจากบัตรสินทรัพย์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เมื่อทรัพย์สินต้องเข้างานซ่อมบำรุง ให้สร้าง Equipment จากบัตร ปุ่มนี้เห็นได้โดยผู้จัดการครุภัณฑ์หรือผู้ใช้บัญชี และไม่ขึ้นเมื่อบัตรถูกตัดแล้ว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เปิดบัตรสินทรัพย์ ปุ่มสร้าง Equipment อยู่ที่หัวบัตร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ที่แท็บข้อมูลทรัพย์สิน ใส่โมเดล หมายเลขซีเรียล และพิกัดทรัพย์สิน ถ้ามี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กดสร้าง Equipment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ปุ่ม Equipment ที่มุมบัตรเปิดรายการซ่อมบำรุงของชิ้นนี้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08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sset_equipm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0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11  แท็บข้อมูลทรัพย์สินของบัตรลิฟต์โดยสาร ใส่โมเดล หมายเลขซีเรียล และพิกัดทรัพย์สินก่อนสร้าง Equipment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ประวัติการซ่อมและสัญญาที่เกี่ยวข้องอยู่คนละแท็บบนบัตร แท็บประวัติการซ่อมแสดงจำนวนงานซ่อม งานที่ยังเปิดอยู่ และวันที่ซ่อมล่าสุด แท็บสัญญาที่เกี่ยวข้องใช้ผูกสัญญาที่ยังมีผลกับชิ้นนี้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9  รายงานและการตั้งค่า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9.1 รายงาน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เมนูรายงานมี Assets analysis สำหรับดูภาพรวมสินทรัพย์ และ Financial Assets report สำหรับรายงานมูลค่าทางบัญชี ใช้หลังปิดงวดค่าเสื่อม ไม่ใช้แทนใบโอนหรือใบจำหน่าย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9.2 การตั้งค่า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หมวดหมู่สินทรัพย์ กำหนดอายุการใช้งานและบัญชีค่าเสื่อมของแต่ละประเภท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Asset Sub-Status ใช้ดูสถานะย่อย ปกติ ชำรุด รอจำหน่าย หมดอายุ และการตัดออก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Compute Assets ใช้คำนวณค่าเสื่อมตามงวดบัญชี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5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sset_profi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12  หมวดหมู่สินทรัพย์ ใช้กำหนดวิธีการคำนวณค่าเสื่อมของแต่ละประเภท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อย่าคำนวณค่าเสื่อมจากหน้าโอนหรือหน้าจำหน่าย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การโอนเปลี่ยนเฉพาะหน่วยงานถือครอง การจำหน่ายตัดบัตรและลงบัญชีตอนกดตัดจำหน่ายจากทะเบียน ค่าเสื่อมประจำงวดทำที่ Compute Assets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247" w:left="1247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C5CDD6"/>
      </w:pBdr>
    </w:pPr>
    <w:r>
      <w:rPr>
        <w:rFonts w:ascii="Prompt" w:hAnsi="Prompt" w:eastAsia="Prompt" w:cs="Prompt"/>
        <w:b w:val="0"/>
        <w:color w:val="7D8A9E"/>
        <w:sz w:val="18"/>
      </w:rPr>
      <w:t xml:space="preserve">ระบบจัดการสินทรัพย์ · ระบบ ERP รพ.วชิระภูเก็ต | หน้า </w:t>
    </w:r>
    <w:r>
      <w:rPr>
        <w:rFonts w:ascii="Prompt" w:hAnsi="Prompt" w:eastAsia="Prompt" w:cs="Prompt"/>
        <w:b w:val="0"/>
        <w:color w:val="7D8A9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</w:pPr>
    <w:rPr>
      <w:rFonts w:ascii="Prompt" w:hAnsi="Prompt" w:eastAsia="Prompt" w:cs="Prompt"/>
      <w:color w:val="2A33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