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8"/>
        <w:gridCol w:w="3488"/>
      </w:tblGrid>
      <w:tr w:rsidR="00887CC1" w:rsidRPr="00887CC1" w14:paraId="5CDAE905" w14:textId="77777777" w:rsidTr="00887CC1">
        <w:tc>
          <w:tcPr>
            <w:tcW w:w="3487" w:type="dxa"/>
          </w:tcPr>
          <w:p w14:paraId="50F25B69" w14:textId="77777777" w:rsidR="00887CC1" w:rsidRPr="00887CC1" w:rsidRDefault="00887CC1" w:rsidP="00100C2D"/>
        </w:tc>
        <w:tc>
          <w:tcPr>
            <w:tcW w:w="3487" w:type="dxa"/>
          </w:tcPr>
          <w:p w14:paraId="7CA99ADD" w14:textId="77777777" w:rsidR="00887CC1" w:rsidRPr="00887CC1" w:rsidRDefault="00887CC1" w:rsidP="00100C2D">
            <w:r w:rsidRPr="00887CC1">
              <w:t>N</w:t>
            </w:r>
          </w:p>
        </w:tc>
        <w:tc>
          <w:tcPr>
            <w:tcW w:w="3488" w:type="dxa"/>
          </w:tcPr>
          <w:p w14:paraId="11A71AAE" w14:textId="366BC4CB" w:rsidR="00887CC1" w:rsidRPr="00887CC1" w:rsidRDefault="00887CC1" w:rsidP="00100C2D">
            <w:r>
              <w:t xml:space="preserve">Average </w:t>
            </w:r>
            <w:r w:rsidRPr="00887CC1">
              <w:t xml:space="preserve">number of </w:t>
            </w:r>
            <w:proofErr w:type="spellStart"/>
            <w:r w:rsidRPr="00887CC1">
              <w:t>mit</w:t>
            </w:r>
            <w:proofErr w:type="spellEnd"/>
            <w:r w:rsidRPr="00887CC1">
              <w:t xml:space="preserve"> </w:t>
            </w:r>
            <w:proofErr w:type="spellStart"/>
            <w:r w:rsidRPr="00887CC1">
              <w:t>circs</w:t>
            </w:r>
            <w:proofErr w:type="spellEnd"/>
            <w:r>
              <w:t>/year</w:t>
            </w:r>
          </w:p>
        </w:tc>
        <w:tc>
          <w:tcPr>
            <w:tcW w:w="3488" w:type="dxa"/>
          </w:tcPr>
          <w:p w14:paraId="52B74B91" w14:textId="77777777" w:rsidR="00887CC1" w:rsidRPr="00887CC1" w:rsidRDefault="00887CC1" w:rsidP="00100C2D">
            <w:r w:rsidRPr="00887CC1">
              <w:t>average module marks</w:t>
            </w:r>
          </w:p>
        </w:tc>
      </w:tr>
      <w:tr w:rsidR="00887CC1" w:rsidRPr="00887CC1" w14:paraId="79A3B85A" w14:textId="77777777" w:rsidTr="00887CC1">
        <w:tc>
          <w:tcPr>
            <w:tcW w:w="3487" w:type="dxa"/>
          </w:tcPr>
          <w:p w14:paraId="552A3B82" w14:textId="39BFDB6F" w:rsidR="00887CC1" w:rsidRPr="00887CC1" w:rsidRDefault="00887CC1" w:rsidP="00100C2D">
            <w:r w:rsidRPr="00887CC1">
              <w:t xml:space="preserve">1. </w:t>
            </w:r>
            <w:r w:rsidR="007A7AF7">
              <w:t>F</w:t>
            </w:r>
            <w:r>
              <w:t xml:space="preserve">ormer </w:t>
            </w:r>
            <w:r w:rsidRPr="00887CC1">
              <w:t xml:space="preserve">FY (as </w:t>
            </w:r>
            <w:r w:rsidR="007A7AF7">
              <w:t>comparison</w:t>
            </w:r>
            <w:r w:rsidRPr="00887CC1">
              <w:t>)</w:t>
            </w:r>
          </w:p>
        </w:tc>
        <w:tc>
          <w:tcPr>
            <w:tcW w:w="3487" w:type="dxa"/>
          </w:tcPr>
          <w:p w14:paraId="5039CA22" w14:textId="77777777" w:rsidR="00887CC1" w:rsidRPr="00887CC1" w:rsidRDefault="00887CC1" w:rsidP="00100C2D"/>
        </w:tc>
        <w:tc>
          <w:tcPr>
            <w:tcW w:w="3488" w:type="dxa"/>
          </w:tcPr>
          <w:p w14:paraId="540C675F" w14:textId="77777777" w:rsidR="00887CC1" w:rsidRPr="00887CC1" w:rsidRDefault="00887CC1" w:rsidP="00100C2D"/>
        </w:tc>
        <w:tc>
          <w:tcPr>
            <w:tcW w:w="3488" w:type="dxa"/>
          </w:tcPr>
          <w:p w14:paraId="7AE68C5D" w14:textId="77777777" w:rsidR="00887CC1" w:rsidRPr="00887CC1" w:rsidRDefault="00887CC1" w:rsidP="00100C2D"/>
        </w:tc>
      </w:tr>
      <w:tr w:rsidR="00887CC1" w:rsidRPr="00887CC1" w14:paraId="18084850" w14:textId="77777777" w:rsidTr="00887CC1">
        <w:tc>
          <w:tcPr>
            <w:tcW w:w="3487" w:type="dxa"/>
          </w:tcPr>
          <w:p w14:paraId="18E45C8B" w14:textId="77777777" w:rsidR="00887CC1" w:rsidRPr="00887CC1" w:rsidRDefault="00887CC1" w:rsidP="00100C2D">
            <w:r w:rsidRPr="00887CC1">
              <w:t>2. Contextual offers (all)</w:t>
            </w:r>
          </w:p>
        </w:tc>
        <w:tc>
          <w:tcPr>
            <w:tcW w:w="3487" w:type="dxa"/>
          </w:tcPr>
          <w:p w14:paraId="0BBF001D" w14:textId="77777777" w:rsidR="00887CC1" w:rsidRPr="00887CC1" w:rsidRDefault="00887CC1" w:rsidP="00100C2D"/>
        </w:tc>
        <w:tc>
          <w:tcPr>
            <w:tcW w:w="3488" w:type="dxa"/>
          </w:tcPr>
          <w:p w14:paraId="3974142E" w14:textId="77777777" w:rsidR="00887CC1" w:rsidRPr="00887CC1" w:rsidRDefault="00887CC1" w:rsidP="00100C2D"/>
        </w:tc>
        <w:tc>
          <w:tcPr>
            <w:tcW w:w="3488" w:type="dxa"/>
          </w:tcPr>
          <w:p w14:paraId="3536F2AB" w14:textId="77777777" w:rsidR="00887CC1" w:rsidRPr="00887CC1" w:rsidRDefault="00887CC1" w:rsidP="00100C2D"/>
        </w:tc>
      </w:tr>
      <w:tr w:rsidR="00887CC1" w:rsidRPr="00887CC1" w14:paraId="5256B745" w14:textId="77777777" w:rsidTr="00887CC1">
        <w:tc>
          <w:tcPr>
            <w:tcW w:w="3487" w:type="dxa"/>
          </w:tcPr>
          <w:p w14:paraId="10CAF5C3" w14:textId="12F1A8AE" w:rsidR="00887CC1" w:rsidRPr="00887CC1" w:rsidRDefault="00887CC1" w:rsidP="00100C2D">
            <w:r w:rsidRPr="00887CC1">
              <w:t>3. Contextual offers</w:t>
            </w:r>
            <w:r>
              <w:t xml:space="preserve">: </w:t>
            </w:r>
            <w:r w:rsidRPr="00887CC1">
              <w:t xml:space="preserve">Warwick Scholars – subgroup of (2) </w:t>
            </w:r>
          </w:p>
        </w:tc>
        <w:tc>
          <w:tcPr>
            <w:tcW w:w="3487" w:type="dxa"/>
          </w:tcPr>
          <w:p w14:paraId="5543055E" w14:textId="77777777" w:rsidR="00887CC1" w:rsidRPr="00887CC1" w:rsidRDefault="00887CC1" w:rsidP="00100C2D"/>
        </w:tc>
        <w:tc>
          <w:tcPr>
            <w:tcW w:w="3488" w:type="dxa"/>
          </w:tcPr>
          <w:p w14:paraId="0731C496" w14:textId="77777777" w:rsidR="00887CC1" w:rsidRPr="00887CC1" w:rsidRDefault="00887CC1" w:rsidP="00100C2D"/>
        </w:tc>
        <w:tc>
          <w:tcPr>
            <w:tcW w:w="3488" w:type="dxa"/>
          </w:tcPr>
          <w:p w14:paraId="1B4F7560" w14:textId="77777777" w:rsidR="00887CC1" w:rsidRPr="00887CC1" w:rsidRDefault="00887CC1" w:rsidP="00100C2D"/>
        </w:tc>
      </w:tr>
      <w:tr w:rsidR="00887CC1" w14:paraId="62038178" w14:textId="77777777" w:rsidTr="00887CC1">
        <w:tc>
          <w:tcPr>
            <w:tcW w:w="3487" w:type="dxa"/>
          </w:tcPr>
          <w:p w14:paraId="63C1B246" w14:textId="710AA33F" w:rsidR="00887CC1" w:rsidRDefault="00887CC1" w:rsidP="00100C2D">
            <w:r w:rsidRPr="00887CC1">
              <w:t>4. Other WP students, not included in the above</w:t>
            </w:r>
            <w:r>
              <w:t xml:space="preserve"> 1-3</w:t>
            </w:r>
            <w:r w:rsidRPr="00887CC1">
              <w:t>.</w:t>
            </w:r>
            <w:r>
              <w:t>*</w:t>
            </w:r>
          </w:p>
        </w:tc>
        <w:tc>
          <w:tcPr>
            <w:tcW w:w="3487" w:type="dxa"/>
          </w:tcPr>
          <w:p w14:paraId="18E109F7" w14:textId="77777777" w:rsidR="00887CC1" w:rsidRDefault="00887CC1" w:rsidP="00100C2D"/>
        </w:tc>
        <w:tc>
          <w:tcPr>
            <w:tcW w:w="3488" w:type="dxa"/>
          </w:tcPr>
          <w:p w14:paraId="0C47F6BD" w14:textId="77777777" w:rsidR="00887CC1" w:rsidRDefault="00887CC1" w:rsidP="00100C2D"/>
        </w:tc>
        <w:tc>
          <w:tcPr>
            <w:tcW w:w="3488" w:type="dxa"/>
          </w:tcPr>
          <w:p w14:paraId="3FD1785E" w14:textId="77777777" w:rsidR="00887CC1" w:rsidRDefault="00887CC1" w:rsidP="00100C2D"/>
        </w:tc>
      </w:tr>
      <w:tr w:rsidR="007A7AF7" w14:paraId="550A358F" w14:textId="77777777" w:rsidTr="007E77EF">
        <w:tc>
          <w:tcPr>
            <w:tcW w:w="3487" w:type="dxa"/>
          </w:tcPr>
          <w:p w14:paraId="7CB94EF1" w14:textId="65398B78" w:rsidR="007A7AF7" w:rsidRDefault="007A7AF7" w:rsidP="007E77EF">
            <w:r>
              <w:t>5</w:t>
            </w:r>
            <w:r>
              <w:t>. All DE WP students (as far as they can be identified) **</w:t>
            </w:r>
          </w:p>
        </w:tc>
        <w:tc>
          <w:tcPr>
            <w:tcW w:w="3487" w:type="dxa"/>
          </w:tcPr>
          <w:p w14:paraId="6C165BD9" w14:textId="77777777" w:rsidR="007A7AF7" w:rsidRDefault="007A7AF7" w:rsidP="007E77EF"/>
        </w:tc>
        <w:tc>
          <w:tcPr>
            <w:tcW w:w="3488" w:type="dxa"/>
          </w:tcPr>
          <w:p w14:paraId="30CE8E0B" w14:textId="77777777" w:rsidR="007A7AF7" w:rsidRDefault="007A7AF7" w:rsidP="007E77EF"/>
        </w:tc>
        <w:tc>
          <w:tcPr>
            <w:tcW w:w="3488" w:type="dxa"/>
          </w:tcPr>
          <w:p w14:paraId="7F2BF95C" w14:textId="77777777" w:rsidR="007A7AF7" w:rsidRDefault="007A7AF7" w:rsidP="007E77EF"/>
        </w:tc>
      </w:tr>
      <w:tr w:rsidR="007A7AF7" w14:paraId="1E187B38" w14:textId="77777777" w:rsidTr="008607E9">
        <w:tc>
          <w:tcPr>
            <w:tcW w:w="3487" w:type="dxa"/>
          </w:tcPr>
          <w:p w14:paraId="72063A34" w14:textId="3ADDEC2D" w:rsidR="007A7AF7" w:rsidRPr="00887CC1" w:rsidRDefault="007A7AF7" w:rsidP="008607E9">
            <w:r>
              <w:t>6</w:t>
            </w:r>
            <w:r>
              <w:t xml:space="preserve">. DE students (as </w:t>
            </w:r>
            <w:r>
              <w:t>comparison</w:t>
            </w:r>
            <w:r>
              <w:t>) NOT in any of the above</w:t>
            </w:r>
          </w:p>
        </w:tc>
        <w:tc>
          <w:tcPr>
            <w:tcW w:w="3487" w:type="dxa"/>
          </w:tcPr>
          <w:p w14:paraId="73F3C710" w14:textId="77777777" w:rsidR="007A7AF7" w:rsidRDefault="007A7AF7" w:rsidP="008607E9"/>
        </w:tc>
        <w:tc>
          <w:tcPr>
            <w:tcW w:w="3488" w:type="dxa"/>
          </w:tcPr>
          <w:p w14:paraId="6A28997C" w14:textId="77777777" w:rsidR="007A7AF7" w:rsidRDefault="007A7AF7" w:rsidP="008607E9"/>
        </w:tc>
        <w:tc>
          <w:tcPr>
            <w:tcW w:w="3488" w:type="dxa"/>
          </w:tcPr>
          <w:p w14:paraId="329520CF" w14:textId="77777777" w:rsidR="007A7AF7" w:rsidRDefault="007A7AF7" w:rsidP="008607E9"/>
        </w:tc>
      </w:tr>
    </w:tbl>
    <w:p w14:paraId="08E13A21" w14:textId="0FBEEEA2" w:rsidR="00887CC1" w:rsidRDefault="00887CC1" w:rsidP="00887CC1">
      <w:r>
        <w:t xml:space="preserve">* Note, this category is hard to determine due to large proportions of missing data and sometimes inaccurate data. Students were added to this group if they were not already in groups 1-3 and had 2 or more WP criteria recorded (IMD, school, free school meal, first entrant HE, low participation neighbourhood, in care). </w:t>
      </w:r>
    </w:p>
    <w:p w14:paraId="1777074A" w14:textId="4FB117B5" w:rsidR="00887CC1" w:rsidRDefault="007A7AF7" w:rsidP="00887CC1">
      <w:r>
        <w:t xml:space="preserve">** Group consists of all students in groups 2-5. </w:t>
      </w:r>
    </w:p>
    <w:p w14:paraId="013AB203" w14:textId="43CBC194" w:rsidR="00887CC1" w:rsidRDefault="00887CC1" w:rsidP="00887CC1"/>
    <w:p w14:paraId="7ACE3636" w14:textId="6D2518C1" w:rsidR="00887CC1" w:rsidRDefault="00887CC1" w:rsidP="00887CC1">
      <w:r w:rsidRPr="00725B9F">
        <w:rPr>
          <w:highlight w:val="yellow"/>
        </w:rPr>
        <w:t>MATT, note that FY students can also be a Warwick scholar (then add to FY group and not WS)</w:t>
      </w:r>
    </w:p>
    <w:sectPr w:rsidR="00887CC1" w:rsidSect="00887CC1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C1"/>
    <w:rsid w:val="00045875"/>
    <w:rsid w:val="000D3EB3"/>
    <w:rsid w:val="00290434"/>
    <w:rsid w:val="005A53E1"/>
    <w:rsid w:val="00680CF8"/>
    <w:rsid w:val="00725B9F"/>
    <w:rsid w:val="007A7AF7"/>
    <w:rsid w:val="00887CC1"/>
    <w:rsid w:val="00B13807"/>
    <w:rsid w:val="00C31586"/>
    <w:rsid w:val="00CD688C"/>
    <w:rsid w:val="00D21AEA"/>
    <w:rsid w:val="00F1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7A2AB"/>
  <w14:defaultImageDpi w14:val="32767"/>
  <w15:chartTrackingRefBased/>
  <w15:docId w15:val="{05F14AD4-6B94-F941-A6F2-97FFD5C4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C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7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Kiefer</dc:creator>
  <cp:keywords/>
  <dc:description/>
  <cp:lastModifiedBy>Tina Kiefer</cp:lastModifiedBy>
  <cp:revision>3</cp:revision>
  <dcterms:created xsi:type="dcterms:W3CDTF">2021-11-12T16:48:00Z</dcterms:created>
  <dcterms:modified xsi:type="dcterms:W3CDTF">2021-11-12T17:12:00Z</dcterms:modified>
</cp:coreProperties>
</file>