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202020"/>
            <w:sz w:val="40"/>
            <w:szCs w:val="40"/>
            <w:rtl w:val="0"/>
          </w:rPr>
          <w:t xml:space="preserve">MAURICIO CHIRINO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hyperlink r:id="rId8">
        <w:r w:rsidDel="00000000" w:rsidR="00000000" w:rsidRPr="00000000">
          <w:rPr>
            <w:rFonts w:ascii="Calibri" w:cs="Calibri" w:eastAsia="Calibri" w:hAnsi="Calibri"/>
            <w:color w:val="1565c0"/>
            <w:sz w:val="20"/>
            <w:szCs w:val="20"/>
            <w:u w:val="single"/>
            <w:rtl w:val="0"/>
          </w:rPr>
          <w:t xml:space="preserve">Correo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  |  </w:t>
      </w:r>
      <w:hyperlink r:id="rId9">
        <w:r w:rsidDel="00000000" w:rsidR="00000000" w:rsidRPr="00000000">
          <w:rPr>
            <w:rFonts w:ascii="Calibri" w:cs="Calibri" w:eastAsia="Calibri" w:hAnsi="Calibri"/>
            <w:color w:val="1565c0"/>
            <w:sz w:val="20"/>
            <w:szCs w:val="20"/>
            <w:u w:val="single"/>
            <w:rtl w:val="0"/>
          </w:rPr>
          <w:t xml:space="preserve">Blog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  |  </w:t>
      </w:r>
      <w:hyperlink r:id="rId10">
        <w:r w:rsidDel="00000000" w:rsidR="00000000" w:rsidRPr="00000000">
          <w:rPr>
            <w:rFonts w:ascii="Calibri" w:cs="Calibri" w:eastAsia="Calibri" w:hAnsi="Calibri"/>
            <w:color w:val="1565c0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  |  </w:t>
      </w:r>
      <w:hyperlink r:id="rId11">
        <w:r w:rsidDel="00000000" w:rsidR="00000000" w:rsidRPr="00000000">
          <w:rPr>
            <w:rFonts w:ascii="Calibri" w:cs="Calibri" w:eastAsia="Calibri" w:hAnsi="Calibri"/>
            <w:color w:val="1565c0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  |  </w:t>
      </w:r>
      <w:hyperlink r:id="rId12">
        <w:r w:rsidDel="00000000" w:rsidR="00000000" w:rsidRPr="00000000">
          <w:rPr>
            <w:rFonts w:ascii="Calibri" w:cs="Calibri" w:eastAsia="Calibri" w:hAnsi="Calibri"/>
            <w:color w:val="1565c0"/>
            <w:sz w:val="20"/>
            <w:szCs w:val="20"/>
            <w:u w:val="single"/>
            <w:rtl w:val="0"/>
          </w:rPr>
          <w:t xml:space="preserve">Medium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999999" w:space="1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02020"/>
          <w:sz w:val="24"/>
          <w:szCs w:val="24"/>
          <w:rtl w:val="0"/>
        </w:rPr>
        <w:t xml:space="preserve">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02020"/>
          <w:sz w:val="20"/>
          <w:szCs w:val="20"/>
          <w:rtl w:val="0"/>
        </w:rPr>
        <w:t xml:space="preserve">Ingeniero móvil sénior con más de 13 años de experiencia, especializado en modernización de código legado y crecimiento de equipos, liderando iniciativas que redujeron la carga del proceso de release y los tiempos de compilación mientras mentoreo a ingenieros en prácticas de testing. Actualmente curso una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02020"/>
          <w:sz w:val="20"/>
          <w:szCs w:val="20"/>
          <w:rtl w:val="0"/>
        </w:rPr>
        <w:t xml:space="preserve">Maestría en Inteligencia Artificial (Universidad ORT)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02020"/>
          <w:sz w:val="20"/>
          <w:szCs w:val="20"/>
          <w:rtl w:val="0"/>
        </w:rPr>
        <w:t xml:space="preserve">, aportando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02020"/>
          <w:sz w:val="20"/>
          <w:szCs w:val="20"/>
          <w:rtl w:val="0"/>
        </w:rPr>
        <w:t xml:space="preserve">fluidez en 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02020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02020"/>
          <w:sz w:val="20"/>
          <w:szCs w:val="20"/>
          <w:rtl w:val="0"/>
        </w:rPr>
        <w:t xml:space="preserve">desarrollo móvil fullstack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02020"/>
          <w:sz w:val="20"/>
          <w:szCs w:val="20"/>
          <w:rtl w:val="0"/>
        </w:rPr>
        <w:t xml:space="preserve"> prácticos a la forma en que diseño, prototipo y entrego. </w:t>
      </w:r>
      <w:r w:rsidDel="00000000" w:rsidR="00000000" w:rsidRPr="00000000">
        <w:rPr>
          <w:color w:val="202020"/>
          <w:rtl w:val="0"/>
        </w:rPr>
        <w:t xml:space="preserve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02020"/>
          <w:sz w:val="20"/>
          <w:szCs w:val="20"/>
          <w:rtl w:val="0"/>
        </w:rPr>
        <w:t xml:space="preserve">Combino profunda experiencia técnica (Swift/iOS, TDD, CI/CD) con decisiones arquitectónicas para elevar los estándares de ingeniería y construir productos móviles resilientes y escalables.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999999" w:space="1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02020"/>
          <w:sz w:val="24"/>
          <w:szCs w:val="24"/>
          <w:rtl w:val="0"/>
        </w:rPr>
        <w:t xml:space="preserve">HABILIDADES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0" w:lineRule="auto"/>
              <w:ind w:left="259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Lenguaje de programación principal: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Swift / ObjC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0" w:lineRule="auto"/>
              <w:ind w:left="259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color w:val="202020"/>
                <w:rtl w:val="0"/>
              </w:rPr>
              <w:t xml:space="preserve">Pirámide de testing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 completa: de pruebas unitarias a E2E con </w:t>
            </w:r>
            <w:hyperlink r:id="rId13">
              <w:r w:rsidDel="00000000" w:rsidR="00000000" w:rsidRPr="00000000">
                <w:rPr>
                  <w:rFonts w:ascii="Calibri" w:cs="Calibri" w:eastAsia="Calibri" w:hAnsi="Calibri"/>
                  <w:color w:val="1565c0"/>
                  <w:sz w:val="20"/>
                  <w:szCs w:val="20"/>
                  <w:u w:val="single"/>
                  <w:rtl w:val="0"/>
                </w:rPr>
                <w:t xml:space="preserve">Maestro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20" w:lineRule="auto"/>
              <w:ind w:left="259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Patrones de diseño, principios SOLID y Clean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0" w:lineRule="auto"/>
              <w:ind w:left="259" w:firstLine="0"/>
              <w:rPr>
                <w:color w:val="2020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color w:val="202020"/>
                <w:rtl w:val="0"/>
              </w:rPr>
              <w:t xml:space="preserve">Experiencia práctica con React Native y Kotlin</w:t>
            </w:r>
          </w:p>
          <w:p w:rsidR="00000000" w:rsidDel="00000000" w:rsidP="00000000" w:rsidRDefault="00000000" w:rsidRPr="00000000" w14:paraId="0000000B">
            <w:pPr>
              <w:spacing w:after="20" w:lineRule="auto"/>
              <w:ind w:left="259" w:firstLine="0"/>
              <w:rPr>
                <w:color w:val="202020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•  </w:t>
            </w:r>
            <w:r w:rsidDel="00000000" w:rsidR="00000000" w:rsidRPr="00000000">
              <w:rPr>
                <w:color w:val="202020"/>
                <w:rtl w:val="0"/>
              </w:rPr>
              <w:t xml:space="preserve">Dominio del ciclo de vida completo de la app (código -&gt; publicación -&gt; CI/CD)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0" w:lineRule="auto"/>
              <w:ind w:left="259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Gestores de dependencias: </w:t>
            </w:r>
            <w:hyperlink r:id="rId14">
              <w:r w:rsidDel="00000000" w:rsidR="00000000" w:rsidRPr="00000000">
                <w:rPr>
                  <w:rFonts w:ascii="Calibri" w:cs="Calibri" w:eastAsia="Calibri" w:hAnsi="Calibri"/>
                  <w:color w:val="1565c0"/>
                  <w:sz w:val="20"/>
                  <w:szCs w:val="20"/>
                  <w:u w:val="single"/>
                  <w:rtl w:val="0"/>
                </w:rPr>
                <w:t xml:space="preserve">SPM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, Pods y Carthage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0" w:lineRule="auto"/>
              <w:ind w:left="259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CI/CD con GH Actions / Bitrise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0" w:lineRule="auto"/>
              <w:ind w:left="259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Control de versiones: Git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0" w:lineRule="auto"/>
              <w:ind w:left="259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Desarrollo</w:t>
            </w:r>
            <w:r w:rsidDel="00000000" w:rsidR="00000000" w:rsidRPr="00000000">
              <w:rPr>
                <w:b w:val="1"/>
                <w:bCs w:val="1"/>
                <w:color w:val="202020"/>
                <w:rtl w:val="0"/>
              </w:rPr>
              <w:t xml:space="preserve"> impulsado por IA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Cursor y Claude Code; IA/ML aplicado (cursada de la maestría)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bottom w:color="999999" w:space="1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02020"/>
          <w:sz w:val="24"/>
          <w:szCs w:val="24"/>
          <w:rtl w:val="0"/>
        </w:rPr>
        <w:t xml:space="preserve">EXPERIENCIA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Ingeniero </w:t>
            </w:r>
            <w:r w:rsidDel="00000000" w:rsidR="00000000" w:rsidRPr="00000000">
              <w:rPr>
                <w:b w:val="1"/>
                <w:bCs w:val="1"/>
                <w:color w:val="202020"/>
                <w:rtl w:val="0"/>
              </w:rPr>
              <w:t xml:space="preserve">móvil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 sénior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  –  </w:t>
            </w:r>
            <w:hyperlink r:id="rId15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565c0"/>
                  <w:sz w:val="20"/>
                  <w:szCs w:val="20"/>
                  <w:u w:val="single"/>
                  <w:rtl w:val="0"/>
                </w:rPr>
                <w:t xml:space="preserve">Bitso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  –  México (remoto)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Junio 2021 – </w:t>
            </w:r>
            <w:r w:rsidDel="00000000" w:rsidR="00000000" w:rsidRPr="00000000">
              <w:rPr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Junio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20" w:lineRule="auto"/>
        <w:ind w:left="259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02020"/>
          <w:sz w:val="20"/>
          <w:szCs w:val="20"/>
          <w:rtl w:val="0"/>
        </w:rPr>
        <w:t xml:space="preserve">Aumento del 163% en cobertura de pruebas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02020"/>
          <w:sz w:val="20"/>
          <w:szCs w:val="20"/>
          <w:rtl w:val="0"/>
        </w:rPr>
        <w:t xml:space="preserve"> (19%→50%) en un año sobre código legado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lineRule="auto"/>
        <w:ind w:left="259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02020"/>
          <w:sz w:val="20"/>
          <w:szCs w:val="20"/>
          <w:rtl w:val="0"/>
        </w:rPr>
        <w:t xml:space="preserve">Impulsé la adopción automatizada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02020"/>
          <w:sz w:val="20"/>
          <w:szCs w:val="20"/>
          <w:rtl w:val="0"/>
        </w:rPr>
        <w:t xml:space="preserve">Maestro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02020"/>
          <w:sz w:val="20"/>
          <w:szCs w:val="20"/>
          <w:rtl w:val="0"/>
        </w:rPr>
        <w:t xml:space="preserve"> para la cobertura E2E de los flujos críticos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lineRule="auto"/>
        <w:ind w:left="259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02020"/>
          <w:sz w:val="20"/>
          <w:szCs w:val="20"/>
          <w:rtl w:val="0"/>
        </w:rPr>
        <w:t xml:space="preserve">Guié iniciativas entre equipos para reducir la carga del proceso de release de la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lineRule="auto"/>
        <w:ind w:left="259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02020"/>
          <w:sz w:val="20"/>
          <w:szCs w:val="20"/>
          <w:rtl w:val="0"/>
        </w:rPr>
        <w:t xml:space="preserve">Impulsé la modularización: de monolito a múltiples paquetes dentro del repo para todo el proceso del guild,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02020"/>
          <w:sz w:val="20"/>
          <w:szCs w:val="20"/>
          <w:rtl w:val="0"/>
        </w:rPr>
        <w:t xml:space="preserve">reduciendo los tiempos de compilación local por feature de minutos a 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lineRule="auto"/>
        <w:ind w:left="259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02020"/>
          <w:sz w:val="20"/>
          <w:szCs w:val="20"/>
          <w:rtl w:val="0"/>
        </w:rPr>
        <w:t xml:space="preserve">Mentoría en testing y buenas prácticas de código a través de documentación (vía el </w:t>
      </w:r>
      <w:hyperlink r:id="rId16">
        <w:r w:rsidDel="00000000" w:rsidR="00000000" w:rsidRPr="00000000">
          <w:rPr>
            <w:rFonts w:ascii="Calibri" w:cs="Calibri" w:eastAsia="Calibri" w:hAnsi="Calibri"/>
            <w:color w:val="1565c0"/>
            <w:sz w:val="20"/>
            <w:szCs w:val="20"/>
            <w:u w:val="single"/>
            <w:rtl w:val="0"/>
          </w:rPr>
          <w:t xml:space="preserve">blog de la empresa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02020"/>
          <w:sz w:val="20"/>
          <w:szCs w:val="20"/>
          <w:rtl w:val="0"/>
        </w:rPr>
        <w:t xml:space="preserve">, documentación interna y tutorías 1:1)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lineRule="auto"/>
        <w:ind w:left="259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02020"/>
          <w:sz w:val="20"/>
          <w:szCs w:val="20"/>
          <w:rtl w:val="0"/>
        </w:rPr>
        <w:t xml:space="preserve">Integré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02020"/>
          <w:sz w:val="20"/>
          <w:szCs w:val="20"/>
          <w:rtl w:val="0"/>
        </w:rPr>
        <w:t xml:space="preserve">flujos de trabajo asistidos por IA (Cursor, Claude Code)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02020"/>
          <w:sz w:val="20"/>
          <w:szCs w:val="20"/>
          <w:rtl w:val="0"/>
        </w:rPr>
        <w:t xml:space="preserve"> en el desarrollo diario para acelerar refactorizaciones y revisiones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Ingeniero iOS SSr+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  –  </w:t>
            </w:r>
            <w:hyperlink r:id="rId17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565c0"/>
                  <w:sz w:val="20"/>
                  <w:szCs w:val="20"/>
                  <w:u w:val="single"/>
                  <w:rtl w:val="0"/>
                </w:rPr>
                <w:t xml:space="preserve">PedidosYa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  –  Montevideo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Ago 2019 – Mayo 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0" w:lineRule="auto"/>
        <w:ind w:left="259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02020"/>
          <w:sz w:val="20"/>
          <w:szCs w:val="20"/>
          <w:rtl w:val="0"/>
        </w:rPr>
        <w:t xml:space="preserve">Refactoricé y reescribí grandes porciones de código legado, dejando pruebas unitarias detrás de cada modificación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lineRule="auto"/>
        <w:ind w:left="259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02020"/>
          <w:sz w:val="20"/>
          <w:szCs w:val="20"/>
          <w:rtl w:val="0"/>
        </w:rPr>
        <w:t xml:space="preserve">Mentoreé a colegas en testing y </w:t>
      </w:r>
      <w:hyperlink r:id="rId18">
        <w:r w:rsidDel="00000000" w:rsidR="00000000" w:rsidRPr="00000000">
          <w:rPr>
            <w:rFonts w:ascii="Calibri" w:cs="Calibri" w:eastAsia="Calibri" w:hAnsi="Calibri"/>
            <w:color w:val="1565c0"/>
            <w:sz w:val="20"/>
            <w:szCs w:val="20"/>
            <w:u w:val="single"/>
            <w:rtl w:val="0"/>
          </w:rPr>
          <w:t xml:space="preserve">buenas prácticas de código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02020"/>
          <w:sz w:val="20"/>
          <w:szCs w:val="20"/>
          <w:rtl w:val="0"/>
        </w:rPr>
        <w:t xml:space="preserve"> mediante talleres 1:1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lineRule="auto"/>
        <w:ind w:left="259" w:firstLine="0"/>
        <w:rPr>
          <w:rFonts w:ascii="Calibri" w:cs="Calibri" w:eastAsia="Calibri" w:hAnsi="Calibri"/>
          <w:b w:val="0"/>
          <w:bCs w:val="0"/>
          <w:i w:val="0"/>
          <w:iCs w:val="0"/>
          <w:color w:val="20202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02020"/>
          <w:sz w:val="20"/>
          <w:szCs w:val="20"/>
          <w:rtl w:val="0"/>
        </w:rPr>
        <w:t xml:space="preserve">Conduje el proceso de entrevistas para nuevos candidatos</w:t>
      </w:r>
    </w:p>
    <w:p w:rsidR="00000000" w:rsidDel="00000000" w:rsidP="00000000" w:rsidRDefault="00000000" w:rsidRPr="00000000" w14:paraId="00000020">
      <w:pPr>
        <w:spacing w:after="20" w:lineRule="auto"/>
        <w:rPr>
          <w:color w:val="2020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30693842"/>
        <w:tag w:val="goog_rdk_0"/>
      </w:sdtPr>
      <w:sdtContent>
        <w:tbl>
          <w:tblPr>
            <w:tblStyle w:val="Table4"/>
            <w:tblW w:w="10224.0" w:type="dxa"/>
            <w:jc w:val="left"/>
            <w:tblLayout w:type="fixed"/>
            <w:tblLook w:val="0600"/>
          </w:tblPr>
          <w:tblGrid>
            <w:gridCol w:w="5112"/>
            <w:gridCol w:w="5112"/>
            <w:tblGridChange w:id="0">
              <w:tblGrid>
                <w:gridCol w:w="5112"/>
                <w:gridCol w:w="511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spacing w:after="20" w:lineRule="auto"/>
                  <w:rPr>
                    <w:color w:val="2020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02020"/>
                    <w:rtl w:val="0"/>
                  </w:rPr>
                  <w:t xml:space="preserve">Ingeniero iOS</w:t>
                </w:r>
                <w:r w:rsidDel="00000000" w:rsidR="00000000" w:rsidRPr="00000000">
                  <w:rPr>
                    <w:color w:val="202020"/>
                    <w:rtl w:val="0"/>
                  </w:rPr>
                  <w:t xml:space="preserve"> - </w:t>
                </w:r>
                <w:r w:rsidDel="00000000" w:rsidR="00000000" w:rsidRPr="00000000">
                  <w:rPr>
                    <w:i w:val="1"/>
                    <w:iCs w:val="1"/>
                    <w:color w:val="202020"/>
                    <w:rtl w:val="0"/>
                  </w:rPr>
                  <w:t xml:space="preserve">Intive</w:t>
                </w:r>
                <w:r w:rsidDel="00000000" w:rsidR="00000000" w:rsidRPr="00000000">
                  <w:rPr>
                    <w:color w:val="202020"/>
                    <w:rtl w:val="0"/>
                  </w:rPr>
                  <w:t xml:space="preserve"> - Buenos Aires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0"/>
                  <w:spacing w:after="0" w:line="240" w:lineRule="auto"/>
                  <w:jc w:val="right"/>
                  <w:rPr>
                    <w:b w:val="1"/>
                    <w:bCs w:val="1"/>
                    <w:color w:val="202020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202020"/>
                    <w:sz w:val="18"/>
                    <w:szCs w:val="18"/>
                    <w:rtl w:val="0"/>
                  </w:rPr>
                  <w:t xml:space="preserve">Julio 2018 - Julio 2019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spacing w:after="20" w:lineRule="auto"/>
                  <w:ind w:left="259" w:firstLine="0"/>
                  <w:rPr/>
                </w:pPr>
                <w:r w:rsidDel="00000000" w:rsidR="00000000" w:rsidRPr="00000000">
                  <w:rPr>
                    <w:color w:val="555555"/>
                    <w:rtl w:val="0"/>
                  </w:rPr>
                  <w:t xml:space="preserve">•  </w:t>
                </w:r>
                <w:r w:rsidDel="00000000" w:rsidR="00000000" w:rsidRPr="00000000">
                  <w:rPr>
                    <w:color w:val="202020"/>
                    <w:rtl w:val="0"/>
                  </w:rPr>
                  <w:t xml:space="preserve">Parte de un equipo multidisciplinario en una agencia de software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spacing w:after="20" w:lineRule="auto"/>
                  <w:ind w:left="259" w:firstLine="0"/>
                  <w:rPr/>
                </w:pPr>
                <w:r w:rsidDel="00000000" w:rsidR="00000000" w:rsidRPr="00000000">
                  <w:rPr>
                    <w:color w:val="555555"/>
                    <w:rtl w:val="0"/>
                  </w:rPr>
                  <w:t xml:space="preserve">•  Disciplina de proyecto con buenas prácticas de Scrum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spacing w:after="20" w:lineRule="auto"/>
                  <w:ind w:left="259" w:firstLine="0"/>
                  <w:rPr>
                    <w:color w:val="202020"/>
                  </w:rPr>
                </w:pPr>
                <w:r w:rsidDel="00000000" w:rsidR="00000000" w:rsidRPr="00000000">
                  <w:rPr>
                    <w:color w:val="555555"/>
                    <w:rtl w:val="0"/>
                  </w:rPr>
                  <w:t xml:space="preserve">•  </w:t>
                </w:r>
                <w:r w:rsidDel="00000000" w:rsidR="00000000" w:rsidRPr="00000000">
                  <w:rPr>
                    <w:color w:val="202020"/>
                    <w:rtl w:val="0"/>
                  </w:rPr>
                  <w:t xml:space="preserve">Compartí conocimiento específico de la plataforma iOS dentro del guild de la empresa</w:t>
                </w:r>
              </w:p>
            </w:tc>
          </w:tr>
        </w:tbl>
      </w:sdtContent>
    </w:sdt>
    <w:p w:rsidR="00000000" w:rsidDel="00000000" w:rsidP="00000000" w:rsidRDefault="00000000" w:rsidRPr="00000000" w14:paraId="00000027">
      <w:pPr>
        <w:spacing w:after="20" w:lineRule="auto"/>
        <w:ind w:left="0" w:firstLine="0"/>
        <w:rPr>
          <w:color w:val="2020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61666757"/>
        <w:tag w:val="goog_rdk_1"/>
      </w:sdtPr>
      <w:sdtContent>
        <w:tbl>
          <w:tblPr>
            <w:tblStyle w:val="Table5"/>
            <w:tblW w:w="10224.0" w:type="dxa"/>
            <w:jc w:val="left"/>
            <w:tblLayout w:type="fixed"/>
            <w:tblLook w:val="0600"/>
          </w:tblPr>
          <w:tblGrid>
            <w:gridCol w:w="5112"/>
            <w:gridCol w:w="5112"/>
            <w:tblGridChange w:id="0">
              <w:tblGrid>
                <w:gridCol w:w="5112"/>
                <w:gridCol w:w="511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spacing w:after="20" w:lineRule="auto"/>
                  <w:rPr>
                    <w:color w:val="2020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02020"/>
                    <w:rtl w:val="0"/>
                  </w:rPr>
                  <w:t xml:space="preserve">Desarrollador móvil</w:t>
                </w:r>
                <w:r w:rsidDel="00000000" w:rsidR="00000000" w:rsidRPr="00000000">
                  <w:rPr>
                    <w:color w:val="202020"/>
                    <w:rtl w:val="0"/>
                  </w:rPr>
                  <w:t xml:space="preserve"> - </w:t>
                </w:r>
                <w:hyperlink r:id="rId19">
                  <w:r w:rsidDel="00000000" w:rsidR="00000000" w:rsidRPr="00000000">
                    <w:rPr>
                      <w:i w:val="1"/>
                      <w:iCs w:val="1"/>
                      <w:color w:val="1155cc"/>
                      <w:u w:val="single"/>
                      <w:rtl w:val="0"/>
                    </w:rPr>
                    <w:t xml:space="preserve">Freelance en Upwork</w:t>
                  </w:r>
                </w:hyperlink>
                <w:r w:rsidDel="00000000" w:rsidR="00000000" w:rsidRPr="00000000">
                  <w:rPr>
                    <w:color w:val="202020"/>
                    <w:rtl w:val="0"/>
                  </w:rPr>
                  <w:t xml:space="preserve"> - Remoto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jc w:val="right"/>
                  <w:rPr>
                    <w:b w:val="1"/>
                    <w:bCs w:val="1"/>
                    <w:color w:val="202020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202020"/>
                    <w:sz w:val="18"/>
                    <w:szCs w:val="18"/>
                    <w:rtl w:val="0"/>
                  </w:rPr>
                  <w:t xml:space="preserve">Mayo 2013 - Octubre 2017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spacing w:after="20" w:lineRule="auto"/>
                  <w:ind w:left="259" w:firstLine="0"/>
                  <w:rPr/>
                </w:pPr>
                <w:r w:rsidDel="00000000" w:rsidR="00000000" w:rsidRPr="00000000">
                  <w:rPr>
                    <w:color w:val="555555"/>
                    <w:rtl w:val="0"/>
                  </w:rPr>
                  <w:t xml:space="preserve">•  </w:t>
                </w:r>
                <w:r w:rsidDel="00000000" w:rsidR="00000000" w:rsidRPr="00000000">
                  <w:rPr>
                    <w:color w:val="202020"/>
                    <w:rtl w:val="0"/>
                  </w:rPr>
                  <w:t xml:space="preserve">Trabajé con más de 30 clientes, relevando requisitos y convirtiéndolos durante años en productos sólidos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B">
                <w:pPr>
                  <w:spacing w:after="20" w:lineRule="auto"/>
                  <w:ind w:left="259" w:firstLine="0"/>
                  <w:rPr/>
                </w:pPr>
                <w:r w:rsidDel="00000000" w:rsidR="00000000" w:rsidRPr="00000000">
                  <w:rPr>
                    <w:color w:val="555555"/>
                    <w:rtl w:val="0"/>
                  </w:rPr>
                  <w:t xml:space="preserve">•  Autogestión </w:t>
                </w:r>
                <w:r w:rsidDel="00000000" w:rsidR="00000000" w:rsidRPr="00000000">
                  <w:rPr>
                    <w:color w:val="202020"/>
                    <w:rtl w:val="0"/>
                  </w:rPr>
                  <w:t xml:space="preserve">del tiempo para cumplir plazos exigentes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C">
                <w:pPr>
                  <w:spacing w:after="20" w:lineRule="auto"/>
                  <w:ind w:left="259" w:firstLine="0"/>
                  <w:rPr>
                    <w:color w:val="202020"/>
                  </w:rPr>
                </w:pPr>
                <w:r w:rsidDel="00000000" w:rsidR="00000000" w:rsidRPr="00000000">
                  <w:rPr>
                    <w:color w:val="555555"/>
                    <w:rtl w:val="0"/>
                  </w:rPr>
                  <w:t xml:space="preserve">•  </w:t>
                </w:r>
                <w:r w:rsidDel="00000000" w:rsidR="00000000" w:rsidRPr="00000000">
                  <w:rPr>
                    <w:color w:val="202020"/>
                    <w:rtl w:val="0"/>
                  </w:rPr>
                  <w:t xml:space="preserve">Trabajé sin fricción en distintas zonas horarias para clientes de América, Europa y Asia</w:t>
                </w:r>
              </w:p>
            </w:tc>
          </w:tr>
        </w:tbl>
      </w:sdtContent>
    </w:sdt>
    <w:p w:rsidR="00000000" w:rsidDel="00000000" w:rsidP="00000000" w:rsidRDefault="00000000" w:rsidRPr="00000000" w14:paraId="0000002E">
      <w:pPr>
        <w:pBdr>
          <w:bottom w:color="999999" w:space="1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02020"/>
          <w:sz w:val="24"/>
          <w:szCs w:val="24"/>
          <w:rtl w:val="0"/>
        </w:rPr>
        <w:t xml:space="preserve">PROYECTOS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hyperlink r:id="rId2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Breath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0" w:lineRule="auto"/>
              <w:ind w:left="259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color w:val="555555"/>
                <w:rtl w:val="0"/>
              </w:rPr>
              <w:t xml:space="preserve">Desarrollé</w:t>
            </w:r>
            <w:r w:rsidDel="00000000" w:rsidR="00000000" w:rsidRPr="00000000">
              <w:rPr>
                <w:color w:val="202020"/>
                <w:rtl w:val="0"/>
              </w:rPr>
              <w:t xml:space="preserve"> una app freemium de respiración de un minuto: suscripciones con StoreKit/RevenueCat + AdMob en el nivel gratuito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0" w:lineRule="auto"/>
              <w:ind w:left="259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color w:val="202020"/>
                <w:rtl w:val="0"/>
              </w:rPr>
              <w:t xml:space="preserve"> Lancé un ciclo de crecimiento por referidos de punta a punta con Firebase Cloud Functions serverless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0" w:lineRule="auto"/>
              <w:ind w:left="259" w:firstLine="0"/>
              <w:rPr>
                <w:color w:val="2020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color w:val="202020"/>
                <w:rtl w:val="0"/>
              </w:rPr>
              <w:t xml:space="preserve">Cumplimiento total de accesibilidad desde el día 1</w:t>
            </w:r>
          </w:p>
          <w:p w:rsidR="00000000" w:rsidDel="00000000" w:rsidP="00000000" w:rsidRDefault="00000000" w:rsidRPr="00000000" w14:paraId="00000033">
            <w:pPr>
              <w:spacing w:after="20" w:lineRule="auto"/>
              <w:ind w:left="259" w:firstLine="0"/>
              <w:rPr>
                <w:color w:val="202020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•  </w:t>
            </w:r>
            <w:r w:rsidDel="00000000" w:rsidR="00000000" w:rsidRPr="00000000">
              <w:rPr>
                <w:color w:val="202020"/>
                <w:rtl w:val="0"/>
              </w:rPr>
              <w:t xml:space="preserve">Suite Apple completa: versiones para iPhone, watch y iPad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hyperlink r:id="rId2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565c0"/>
                  <w:sz w:val="20"/>
                  <w:szCs w:val="20"/>
                  <w:u w:val="single"/>
                  <w:rtl w:val="0"/>
                </w:rPr>
                <w:t xml:space="preserve">MatchWords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0" w:lineRule="auto"/>
              <w:ind w:left="259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Desarrollé un algoritmo propio para evaluar el reconocimiento de palabras en múltiples idiomas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0" w:lineRule="auto"/>
              <w:ind w:left="259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Combiné funcionalidades de UIKit y SwiftUI sin fricción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0" w:lineRule="auto"/>
              <w:ind w:left="259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•  Cobertura de pruebas </w:t>
            </w:r>
            <w:r w:rsidDel="00000000" w:rsidR="00000000" w:rsidRPr="00000000">
              <w:rPr>
                <w:color w:val="202020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completa para </w:t>
            </w:r>
            <w:r w:rsidDel="00000000" w:rsidR="00000000" w:rsidRPr="00000000">
              <w:rPr>
                <w:color w:val="202020"/>
                <w:rtl w:val="0"/>
              </w:rPr>
              <w:t xml:space="preserve">lograr modo oscuro y localización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 sin regresiones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0" w:lineRule="auto"/>
              <w:ind w:left="259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color w:val="202020"/>
                <w:rtl w:val="0"/>
              </w:rPr>
              <w:t xml:space="preserve">Ciclo de vida completo de la app automatizado: del código a la store (pasando por pruebas de validación) en un solo comando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02020"/>
          <w:sz w:val="20"/>
          <w:szCs w:val="20"/>
          <w:rtl w:val="0"/>
        </w:rPr>
        <w:t xml:space="preserve">Librerías open-source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02020"/>
          <w:sz w:val="20"/>
          <w:szCs w:val="20"/>
          <w:rtl w:val="0"/>
        </w:rPr>
        <w:t xml:space="preserve"> — bloques de construcción sin dependencias para bases de código en producción: </w:t>
      </w:r>
      <w:hyperlink r:id="rId22">
        <w:r w:rsidDel="00000000" w:rsidR="00000000" w:rsidRPr="00000000">
          <w:rPr>
            <w:rFonts w:ascii="Calibri" w:cs="Calibri" w:eastAsia="Calibri" w:hAnsi="Calibri"/>
            <w:color w:val="1565c0"/>
            <w:sz w:val="20"/>
            <w:szCs w:val="20"/>
            <w:u w:val="single"/>
            <w:rtl w:val="0"/>
          </w:rPr>
          <w:t xml:space="preserve">MauriNet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02020"/>
          <w:sz w:val="20"/>
          <w:szCs w:val="20"/>
          <w:rtl w:val="0"/>
        </w:rPr>
        <w:t xml:space="preserve">, </w:t>
      </w:r>
      <w:hyperlink r:id="rId2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color w:val="1155cc"/>
            <w:sz w:val="20"/>
            <w:szCs w:val="20"/>
            <w:u w:val="single"/>
            <w:rtl w:val="0"/>
          </w:rPr>
          <w:t xml:space="preserve">MauriUtils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02020"/>
          <w:sz w:val="20"/>
          <w:szCs w:val="20"/>
          <w:rtl w:val="0"/>
        </w:rPr>
        <w:t xml:space="preserve">, </w:t>
      </w:r>
      <w:hyperlink r:id="rId2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color w:val="1155cc"/>
            <w:sz w:val="20"/>
            <w:szCs w:val="20"/>
            <w:u w:val="single"/>
            <w:rtl w:val="0"/>
          </w:rPr>
          <w:t xml:space="preserve">MauriKit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02020"/>
          <w:sz w:val="20"/>
          <w:szCs w:val="20"/>
          <w:rtl w:val="0"/>
        </w:rPr>
        <w:t xml:space="preserve">, </w:t>
      </w:r>
      <w:hyperlink r:id="rId2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color w:val="1155cc"/>
            <w:sz w:val="20"/>
            <w:szCs w:val="20"/>
            <w:u w:val="single"/>
            <w:rtl w:val="0"/>
          </w:rPr>
          <w:t xml:space="preserve">NotificationsEngine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02020"/>
          <w:sz w:val="20"/>
          <w:szCs w:val="20"/>
          <w:rtl w:val="0"/>
        </w:rPr>
        <w:t xml:space="preserve">, </w:t>
      </w:r>
      <w:hyperlink r:id="rId2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color w:val="1155cc"/>
            <w:sz w:val="20"/>
            <w:szCs w:val="20"/>
            <w:u w:val="single"/>
            <w:rtl w:val="0"/>
          </w:rPr>
          <w:t xml:space="preserve">TrackingEngine</w:t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999999" w:space="1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02020"/>
          <w:sz w:val="24"/>
          <w:szCs w:val="24"/>
          <w:rtl w:val="0"/>
        </w:rPr>
        <w:t xml:space="preserve">EDUCACIÓN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Maestría en Inteligencia Artificial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 en </w:t>
            </w:r>
            <w:hyperlink r:id="rId27">
              <w:r w:rsidDel="00000000" w:rsidR="00000000" w:rsidRPr="00000000">
                <w:rPr>
                  <w:rFonts w:ascii="Calibri" w:cs="Calibri" w:eastAsia="Calibri" w:hAnsi="Calibri"/>
                  <w:color w:val="1565c0"/>
                  <w:sz w:val="20"/>
                  <w:szCs w:val="20"/>
                  <w:u w:val="single"/>
                  <w:rtl w:val="0"/>
                </w:rPr>
                <w:t xml:space="preserve">Universidad ORT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, Montevideo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iOS Developer Nanodegree en </w:t>
            </w:r>
            <w:hyperlink r:id="rId28">
              <w:r w:rsidDel="00000000" w:rsidR="00000000" w:rsidRPr="00000000">
                <w:rPr>
                  <w:rFonts w:ascii="Calibri" w:cs="Calibri" w:eastAsia="Calibri" w:hAnsi="Calibri"/>
                  <w:color w:val="1565c0"/>
                  <w:sz w:val="20"/>
                  <w:szCs w:val="20"/>
                  <w:u w:val="single"/>
                  <w:rtl w:val="0"/>
                </w:rPr>
                <w:t xml:space="preserve">Udacity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Septiembre 2017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hyperlink r:id="rId29">
              <w:r w:rsidDel="00000000" w:rsidR="00000000" w:rsidRPr="00000000">
                <w:rPr>
                  <w:rFonts w:ascii="Calibri" w:cs="Calibri" w:eastAsia="Calibri" w:hAnsi="Calibri"/>
                  <w:color w:val="1565c0"/>
                  <w:sz w:val="20"/>
                  <w:szCs w:val="20"/>
                  <w:u w:val="single"/>
                  <w:rtl w:val="0"/>
                </w:rPr>
                <w:t xml:space="preserve">iOS App Development with Swift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 en </w:t>
            </w:r>
            <w:hyperlink r:id="rId30">
              <w:r w:rsidDel="00000000" w:rsidR="00000000" w:rsidRPr="00000000">
                <w:rPr>
                  <w:rFonts w:ascii="Calibri" w:cs="Calibri" w:eastAsia="Calibri" w:hAnsi="Calibri"/>
                  <w:color w:val="1565c0"/>
                  <w:sz w:val="20"/>
                  <w:szCs w:val="20"/>
                  <w:u w:val="single"/>
                  <w:rtl w:val="0"/>
                </w:rPr>
                <w:t xml:space="preserve">Coursera.org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Mayo 2016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02020"/>
                <w:sz w:val="20"/>
                <w:szCs w:val="20"/>
                <w:rtl w:val="0"/>
              </w:rPr>
              <w:t xml:space="preserve">Licenciatura en Ingeniería de Software en </w:t>
            </w:r>
            <w:hyperlink r:id="rId31">
              <w:r w:rsidDel="00000000" w:rsidR="00000000" w:rsidRPr="00000000">
                <w:rPr>
                  <w:rFonts w:ascii="Calibri" w:cs="Calibri" w:eastAsia="Calibri" w:hAnsi="Calibri"/>
                  <w:color w:val="1565c0"/>
                  <w:sz w:val="20"/>
                  <w:szCs w:val="20"/>
                  <w:u w:val="single"/>
                  <w:rtl w:val="0"/>
                </w:rPr>
                <w:t xml:space="preserve">UNET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Noviembre 2014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Bdr>
          <w:bottom w:color="999999" w:space="1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02020"/>
          <w:sz w:val="24"/>
          <w:szCs w:val="24"/>
          <w:rtl w:val="0"/>
        </w:rPr>
        <w:t xml:space="preserve">INTERESES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02020"/>
          <w:sz w:val="20"/>
          <w:szCs w:val="20"/>
          <w:rtl w:val="0"/>
        </w:rPr>
        <w:t xml:space="preserve">Ciclista apasionado; lector de ciencia ficción y cómics de toda la vida; experimentador entusiasta de la cocina casera.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-ES"/>
      </w:rPr>
    </w:rPrDefault>
    <w:pPrDefault>
      <w:pPr>
        <w:spacing w:after="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pps.apple.com/app/id6791719844" TargetMode="External"/><Relationship Id="rId22" Type="http://schemas.openxmlformats.org/officeDocument/2006/relationships/hyperlink" Target="https://github.com/GeekingwithMauri/MauriNet" TargetMode="External"/><Relationship Id="rId21" Type="http://schemas.openxmlformats.org/officeDocument/2006/relationships/hyperlink" Target="https://apps.apple.com/uy/app/matchwords-build-words/id1612434602" TargetMode="External"/><Relationship Id="rId24" Type="http://schemas.openxmlformats.org/officeDocument/2006/relationships/hyperlink" Target="https://github.com/GeekingwithMauri/MauriKit" TargetMode="External"/><Relationship Id="rId23" Type="http://schemas.openxmlformats.org/officeDocument/2006/relationships/hyperlink" Target="https://github.com/GeekingwithMauri/MauriUtil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eekingwithmauri.com" TargetMode="External"/><Relationship Id="rId26" Type="http://schemas.openxmlformats.org/officeDocument/2006/relationships/hyperlink" Target="https://github.com/GeekingwithMauri/NotificationsEngine" TargetMode="External"/><Relationship Id="rId25" Type="http://schemas.openxmlformats.org/officeDocument/2006/relationships/hyperlink" Target="https://github.com/GeekingwithMauri/NotificationsEngine" TargetMode="External"/><Relationship Id="rId28" Type="http://schemas.openxmlformats.org/officeDocument/2006/relationships/hyperlink" Target="https://www.udacity.com/certificate/e/13c91d04-b5e0-11e7-a902-af3c1115d4f4" TargetMode="External"/><Relationship Id="rId27" Type="http://schemas.openxmlformats.org/officeDocument/2006/relationships/hyperlink" Target="https://www.ort.edu.uy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goo.gl/HsvVdA" TargetMode="External"/><Relationship Id="rId7" Type="http://schemas.openxmlformats.org/officeDocument/2006/relationships/hyperlink" Target="https://linktr.ee/chirino89m" TargetMode="External"/><Relationship Id="rId8" Type="http://schemas.openxmlformats.org/officeDocument/2006/relationships/hyperlink" Target="mailto:contact@geekingwithmauri.com" TargetMode="External"/><Relationship Id="rId31" Type="http://schemas.openxmlformats.org/officeDocument/2006/relationships/hyperlink" Target="http://www.unet.edu.ve/" TargetMode="External"/><Relationship Id="rId30" Type="http://schemas.openxmlformats.org/officeDocument/2006/relationships/hyperlink" Target="https://www.coursera.org/learn/ios-app-design-development" TargetMode="External"/><Relationship Id="rId11" Type="http://schemas.openxmlformats.org/officeDocument/2006/relationships/hyperlink" Target="https://github.com/mchirino89" TargetMode="External"/><Relationship Id="rId10" Type="http://schemas.openxmlformats.org/officeDocument/2006/relationships/hyperlink" Target="https://www.linkedin.com/in/mchirino89/" TargetMode="External"/><Relationship Id="rId13" Type="http://schemas.openxmlformats.org/officeDocument/2006/relationships/hyperlink" Target="https://maestro.mobile.dev" TargetMode="External"/><Relationship Id="rId12" Type="http://schemas.openxmlformats.org/officeDocument/2006/relationships/hyperlink" Target="https://medium.com/@mchirino89" TargetMode="External"/><Relationship Id="rId15" Type="http://schemas.openxmlformats.org/officeDocument/2006/relationships/hyperlink" Target="https://medium.com/bitso-engineering/what-makes-a-good-unit-test-d6fcb48089f6" TargetMode="External"/><Relationship Id="rId14" Type="http://schemas.openxmlformats.org/officeDocument/2006/relationships/hyperlink" Target="https://github.com/GeekingwithMauri/MauriNet" TargetMode="External"/><Relationship Id="rId17" Type="http://schemas.openxmlformats.org/officeDocument/2006/relationships/hyperlink" Target="https://medium.com/peya-tech/screenshots-para-tus-tests-85598e4c5c4e" TargetMode="External"/><Relationship Id="rId16" Type="http://schemas.openxmlformats.org/officeDocument/2006/relationships/hyperlink" Target="https://medium.com/bitso-engineering/what-makes-a-good-unit-test-d6fcb48089f6" TargetMode="External"/><Relationship Id="rId19" Type="http://schemas.openxmlformats.org/officeDocument/2006/relationships/hyperlink" Target="https://www.upwork.com/freelancers/mchirino89" TargetMode="External"/><Relationship Id="rId18" Type="http://schemas.openxmlformats.org/officeDocument/2006/relationships/hyperlink" Target="https://geekingwithmauri.com/work/succeedingAtDevelopm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kUleZ2wv5qumRQiliy888wxd+w==">CgMxLjAaHwoBMBIaChgICVIUChJ0YWJsZS5vbmp5ZmxpY2s4am0aHwoBMRIaChgICVIUChJ0YWJsZS54MGpsYnF2ZG1lZmI4AHIhMVdkOC1Ta2pXd3VLb2lUNGJxVmlqQmpRVW9FOHZuUzE2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