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0CDD" w:rsidRDefault="00980CDD" w:rsidP="00B1667E">
      <w:pPr>
        <w:jc w:val="center"/>
        <w:rPr>
          <w:rFonts w:asciiTheme="majorEastAsia" w:eastAsiaTheme="majorEastAsia" w:hAnsiTheme="majorEastAsia" w:hint="eastAsia"/>
          <w:b/>
          <w:sz w:val="52"/>
          <w:szCs w:val="52"/>
        </w:rPr>
      </w:pPr>
      <w:r>
        <w:rPr>
          <w:rFonts w:asciiTheme="majorEastAsia" w:eastAsiaTheme="majorEastAsia" w:hAnsiTheme="majorEastAsia" w:hint="eastAsia"/>
          <w:b/>
          <w:sz w:val="52"/>
          <w:szCs w:val="52"/>
        </w:rPr>
        <w:t>1111</w:t>
      </w:r>
    </w:p>
    <w:p w:rsidR="00E604BC" w:rsidRPr="00E766BF" w:rsidRDefault="00B1667E" w:rsidP="00B1667E">
      <w:pPr>
        <w:jc w:val="center"/>
        <w:rPr>
          <w:rFonts w:asciiTheme="majorEastAsia" w:eastAsiaTheme="majorEastAsia" w:hAnsiTheme="majorEastAsia"/>
          <w:b/>
          <w:sz w:val="52"/>
          <w:szCs w:val="52"/>
        </w:rPr>
      </w:pPr>
      <w:r w:rsidRPr="00E766BF">
        <w:rPr>
          <w:rFonts w:asciiTheme="majorEastAsia" w:eastAsiaTheme="majorEastAsia" w:hAnsiTheme="majorEastAsia" w:hint="eastAsia"/>
          <w:b/>
          <w:sz w:val="52"/>
          <w:szCs w:val="52"/>
        </w:rPr>
        <w:t>超声透药仪面板示意说明</w:t>
      </w:r>
    </w:p>
    <w:p w:rsidR="00B1667E" w:rsidRDefault="00B1667E" w:rsidP="00B1667E">
      <w:pPr>
        <w:jc w:val="center"/>
        <w:rPr>
          <w:rFonts w:asciiTheme="majorEastAsia" w:eastAsiaTheme="majorEastAsia" w:hAnsiTheme="majorEastAsia"/>
          <w:sz w:val="28"/>
          <w:szCs w:val="28"/>
        </w:rPr>
      </w:pPr>
    </w:p>
    <w:p w:rsidR="00B1667E" w:rsidRPr="00CB2A60" w:rsidRDefault="00B1667E" w:rsidP="00B1667E">
      <w:pPr>
        <w:jc w:val="center"/>
        <w:rPr>
          <w:rFonts w:asciiTheme="majorEastAsia" w:eastAsiaTheme="majorEastAsia" w:hAnsiTheme="majorEastAsia"/>
          <w:b/>
          <w:sz w:val="28"/>
          <w:szCs w:val="28"/>
        </w:rPr>
      </w:pPr>
      <w:r w:rsidRPr="00CB2A60">
        <w:rPr>
          <w:rFonts w:asciiTheme="majorEastAsia" w:eastAsiaTheme="majorEastAsia" w:hAnsiTheme="majorEastAsia" w:hint="eastAsia"/>
          <w:b/>
          <w:sz w:val="28"/>
          <w:szCs w:val="28"/>
        </w:rPr>
        <w:t>前面板</w:t>
      </w:r>
      <w:r w:rsidR="00CB2A60" w:rsidRPr="00CB2A60">
        <w:rPr>
          <w:rFonts w:asciiTheme="majorEastAsia" w:eastAsiaTheme="majorEastAsia" w:hAnsiTheme="majorEastAsia" w:hint="eastAsia"/>
          <w:b/>
          <w:sz w:val="28"/>
          <w:szCs w:val="28"/>
        </w:rPr>
        <w:t>示意图</w:t>
      </w:r>
    </w:p>
    <w:p w:rsidR="00CB2A60" w:rsidRDefault="00E766BF" w:rsidP="00B1667E">
      <w:pPr>
        <w:jc w:val="center"/>
      </w:pPr>
      <w:r>
        <w:object w:dxaOrig="8418" w:dyaOrig="669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.35pt;height:330pt" o:ole="">
            <v:imagedata r:id="rId7" o:title=""/>
          </v:shape>
          <o:OLEObject Type="Embed" ProgID="Visio.Drawing.11" ShapeID="_x0000_i1025" DrawAspect="Content" ObjectID="_1503234358" r:id="rId8"/>
        </w:object>
      </w:r>
    </w:p>
    <w:p w:rsidR="00E766BF" w:rsidRDefault="00E766BF" w:rsidP="00B1667E">
      <w:pPr>
        <w:jc w:val="center"/>
      </w:pPr>
    </w:p>
    <w:p w:rsidR="00E766BF" w:rsidRDefault="00E766BF" w:rsidP="00B1667E">
      <w:pPr>
        <w:jc w:val="center"/>
      </w:pPr>
    </w:p>
    <w:p w:rsidR="00E766BF" w:rsidRDefault="00E766BF" w:rsidP="00B1667E">
      <w:pPr>
        <w:jc w:val="center"/>
      </w:pPr>
    </w:p>
    <w:p w:rsidR="00E766BF" w:rsidRDefault="00E766BF" w:rsidP="00B1667E">
      <w:pPr>
        <w:jc w:val="center"/>
      </w:pPr>
    </w:p>
    <w:p w:rsidR="00E766BF" w:rsidRDefault="00E766BF" w:rsidP="00B1667E">
      <w:pPr>
        <w:jc w:val="center"/>
      </w:pPr>
    </w:p>
    <w:p w:rsidR="00E766BF" w:rsidRDefault="00E766BF" w:rsidP="00B1667E">
      <w:pPr>
        <w:jc w:val="center"/>
      </w:pPr>
    </w:p>
    <w:p w:rsidR="00E766BF" w:rsidRDefault="00E766BF" w:rsidP="00B1667E">
      <w:pPr>
        <w:jc w:val="center"/>
      </w:pPr>
    </w:p>
    <w:p w:rsidR="00E766BF" w:rsidRDefault="00E766BF" w:rsidP="00B1667E">
      <w:pPr>
        <w:jc w:val="center"/>
      </w:pPr>
    </w:p>
    <w:p w:rsidR="00E766BF" w:rsidRDefault="00E766BF" w:rsidP="00B1667E">
      <w:pPr>
        <w:jc w:val="center"/>
      </w:pPr>
    </w:p>
    <w:p w:rsidR="00E766BF" w:rsidRDefault="00E766BF" w:rsidP="00B1667E">
      <w:pPr>
        <w:jc w:val="center"/>
      </w:pPr>
    </w:p>
    <w:p w:rsidR="00E766BF" w:rsidRDefault="00E766BF" w:rsidP="00B1667E">
      <w:pPr>
        <w:jc w:val="center"/>
      </w:pPr>
    </w:p>
    <w:p w:rsidR="00E766BF" w:rsidRDefault="00E766BF" w:rsidP="00B1667E">
      <w:pPr>
        <w:jc w:val="center"/>
      </w:pPr>
    </w:p>
    <w:p w:rsidR="00E766BF" w:rsidRDefault="00E766BF" w:rsidP="00B1667E">
      <w:pPr>
        <w:jc w:val="center"/>
      </w:pPr>
    </w:p>
    <w:p w:rsidR="00E766BF" w:rsidRDefault="00E766BF" w:rsidP="00B1667E">
      <w:pPr>
        <w:jc w:val="center"/>
      </w:pPr>
    </w:p>
    <w:p w:rsidR="00E766BF" w:rsidRDefault="00E766BF" w:rsidP="00B1667E">
      <w:pPr>
        <w:jc w:val="center"/>
      </w:pPr>
    </w:p>
    <w:p w:rsidR="00E766BF" w:rsidRDefault="00E766BF" w:rsidP="00B1667E">
      <w:pPr>
        <w:jc w:val="center"/>
      </w:pPr>
    </w:p>
    <w:p w:rsidR="00E766BF" w:rsidRDefault="00E766BF" w:rsidP="00B1667E">
      <w:pPr>
        <w:jc w:val="center"/>
      </w:pPr>
    </w:p>
    <w:p w:rsidR="00E766BF" w:rsidRDefault="00E766BF" w:rsidP="00B1667E">
      <w:pPr>
        <w:jc w:val="center"/>
        <w:rPr>
          <w:b/>
        </w:rPr>
      </w:pPr>
      <w:r w:rsidRPr="00E766BF">
        <w:rPr>
          <w:rFonts w:hint="eastAsia"/>
          <w:b/>
        </w:rPr>
        <w:t>五寸液晶屏幕尺寸</w:t>
      </w:r>
    </w:p>
    <w:p w:rsidR="009B1C06" w:rsidRDefault="00E766BF" w:rsidP="009B1C06">
      <w:pPr>
        <w:jc w:val="center"/>
      </w:pPr>
      <w:r>
        <w:object w:dxaOrig="10575" w:dyaOrig="6346">
          <v:shape id="_x0000_i1026" type="#_x0000_t75" style="width:415.35pt;height:249.35pt" o:ole="">
            <v:imagedata r:id="rId9" o:title=""/>
          </v:shape>
          <o:OLEObject Type="Embed" ProgID="Visio.Drawing.11" ShapeID="_x0000_i1026" DrawAspect="Content" ObjectID="_1503234359" r:id="rId10"/>
        </w:object>
      </w:r>
      <w:r w:rsidR="009B1C06" w:rsidRPr="00945982">
        <w:rPr>
          <w:rFonts w:hint="eastAsia"/>
          <w:b/>
        </w:rPr>
        <w:t>液晶屏幕电气参数要求</w:t>
      </w:r>
    </w:p>
    <w:p w:rsidR="009B1C06" w:rsidRPr="009B1C06" w:rsidRDefault="009B1C06" w:rsidP="005B0D42"/>
    <w:p w:rsidR="009B1C06" w:rsidRDefault="00945982" w:rsidP="00945982">
      <w:pPr>
        <w:pStyle w:val="a5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颜色</w:t>
      </w:r>
      <w:r>
        <w:rPr>
          <w:rFonts w:hint="eastAsia"/>
        </w:rPr>
        <w:t>65K</w:t>
      </w:r>
      <w:r>
        <w:rPr>
          <w:rFonts w:hint="eastAsia"/>
        </w:rPr>
        <w:t>色</w:t>
      </w:r>
    </w:p>
    <w:p w:rsidR="00945982" w:rsidRDefault="00CB651F" w:rsidP="00945982">
      <w:pPr>
        <w:pStyle w:val="a5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分辨率</w:t>
      </w:r>
      <w:r>
        <w:rPr>
          <w:rFonts w:hint="eastAsia"/>
        </w:rPr>
        <w:t>800*480</w:t>
      </w:r>
    </w:p>
    <w:p w:rsidR="00CB651F" w:rsidRDefault="00CB651F" w:rsidP="00945982">
      <w:pPr>
        <w:pStyle w:val="a5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LED</w:t>
      </w:r>
      <w:r>
        <w:rPr>
          <w:rFonts w:hint="eastAsia"/>
        </w:rPr>
        <w:t>背光</w:t>
      </w:r>
    </w:p>
    <w:p w:rsidR="00CB651F" w:rsidRDefault="00C631B2" w:rsidP="00945982">
      <w:pPr>
        <w:pStyle w:val="a5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正常工作电压</w:t>
      </w:r>
      <w:r>
        <w:rPr>
          <w:rFonts w:hint="eastAsia"/>
        </w:rPr>
        <w:t>5V</w:t>
      </w:r>
    </w:p>
    <w:p w:rsidR="00C631B2" w:rsidRDefault="00C631B2" w:rsidP="00945982">
      <w:pPr>
        <w:pStyle w:val="a5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工作温度</w:t>
      </w:r>
      <w:r>
        <w:rPr>
          <w:rFonts w:hint="eastAsia"/>
        </w:rPr>
        <w:t>-20 --+70</w:t>
      </w:r>
      <w:r>
        <w:rPr>
          <w:rFonts w:hint="eastAsia"/>
        </w:rPr>
        <w:t>度</w:t>
      </w:r>
    </w:p>
    <w:p w:rsidR="00C631B2" w:rsidRDefault="0061274D" w:rsidP="00945982">
      <w:pPr>
        <w:pStyle w:val="a5"/>
        <w:numPr>
          <w:ilvl w:val="0"/>
          <w:numId w:val="1"/>
        </w:numPr>
        <w:ind w:firstLineChars="0"/>
        <w:jc w:val="left"/>
        <w:rPr>
          <w:b/>
          <w:color w:val="FF0000"/>
        </w:rPr>
      </w:pPr>
      <w:r w:rsidRPr="0061274D">
        <w:rPr>
          <w:rFonts w:hint="eastAsia"/>
          <w:b/>
          <w:color w:val="FF0000"/>
        </w:rPr>
        <w:t>串口控制方式</w:t>
      </w:r>
      <w:r>
        <w:rPr>
          <w:rFonts w:hint="eastAsia"/>
          <w:b/>
          <w:color w:val="FF0000"/>
        </w:rPr>
        <w:t>，波特率</w:t>
      </w:r>
      <w:r>
        <w:rPr>
          <w:rFonts w:hint="eastAsia"/>
          <w:b/>
          <w:color w:val="FF0000"/>
        </w:rPr>
        <w:t>115200</w:t>
      </w:r>
    </w:p>
    <w:p w:rsidR="0061274D" w:rsidRDefault="0061274D" w:rsidP="00945982">
      <w:pPr>
        <w:pStyle w:val="a5"/>
        <w:numPr>
          <w:ilvl w:val="0"/>
          <w:numId w:val="1"/>
        </w:numPr>
        <w:ind w:firstLineChars="0"/>
        <w:jc w:val="left"/>
        <w:rPr>
          <w:b/>
          <w:color w:val="FF0000"/>
        </w:rPr>
      </w:pPr>
      <w:r>
        <w:rPr>
          <w:rFonts w:hint="eastAsia"/>
          <w:b/>
          <w:color w:val="FF0000"/>
        </w:rPr>
        <w:t>串口电平</w:t>
      </w:r>
      <w:r>
        <w:rPr>
          <w:rFonts w:hint="eastAsia"/>
          <w:b/>
          <w:color w:val="FF0000"/>
        </w:rPr>
        <w:t>3.3V TTL/CMOS</w:t>
      </w:r>
    </w:p>
    <w:p w:rsidR="0061274D" w:rsidRDefault="0061274D" w:rsidP="00945982">
      <w:pPr>
        <w:pStyle w:val="a5"/>
        <w:numPr>
          <w:ilvl w:val="0"/>
          <w:numId w:val="1"/>
        </w:numPr>
        <w:ind w:firstLineChars="0"/>
        <w:jc w:val="left"/>
        <w:rPr>
          <w:b/>
          <w:color w:val="FF0000"/>
        </w:rPr>
      </w:pPr>
      <w:r>
        <w:rPr>
          <w:rFonts w:hint="eastAsia"/>
          <w:b/>
          <w:color w:val="FF0000"/>
        </w:rPr>
        <w:t>内带汉子库，内带</w:t>
      </w:r>
      <w:r>
        <w:rPr>
          <w:rFonts w:hint="eastAsia"/>
          <w:b/>
          <w:color w:val="FF0000"/>
        </w:rPr>
        <w:t>2GB</w:t>
      </w:r>
      <w:r>
        <w:rPr>
          <w:rFonts w:hint="eastAsia"/>
          <w:b/>
          <w:color w:val="FF0000"/>
        </w:rPr>
        <w:t>的图片存储</w:t>
      </w:r>
      <w:r>
        <w:rPr>
          <w:rFonts w:hint="eastAsia"/>
          <w:b/>
          <w:color w:val="FF0000"/>
        </w:rPr>
        <w:t>Flash</w:t>
      </w:r>
    </w:p>
    <w:p w:rsidR="0061274D" w:rsidRDefault="0061274D" w:rsidP="0061274D">
      <w:pPr>
        <w:jc w:val="left"/>
        <w:rPr>
          <w:b/>
          <w:color w:val="FF0000"/>
        </w:rPr>
      </w:pPr>
    </w:p>
    <w:p w:rsidR="0061274D" w:rsidRPr="0061274D" w:rsidRDefault="0061274D" w:rsidP="0061274D">
      <w:pPr>
        <w:jc w:val="left"/>
        <w:rPr>
          <w:b/>
        </w:rPr>
      </w:pPr>
      <w:r w:rsidRPr="0061274D">
        <w:rPr>
          <w:rFonts w:hint="eastAsia"/>
          <w:b/>
        </w:rPr>
        <w:t>推荐屏幕厂家</w:t>
      </w:r>
      <w:r w:rsidRPr="0061274D">
        <w:rPr>
          <w:rFonts w:hint="eastAsia"/>
          <w:b/>
        </w:rPr>
        <w:t xml:space="preserve"> :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北京迪文科技</w:t>
      </w:r>
    </w:p>
    <w:p w:rsidR="00E766BF" w:rsidRDefault="00E766BF" w:rsidP="00B1667E">
      <w:pPr>
        <w:jc w:val="center"/>
        <w:rPr>
          <w:rFonts w:asciiTheme="majorEastAsia" w:eastAsiaTheme="majorEastAsia" w:hAnsiTheme="majorEastAsia"/>
          <w:sz w:val="28"/>
          <w:szCs w:val="28"/>
        </w:rPr>
      </w:pPr>
    </w:p>
    <w:p w:rsidR="00914372" w:rsidRPr="00914372" w:rsidRDefault="00914372" w:rsidP="00B1667E">
      <w:pPr>
        <w:jc w:val="center"/>
        <w:rPr>
          <w:rFonts w:asciiTheme="majorEastAsia" w:eastAsiaTheme="majorEastAsia" w:hAnsiTheme="majorEastAsia"/>
          <w:b/>
          <w:sz w:val="28"/>
          <w:szCs w:val="28"/>
        </w:rPr>
      </w:pPr>
      <w:r w:rsidRPr="00914372">
        <w:rPr>
          <w:rFonts w:asciiTheme="majorEastAsia" w:eastAsiaTheme="majorEastAsia" w:hAnsiTheme="majorEastAsia" w:hint="eastAsia"/>
          <w:b/>
          <w:sz w:val="28"/>
          <w:szCs w:val="28"/>
        </w:rPr>
        <w:t>顶部电源接口示意图</w:t>
      </w:r>
    </w:p>
    <w:p w:rsidR="00B1667E" w:rsidRPr="00B1667E" w:rsidRDefault="00E766BF" w:rsidP="00B1667E">
      <w:pPr>
        <w:jc w:val="center"/>
        <w:rPr>
          <w:rFonts w:asciiTheme="majorEastAsia" w:eastAsiaTheme="majorEastAsia" w:hAnsiTheme="majorEastAsia"/>
          <w:sz w:val="28"/>
          <w:szCs w:val="28"/>
        </w:rPr>
      </w:pPr>
      <w:r>
        <w:object w:dxaOrig="7278" w:dyaOrig="928">
          <v:shape id="_x0000_i1027" type="#_x0000_t75" style="width:364pt;height:46.65pt" o:ole="">
            <v:imagedata r:id="rId11" o:title=""/>
          </v:shape>
          <o:OLEObject Type="Embed" ProgID="Visio.Drawing.11" ShapeID="_x0000_i1027" DrawAspect="Content" ObjectID="_1503234360" r:id="rId12"/>
        </w:object>
      </w:r>
    </w:p>
    <w:sectPr w:rsidR="00B1667E" w:rsidRPr="00B1667E" w:rsidSect="00E604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E4449" w:rsidRDefault="005E4449" w:rsidP="00E766BF">
      <w:r>
        <w:separator/>
      </w:r>
    </w:p>
  </w:endnote>
  <w:endnote w:type="continuationSeparator" w:id="1">
    <w:p w:rsidR="005E4449" w:rsidRDefault="005E4449" w:rsidP="00E766B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E4449" w:rsidRDefault="005E4449" w:rsidP="00E766BF">
      <w:r>
        <w:separator/>
      </w:r>
    </w:p>
  </w:footnote>
  <w:footnote w:type="continuationSeparator" w:id="1">
    <w:p w:rsidR="005E4449" w:rsidRDefault="005E4449" w:rsidP="00E766B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D33957"/>
    <w:multiLevelType w:val="hybridMultilevel"/>
    <w:tmpl w:val="EA486028"/>
    <w:lvl w:ilvl="0" w:tplc="3C8AFA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4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1667E"/>
    <w:rsid w:val="0030684A"/>
    <w:rsid w:val="003B7679"/>
    <w:rsid w:val="005B0D42"/>
    <w:rsid w:val="005E4449"/>
    <w:rsid w:val="0061274D"/>
    <w:rsid w:val="007E15A0"/>
    <w:rsid w:val="00914372"/>
    <w:rsid w:val="00945982"/>
    <w:rsid w:val="00980CDD"/>
    <w:rsid w:val="009B1C06"/>
    <w:rsid w:val="009F3245"/>
    <w:rsid w:val="00AF2FA1"/>
    <w:rsid w:val="00B1667E"/>
    <w:rsid w:val="00C631B2"/>
    <w:rsid w:val="00CB2A60"/>
    <w:rsid w:val="00CB651F"/>
    <w:rsid w:val="00E604BC"/>
    <w:rsid w:val="00E766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604B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E766B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E766BF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E766B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E766BF"/>
    <w:rPr>
      <w:sz w:val="18"/>
      <w:szCs w:val="18"/>
    </w:rPr>
  </w:style>
  <w:style w:type="paragraph" w:styleId="a5">
    <w:name w:val="List Paragraph"/>
    <w:basedOn w:val="a"/>
    <w:uiPriority w:val="34"/>
    <w:qFormat/>
    <w:rsid w:val="00945982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oleObject" Target="embeddings/oleObject3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42</Words>
  <Characters>240</Characters>
  <Application>Microsoft Office Word</Application>
  <DocSecurity>0</DocSecurity>
  <Lines>2</Lines>
  <Paragraphs>1</Paragraphs>
  <ScaleCrop>false</ScaleCrop>
  <Company>Microsoft</Company>
  <LinksUpToDate>false</LinksUpToDate>
  <CharactersWithSpaces>281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mch</dc:creator>
  <cp:lastModifiedBy>mch</cp:lastModifiedBy>
  <cp:revision>12</cp:revision>
  <dcterms:created xsi:type="dcterms:W3CDTF">2015-05-27T00:04:00Z</dcterms:created>
  <dcterms:modified xsi:type="dcterms:W3CDTF">2015-09-08T08:19:00Z</dcterms:modified>
</cp:coreProperties>
</file>