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https://github.com/mchlmrtn/MSCI151-Methex-2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chlmrtn/MSCI151-Methex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