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286A10" w:rsidP="00286A10">
      <w:pPr>
        <w:pStyle w:val="Titolo1"/>
        <w:rPr>
          <w:lang w:val="it-IT"/>
        </w:rPr>
      </w:pPr>
      <w:proofErr w:type="spellStart"/>
      <w:r>
        <w:rPr>
          <w:lang w:val="it-IT"/>
        </w:rPr>
        <w:t>Charge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pumps</w:t>
      </w:r>
      <w:proofErr w:type="spellEnd"/>
    </w:p>
    <w:p w:rsidR="00286A10" w:rsidRDefault="00286A10" w:rsidP="00286A10">
      <w:pPr>
        <w:pStyle w:val="Titolo2"/>
        <w:rPr>
          <w:lang w:val="it-IT"/>
        </w:rPr>
      </w:pPr>
      <w:proofErr w:type="spellStart"/>
      <w:r>
        <w:rPr>
          <w:lang w:val="it-IT"/>
        </w:rPr>
        <w:t>Dickson</w:t>
      </w:r>
      <w:proofErr w:type="spellEnd"/>
    </w:p>
    <w:p w:rsidR="00286A10" w:rsidRDefault="00286A10" w:rsidP="00286A10">
      <w:pPr>
        <w:rPr>
          <w:lang w:val="it-IT"/>
        </w:rPr>
      </w:pPr>
      <w:r>
        <w:rPr>
          <w:lang w:val="it-IT"/>
        </w:rPr>
        <w:t>Con diodi abbiamo -</w:t>
      </w:r>
      <w:proofErr w:type="spellStart"/>
      <w:r>
        <w:rPr>
          <w:lang w:val="it-IT"/>
        </w:rPr>
        <w:t>Vd</w:t>
      </w:r>
      <w:proofErr w:type="spellEnd"/>
      <w:r>
        <w:rPr>
          <w:lang w:val="it-IT"/>
        </w:rPr>
        <w:t xml:space="preserve"> per ognuno, all’ultimo </w:t>
      </w:r>
      <w:proofErr w:type="spellStart"/>
      <w:r>
        <w:rPr>
          <w:lang w:val="it-IT"/>
        </w:rPr>
        <w:t>cap</w:t>
      </w:r>
      <w:proofErr w:type="spellEnd"/>
      <w:r>
        <w:rPr>
          <w:lang w:val="it-IT"/>
        </w:rPr>
        <w:t xml:space="preserve"> che è messo a massa abbiamo N*(</w:t>
      </w:r>
      <w:proofErr w:type="spellStart"/>
      <w:r>
        <w:rPr>
          <w:lang w:val="it-IT"/>
        </w:rPr>
        <w:t>Vdd-Vd</w:t>
      </w:r>
      <w:proofErr w:type="spellEnd"/>
      <w:r>
        <w:rPr>
          <w:lang w:val="it-IT"/>
        </w:rPr>
        <w:t>)</w:t>
      </w:r>
    </w:p>
    <w:p w:rsidR="00286A10" w:rsidRDefault="00286A10" w:rsidP="00286A10">
      <w:pPr>
        <w:rPr>
          <w:lang w:val="it-IT"/>
        </w:rPr>
      </w:pPr>
      <w:r>
        <w:rPr>
          <w:lang w:val="it-IT"/>
        </w:rPr>
        <w:t>C’è un transiente che va aspettato, ed ovviamente se usiamo la carica poi va rifatto il refill.</w:t>
      </w:r>
    </w:p>
    <w:p w:rsidR="00286A10" w:rsidRDefault="00286A10" w:rsidP="00286A10">
      <w:pPr>
        <w:rPr>
          <w:lang w:val="it-IT"/>
        </w:rPr>
      </w:pPr>
      <w:r>
        <w:rPr>
          <w:lang w:val="it-IT"/>
        </w:rPr>
        <w:t xml:space="preserve">In tecnologia CMOS non si usano i diodi, ma i TRANSDIODI (MOSFET con </w:t>
      </w:r>
      <w:proofErr w:type="spellStart"/>
      <w:r>
        <w:rPr>
          <w:lang w:val="it-IT"/>
        </w:rPr>
        <w:t>ds</w:t>
      </w:r>
      <w:proofErr w:type="spellEnd"/>
      <w:r>
        <w:rPr>
          <w:lang w:val="it-IT"/>
        </w:rPr>
        <w:t xml:space="preserve"> connessi).</w:t>
      </w:r>
    </w:p>
    <w:p w:rsidR="00286A10" w:rsidRDefault="00286A10" w:rsidP="00286A10">
      <w:pPr>
        <w:rPr>
          <w:lang w:val="it-IT"/>
        </w:rPr>
      </w:pPr>
      <w:r>
        <w:rPr>
          <w:lang w:val="it-IT"/>
        </w:rPr>
        <w:t xml:space="preserve">Quindi possiamo sostituire i diodi con i </w:t>
      </w:r>
      <w:proofErr w:type="spellStart"/>
      <w:r>
        <w:rPr>
          <w:lang w:val="it-IT"/>
        </w:rPr>
        <w:t>transdiodi</w:t>
      </w:r>
      <w:proofErr w:type="spellEnd"/>
      <w:r>
        <w:rPr>
          <w:lang w:val="it-IT"/>
        </w:rPr>
        <w:t>, con idealmente ultima V = N*(</w:t>
      </w:r>
      <w:proofErr w:type="spellStart"/>
      <w:r>
        <w:rPr>
          <w:lang w:val="it-IT"/>
        </w:rPr>
        <w:t>Vdd-Vth</w:t>
      </w:r>
      <w:proofErr w:type="spellEnd"/>
      <w:r>
        <w:rPr>
          <w:lang w:val="it-IT"/>
        </w:rPr>
        <w:t xml:space="preserve">). </w:t>
      </w:r>
    </w:p>
    <w:p w:rsidR="00286A10" w:rsidRDefault="00286A10" w:rsidP="00286A10">
      <w:pPr>
        <w:rPr>
          <w:lang w:val="it-IT"/>
        </w:rPr>
      </w:pPr>
      <w:r w:rsidRPr="00286A10">
        <w:rPr>
          <w:b/>
          <w:lang w:val="it-IT"/>
        </w:rPr>
        <w:t>Problema</w:t>
      </w:r>
      <w:r>
        <w:rPr>
          <w:b/>
          <w:lang w:val="it-IT"/>
        </w:rPr>
        <w:t xml:space="preserve">: </w:t>
      </w:r>
      <w:r>
        <w:rPr>
          <w:lang w:val="it-IT"/>
        </w:rPr>
        <w:t xml:space="preserve">per il </w:t>
      </w:r>
      <w:r w:rsidRPr="00286A10">
        <w:rPr>
          <w:b/>
          <w:lang w:val="it-IT"/>
        </w:rPr>
        <w:t>BODY EFFECT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Vth</w:t>
      </w:r>
      <w:proofErr w:type="spellEnd"/>
      <w:r>
        <w:rPr>
          <w:lang w:val="it-IT"/>
        </w:rPr>
        <w:t xml:space="preserve"> cambia se </w:t>
      </w:r>
      <w:proofErr w:type="spellStart"/>
      <w:r>
        <w:rPr>
          <w:lang w:val="it-IT"/>
        </w:rPr>
        <w:t>Vsbulk</w:t>
      </w:r>
      <w:proofErr w:type="spellEnd"/>
      <w:r>
        <w:rPr>
          <w:lang w:val="it-IT"/>
        </w:rPr>
        <w:t xml:space="preserve"> (in generale </w:t>
      </w:r>
      <w:proofErr w:type="spellStart"/>
      <w:r>
        <w:rPr>
          <w:lang w:val="it-IT"/>
        </w:rPr>
        <w:t>Vd</w:t>
      </w:r>
      <w:proofErr w:type="spellEnd"/>
      <w:r>
        <w:rPr>
          <w:lang w:val="it-IT"/>
        </w:rPr>
        <w:t xml:space="preserve"> anche) aumentano in assoluto. Dato che step by step ci portiamo a </w:t>
      </w:r>
      <w:proofErr w:type="spellStart"/>
      <w:r>
        <w:rPr>
          <w:lang w:val="it-IT"/>
        </w:rPr>
        <w:t>ddp</w:t>
      </w:r>
      <w:proofErr w:type="spellEnd"/>
      <w:r>
        <w:rPr>
          <w:lang w:val="it-IT"/>
        </w:rPr>
        <w:t xml:space="preserve"> sempre maggiori, avremo su </w:t>
      </w:r>
      <w:proofErr w:type="gramStart"/>
      <w:r>
        <w:rPr>
          <w:lang w:val="it-IT"/>
        </w:rPr>
        <w:t>g(</w:t>
      </w:r>
      <w:proofErr w:type="gramEnd"/>
      <w:r>
        <w:rPr>
          <w:lang w:val="it-IT"/>
        </w:rPr>
        <w:t xml:space="preserve">e d) e s tensioni sempre maggiori, aumentando sempre di più </w:t>
      </w:r>
      <w:proofErr w:type="spellStart"/>
      <w:r>
        <w:rPr>
          <w:lang w:val="it-IT"/>
        </w:rPr>
        <w:t>Vth</w:t>
      </w:r>
      <w:proofErr w:type="spellEnd"/>
      <w:r>
        <w:rPr>
          <w:lang w:val="it-IT"/>
        </w:rPr>
        <w:t>. Quindi il fattore di guadagno (</w:t>
      </w:r>
      <w:proofErr w:type="spellStart"/>
      <w:r>
        <w:rPr>
          <w:lang w:val="it-IT"/>
        </w:rPr>
        <w:t>Vdd-Vth</w:t>
      </w:r>
      <w:proofErr w:type="spellEnd"/>
      <w:r>
        <w:rPr>
          <w:lang w:val="it-IT"/>
        </w:rPr>
        <w:t>) diminuisce sempre di più, dopo un po’ non si guadagna più.</w:t>
      </w:r>
    </w:p>
    <w:p w:rsidR="00286A10" w:rsidRDefault="00286A10" w:rsidP="00286A10">
      <w:pPr>
        <w:rPr>
          <w:lang w:val="it-IT"/>
        </w:rPr>
      </w:pPr>
      <w:r w:rsidRPr="00286A10">
        <w:rPr>
          <w:b/>
          <w:lang w:val="it-IT"/>
        </w:rPr>
        <w:t xml:space="preserve">Soluzione: </w:t>
      </w:r>
      <w:r>
        <w:rPr>
          <w:lang w:val="it-IT"/>
        </w:rPr>
        <w:t xml:space="preserve">mettiamo switch che cortocircuitano il </w:t>
      </w:r>
      <w:proofErr w:type="spellStart"/>
      <w:r>
        <w:rPr>
          <w:lang w:val="it-IT"/>
        </w:rPr>
        <w:t>mosfet</w:t>
      </w:r>
      <w:proofErr w:type="spellEnd"/>
      <w:r>
        <w:rPr>
          <w:lang w:val="it-IT"/>
        </w:rPr>
        <w:t xml:space="preserve"> quando deve essere acceso (così </w:t>
      </w:r>
      <w:proofErr w:type="spellStart"/>
      <w:r>
        <w:rPr>
          <w:lang w:val="it-IT"/>
        </w:rPr>
        <w:t>Vth</w:t>
      </w:r>
      <w:proofErr w:type="spellEnd"/>
      <w:r>
        <w:rPr>
          <w:lang w:val="it-IT"/>
        </w:rPr>
        <w:t xml:space="preserve"> scompare) e sono aperti quando il </w:t>
      </w:r>
      <w:proofErr w:type="spellStart"/>
      <w:r>
        <w:rPr>
          <w:lang w:val="it-IT"/>
        </w:rPr>
        <w:t>mosfet</w:t>
      </w:r>
      <w:proofErr w:type="spellEnd"/>
      <w:r>
        <w:rPr>
          <w:lang w:val="it-IT"/>
        </w:rPr>
        <w:t xml:space="preserve"> deve rimanere aperto. Per fare degli switch usiamo un altro </w:t>
      </w:r>
      <w:proofErr w:type="spellStart"/>
      <w:r>
        <w:rPr>
          <w:lang w:val="it-IT"/>
        </w:rPr>
        <w:t>mosfet</w:t>
      </w:r>
      <w:proofErr w:type="spellEnd"/>
      <w:r>
        <w:rPr>
          <w:lang w:val="it-IT"/>
        </w:rPr>
        <w:t>, gli switch non bastano perché servono i “diodi” per farne il drive.</w:t>
      </w:r>
    </w:p>
    <w:p w:rsidR="00286A10" w:rsidRDefault="00286A10" w:rsidP="00286A10">
      <w:pPr>
        <w:rPr>
          <w:lang w:val="it-IT"/>
        </w:rPr>
      </w:pPr>
      <w:r>
        <w:rPr>
          <w:lang w:val="it-IT"/>
        </w:rPr>
        <w:t>Lo switch è comandato da un inverter collegato al pin precedente, al pin successivo, ed al pin dello stadio dopo ancora.</w:t>
      </w:r>
    </w:p>
    <w:p w:rsidR="00286A10" w:rsidRDefault="00286A10" w:rsidP="00286A10">
      <w:pPr>
        <w:rPr>
          <w:lang w:val="it-IT"/>
        </w:rPr>
      </w:pPr>
      <w:r>
        <w:rPr>
          <w:lang w:val="it-IT"/>
        </w:rPr>
        <w:t>Quindi va aggiunto per ogni stage.</w:t>
      </w:r>
    </w:p>
    <w:p w:rsidR="00286A10" w:rsidRPr="00286A10" w:rsidRDefault="00286A10" w:rsidP="00286A10">
      <w:pPr>
        <w:rPr>
          <w:lang w:val="it-IT"/>
        </w:rPr>
      </w:pPr>
      <w:bookmarkStart w:id="0" w:name="_GoBack"/>
      <w:bookmarkEnd w:id="0"/>
    </w:p>
    <w:sectPr w:rsidR="00286A10" w:rsidRPr="00286A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10"/>
    <w:rsid w:val="000C35F3"/>
    <w:rsid w:val="00286A10"/>
    <w:rsid w:val="00591423"/>
    <w:rsid w:val="005A6802"/>
    <w:rsid w:val="00A1303C"/>
    <w:rsid w:val="00B3305D"/>
    <w:rsid w:val="00DB70B7"/>
    <w:rsid w:val="00EA2BA1"/>
    <w:rsid w:val="00F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2D99"/>
  <w15:chartTrackingRefBased/>
  <w15:docId w15:val="{9433C637-983F-4F6A-AFFD-0F7A0517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86A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86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86A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86A1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1</cp:revision>
  <dcterms:created xsi:type="dcterms:W3CDTF">2018-03-22T09:36:00Z</dcterms:created>
  <dcterms:modified xsi:type="dcterms:W3CDTF">2018-03-22T09:47:00Z</dcterms:modified>
</cp:coreProperties>
</file>