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6"/>
        </w:rPr>
        <w:t>Project Demo Planning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160"/>
            <w:vAlign w:val="center"/>
            <w:shd w:fill="BDD7E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Field</w:t>
            </w:r>
          </w:p>
        </w:tc>
        <w:tc>
          <w:tcPr>
            <w:tcW w:type="dxa" w:w="8064"/>
            <w:vAlign w:val="center"/>
            <w:shd w:fill="BDD7E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Value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Date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29 October 2026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Team ID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[ENTER ACTUAL TEAM ID]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Project Name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EV Market Intelligence Dashboard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Maximum Marks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 Mark</w:t>
            </w:r>
          </w:p>
        </w:tc>
      </w:tr>
    </w:tbl>
    <w:p/>
    <w:p>
      <w:pPr>
        <w:pStyle w:val="Heading1"/>
      </w:pPr>
      <w:r>
        <w:t>Project Demo Planning</w:t>
      </w:r>
    </w:p>
    <w:p>
      <w:r>
        <w:t>This plan structures a concise walkthrough of the EV dashboard. Durations are proposed for the demo; confirm the actual team roles and final dashboard URL before presenting.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648"/>
            <w:vAlign w:val="center"/>
            <w:shd w:fill="BDD7E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S.No</w:t>
            </w:r>
          </w:p>
        </w:tc>
        <w:tc>
          <w:tcPr>
            <w:tcW w:type="dxa" w:w="2016"/>
            <w:vAlign w:val="center"/>
            <w:shd w:fill="BDD7E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Demo Section</w:t>
            </w:r>
          </w:p>
        </w:tc>
        <w:tc>
          <w:tcPr>
            <w:tcW w:type="dxa" w:w="4032"/>
            <w:vAlign w:val="center"/>
            <w:shd w:fill="BDD7E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Description</w:t>
            </w:r>
          </w:p>
        </w:tc>
        <w:tc>
          <w:tcPr>
            <w:tcW w:type="dxa" w:w="1152"/>
            <w:vAlign w:val="center"/>
            <w:shd w:fill="BDD7E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Duration (mins)</w:t>
            </w:r>
          </w:p>
        </w:tc>
        <w:tc>
          <w:tcPr>
            <w:tcW w:type="dxa" w:w="1728"/>
            <w:vAlign w:val="center"/>
            <w:shd w:fill="BDD7E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Responsible Member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Introduction &amp; problem statement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Explain the EV market analysis goal and the three stakeholder scenarios.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Divyanshu Choudhary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Dataset overview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Describe the CSV fields, record count and key measures used.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Divyanshu Choudhary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Sales by category and manufacturer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Show category ranking and top-10 manufacturer sales comparison.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Divyanshu Choudhary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Battery and driving range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Explain battery technology mix, range by category and capacity-vs-range scatter plot.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Divyanshu Choudhary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Geography, satisfaction and sustainability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Walk through manufacturing-country map, customer ratings, model-year sales and CO₂ savings.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Divyanshu Choudhary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6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Conclusion and Q&amp;A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Summarise findings, limitations and future improvements; answer questions.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Divyanshu Choudhary</w:t>
            </w:r>
          </w:p>
        </w:tc>
      </w:tr>
    </w:tbl>
    <w:p/>
    <w:p>
      <w:pPr>
        <w:pStyle w:val="Heading1"/>
      </w:pPr>
      <w:r>
        <w:t>Demo Flow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864"/>
            <w:vAlign w:val="center"/>
            <w:shd w:fill="BDD7E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Step</w:t>
            </w:r>
          </w:p>
        </w:tc>
        <w:tc>
          <w:tcPr>
            <w:tcW w:type="dxa" w:w="2592"/>
            <w:vAlign w:val="center"/>
            <w:shd w:fill="BDD7E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Activity</w:t>
            </w:r>
          </w:p>
        </w:tc>
        <w:tc>
          <w:tcPr>
            <w:tcW w:type="dxa" w:w="6192"/>
            <w:vAlign w:val="center"/>
            <w:shd w:fill="BDD7E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Notes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Introduction &amp; Problem Statement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Explain the three scenarios: market strategy, automotive BI and sustainable mobility research.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Solution Overview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Introduce the dataset and the nine visualisations; clarify that results describe the supplied dataset.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Live Feature Demonstration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Navigate the published dashboard and explain what each chart answers. Use only filters that are actually configured.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Q&amp;A Session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Discuss aggregation choices, missing values, limitations and planned future work.</w:t>
            </w:r>
          </w:p>
        </w:tc>
      </w:tr>
    </w:tbl>
    <w:p/>
    <w:p>
      <w:r>
        <w:t>Dashboard URL: [INSERT VERIFIED TABLEAU PUBLIC DASHBOARD URL]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EV Market Intelligence Dashboard | Prepared draft — verify placeholders before submission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