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9332" w14:textId="77777777" w:rsidR="008554B3" w:rsidRPr="008554B3" w:rsidRDefault="008554B3" w:rsidP="008554B3">
      <w:pPr>
        <w:pStyle w:val="Heading2"/>
        <w:spacing w:before="0" w:after="0" w:line="480" w:lineRule="atLeast"/>
        <w:textAlignment w:val="baseline"/>
        <w:rPr>
          <w:rFonts w:ascii="inherit" w:eastAsia="Times New Roman" w:hAnsi="inherit" w:cs="Times New Roman"/>
          <w:b/>
          <w:bCs/>
          <w:color w:val="auto"/>
          <w:sz w:val="30"/>
          <w:szCs w:val="30"/>
        </w:rPr>
      </w:pPr>
      <w:r w:rsidRPr="008554B3">
        <w:rPr>
          <w:rFonts w:ascii="inherit" w:eastAsia="Times New Roman" w:hAnsi="inherit" w:cs="Times New Roman"/>
          <w:b/>
          <w:bCs/>
          <w:sz w:val="30"/>
          <w:szCs w:val="30"/>
          <w:bdr w:val="none" w:sz="0" w:space="0" w:color="auto" w:frame="1"/>
        </w:rPr>
        <w:t>Data Engineer, Lead</w:t>
      </w:r>
      <w:r>
        <w:rPr>
          <w:rFonts w:ascii="inherit" w:eastAsia="Times New Roman" w:hAnsi="inherit" w:cs="Times New Roman"/>
          <w:b/>
          <w:bCs/>
          <w:sz w:val="30"/>
          <w:szCs w:val="30"/>
          <w:bdr w:val="none" w:sz="0" w:space="0" w:color="auto" w:frame="1"/>
        </w:rPr>
        <w:t xml:space="preserve"> </w:t>
      </w:r>
      <w:r w:rsidRPr="008554B3">
        <w:rPr>
          <w:rFonts w:ascii="inherit" w:eastAsia="Times New Roman" w:hAnsi="inherit" w:cs="Times New Roman"/>
          <w:b/>
          <w:bCs/>
          <w:color w:val="auto"/>
          <w:sz w:val="30"/>
          <w:szCs w:val="30"/>
          <w:bdr w:val="none" w:sz="0" w:space="0" w:color="auto" w:frame="1"/>
        </w:rPr>
        <w:t>Job Details</w:t>
      </w:r>
    </w:p>
    <w:p w14:paraId="650ED987" w14:textId="77777777" w:rsidR="008554B3" w:rsidRPr="008554B3" w:rsidRDefault="008554B3" w:rsidP="008554B3">
      <w:pPr>
        <w:numPr>
          <w:ilvl w:val="0"/>
          <w:numId w:val="3"/>
        </w:numPr>
        <w:textAlignment w:val="top"/>
        <w:rPr>
          <w:rFonts w:ascii="inherit" w:hAnsi="inherit"/>
          <w:color w:val="4A4A4A"/>
          <w:sz w:val="21"/>
          <w:szCs w:val="21"/>
        </w:rPr>
      </w:pPr>
      <w:r w:rsidRPr="008554B3">
        <w:rPr>
          <w:rFonts w:ascii="inherit" w:hAnsi="inherit"/>
          <w:color w:val="4A4A4A"/>
          <w:sz w:val="21"/>
          <w:szCs w:val="21"/>
        </w:rPr>
        <w:t>Job Requisition ID</w:t>
      </w:r>
    </w:p>
    <w:p w14:paraId="05BBED55" w14:textId="77777777" w:rsidR="008554B3" w:rsidRPr="008554B3" w:rsidRDefault="008554B3" w:rsidP="008554B3">
      <w:pPr>
        <w:ind w:left="720"/>
        <w:textAlignment w:val="baseline"/>
        <w:rPr>
          <w:rFonts w:ascii="inherit" w:hAnsi="inherit"/>
          <w:color w:val="4A4A4A"/>
          <w:sz w:val="21"/>
          <w:szCs w:val="21"/>
        </w:rPr>
      </w:pPr>
      <w:r w:rsidRPr="008554B3">
        <w:rPr>
          <w:rFonts w:ascii="inherit" w:hAnsi="inherit"/>
          <w:color w:val="4A4A4A"/>
          <w:sz w:val="21"/>
          <w:szCs w:val="21"/>
        </w:rPr>
        <w:t>R0230263</w:t>
      </w:r>
    </w:p>
    <w:p w14:paraId="7E013983" w14:textId="158C8ED4" w:rsidR="008554B3" w:rsidRPr="008554B3" w:rsidRDefault="008554B3" w:rsidP="008554B3">
      <w:pPr>
        <w:spacing w:line="480" w:lineRule="atLeast"/>
        <w:textAlignment w:val="baseline"/>
        <w:outlineLvl w:val="1"/>
        <w:rPr>
          <w:rFonts w:ascii="inherit" w:hAnsi="inherit"/>
          <w:b/>
          <w:bCs/>
          <w:sz w:val="30"/>
          <w:szCs w:val="30"/>
        </w:rPr>
      </w:pPr>
    </w:p>
    <w:p w14:paraId="10085260" w14:textId="77777777" w:rsidR="008554B3" w:rsidRPr="008554B3" w:rsidRDefault="008554B3" w:rsidP="008554B3">
      <w:pPr>
        <w:numPr>
          <w:ilvl w:val="0"/>
          <w:numId w:val="1"/>
        </w:numPr>
        <w:spacing w:after="150"/>
        <w:ind w:right="75"/>
        <w:textAlignment w:val="bottom"/>
        <w:rPr>
          <w:rFonts w:ascii="inherit" w:hAnsi="inherit"/>
          <w:color w:val="4A4A4A"/>
          <w:sz w:val="18"/>
          <w:szCs w:val="18"/>
        </w:rPr>
      </w:pPr>
    </w:p>
    <w:p w14:paraId="2A4CE30D" w14:textId="77777777" w:rsidR="008554B3" w:rsidRPr="008554B3" w:rsidRDefault="008554B3" w:rsidP="008554B3">
      <w:pPr>
        <w:numPr>
          <w:ilvl w:val="0"/>
          <w:numId w:val="1"/>
        </w:numPr>
        <w:spacing w:after="150"/>
        <w:ind w:left="795"/>
        <w:textAlignment w:val="bottom"/>
        <w:rPr>
          <w:rFonts w:ascii="inherit" w:hAnsi="inherit"/>
          <w:color w:val="4A4A4A"/>
          <w:sz w:val="18"/>
          <w:szCs w:val="18"/>
        </w:rPr>
      </w:pPr>
    </w:p>
    <w:p w14:paraId="62AF29B6" w14:textId="77777777" w:rsidR="008554B3" w:rsidRPr="008554B3" w:rsidRDefault="008554B3" w:rsidP="008554B3">
      <w:pPr>
        <w:numPr>
          <w:ilvl w:val="0"/>
          <w:numId w:val="2"/>
        </w:numPr>
        <w:textAlignment w:val="baseline"/>
        <w:rPr>
          <w:rFonts w:ascii="inherit" w:hAnsi="inherit"/>
          <w:color w:val="494949"/>
          <w:sz w:val="21"/>
          <w:szCs w:val="21"/>
        </w:rPr>
      </w:pPr>
      <w:r w:rsidRPr="008554B3">
        <w:rPr>
          <w:rFonts w:ascii="inherit" w:hAnsi="inherit"/>
          <w:color w:val="494949"/>
          <w:sz w:val="21"/>
          <w:szCs w:val="21"/>
        </w:rPr>
        <w:t>Data Engineer, Lead</w:t>
      </w:r>
    </w:p>
    <w:p w14:paraId="74E00999" w14:textId="77777777" w:rsidR="008554B3" w:rsidRPr="008554B3" w:rsidRDefault="008554B3" w:rsidP="008554B3">
      <w:pPr>
        <w:ind w:left="720"/>
        <w:textAlignment w:val="baseline"/>
        <w:rPr>
          <w:rFonts w:ascii="inherit" w:hAnsi="inherit"/>
          <w:color w:val="494949"/>
          <w:sz w:val="21"/>
          <w:szCs w:val="21"/>
        </w:rPr>
      </w:pPr>
    </w:p>
    <w:p w14:paraId="51DD34A8" w14:textId="77777777" w:rsidR="008554B3" w:rsidRPr="008554B3" w:rsidRDefault="008554B3" w:rsidP="008554B3">
      <w:pPr>
        <w:ind w:left="720"/>
        <w:textAlignment w:val="baseline"/>
        <w:rPr>
          <w:rFonts w:ascii="inherit" w:hAnsi="inherit"/>
          <w:color w:val="494949"/>
          <w:sz w:val="21"/>
          <w:szCs w:val="21"/>
        </w:rPr>
      </w:pPr>
    </w:p>
    <w:p w14:paraId="2E39F776"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Requisition Type:</w:t>
      </w:r>
    </w:p>
    <w:p w14:paraId="00D728F6"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Immediately Billable</w:t>
      </w:r>
    </w:p>
    <w:p w14:paraId="594B1698" w14:textId="77777777" w:rsidR="008554B3" w:rsidRPr="008554B3" w:rsidRDefault="008554B3" w:rsidP="008554B3">
      <w:pPr>
        <w:ind w:left="720"/>
        <w:textAlignment w:val="baseline"/>
        <w:rPr>
          <w:rFonts w:ascii="inherit" w:hAnsi="inherit"/>
          <w:color w:val="494949"/>
          <w:sz w:val="21"/>
          <w:szCs w:val="21"/>
        </w:rPr>
      </w:pPr>
    </w:p>
    <w:p w14:paraId="30AEAC06" w14:textId="77777777" w:rsidR="008554B3" w:rsidRPr="008554B3" w:rsidRDefault="008554B3" w:rsidP="008554B3">
      <w:pPr>
        <w:ind w:left="720"/>
        <w:textAlignment w:val="baseline"/>
        <w:rPr>
          <w:rFonts w:ascii="inherit" w:hAnsi="inherit"/>
          <w:color w:val="494949"/>
          <w:sz w:val="21"/>
          <w:szCs w:val="21"/>
        </w:rPr>
      </w:pPr>
    </w:p>
    <w:p w14:paraId="380A2936"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Work Model Available:</w:t>
      </w:r>
    </w:p>
    <w:p w14:paraId="78DBDDF2"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Client Site/Booz Allen Office Delivery</w:t>
      </w:r>
    </w:p>
    <w:p w14:paraId="25DE8B3F" w14:textId="77777777" w:rsidR="008554B3" w:rsidRPr="008554B3" w:rsidRDefault="008554B3" w:rsidP="008554B3">
      <w:pPr>
        <w:ind w:left="720"/>
        <w:textAlignment w:val="baseline"/>
        <w:rPr>
          <w:rFonts w:ascii="inherit" w:hAnsi="inherit"/>
          <w:color w:val="494949"/>
          <w:sz w:val="21"/>
          <w:szCs w:val="21"/>
        </w:rPr>
      </w:pPr>
    </w:p>
    <w:p w14:paraId="6590ACCD" w14:textId="77777777" w:rsidR="008554B3" w:rsidRPr="008554B3" w:rsidRDefault="008554B3" w:rsidP="008554B3">
      <w:pPr>
        <w:ind w:left="720"/>
        <w:textAlignment w:val="baseline"/>
        <w:rPr>
          <w:rFonts w:ascii="inherit" w:hAnsi="inherit"/>
          <w:color w:val="494949"/>
          <w:sz w:val="21"/>
          <w:szCs w:val="21"/>
        </w:rPr>
      </w:pPr>
    </w:p>
    <w:p w14:paraId="7A422829"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 </w:t>
      </w:r>
      <w:r w:rsidRPr="008554B3">
        <w:rPr>
          <w:rFonts w:ascii="inherit" w:hAnsi="inherit"/>
          <w:b/>
          <w:bCs/>
          <w:color w:val="494949"/>
          <w:sz w:val="21"/>
          <w:szCs w:val="21"/>
          <w:bdr w:val="none" w:sz="0" w:space="0" w:color="auto" w:frame="1"/>
        </w:rPr>
        <w:t>The Opportunity:</w:t>
      </w:r>
      <w:r w:rsidRPr="008554B3">
        <w:rPr>
          <w:rFonts w:ascii="inherit" w:hAnsi="inherit"/>
          <w:color w:val="494949"/>
          <w:sz w:val="21"/>
          <w:szCs w:val="21"/>
        </w:rPr>
        <w:t> </w:t>
      </w:r>
    </w:p>
    <w:p w14:paraId="570B981E"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Booz Allen is seeking a Lead Data Engineer to architect, develop, and optimize scalable data pipelines and platforms that transform complex data into actionable insights. In this role, you will lead a team of data engineers to design modern, cloud-native solutions integrating structured and unstructured data across secure environments. </w:t>
      </w:r>
    </w:p>
    <w:p w14:paraId="72D78E0A" w14:textId="77777777" w:rsidR="008554B3" w:rsidRPr="008554B3" w:rsidRDefault="008554B3" w:rsidP="008554B3">
      <w:pPr>
        <w:ind w:left="720"/>
        <w:textAlignment w:val="baseline"/>
        <w:rPr>
          <w:rFonts w:ascii="inherit" w:hAnsi="inherit"/>
          <w:color w:val="494949"/>
          <w:sz w:val="21"/>
          <w:szCs w:val="21"/>
        </w:rPr>
      </w:pPr>
    </w:p>
    <w:p w14:paraId="5270F8FD"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You will serve as a technical and strategic leader, responsible for building and maintaining enterprise data infrastructure that powers analytics, reporting, and mission-critical decision-making. Collaborating with multidisciplinary teams, you will set engineering standards, ensure data quality, and drive innovation, enabling the organization to leverage data as a secure, strategic asset at scale. </w:t>
      </w:r>
    </w:p>
    <w:p w14:paraId="530CD634" w14:textId="77777777" w:rsidR="008554B3" w:rsidRPr="008554B3" w:rsidRDefault="008554B3" w:rsidP="008554B3">
      <w:pPr>
        <w:ind w:left="720"/>
        <w:textAlignment w:val="baseline"/>
        <w:rPr>
          <w:rFonts w:ascii="inherit" w:hAnsi="inherit"/>
          <w:color w:val="494949"/>
          <w:sz w:val="21"/>
          <w:szCs w:val="21"/>
        </w:rPr>
      </w:pPr>
    </w:p>
    <w:p w14:paraId="2E826FFE"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This position blends technical expertise with leadership responsibilities to deliver high-quality, reliable, and secure data solutions across cloud and distributed systems. </w:t>
      </w:r>
    </w:p>
    <w:p w14:paraId="5D0F3AB7" w14:textId="77777777" w:rsidR="008554B3" w:rsidRPr="008554B3" w:rsidRDefault="008554B3" w:rsidP="008554B3">
      <w:pPr>
        <w:ind w:left="720"/>
        <w:textAlignment w:val="baseline"/>
        <w:rPr>
          <w:rFonts w:ascii="inherit" w:hAnsi="inherit"/>
          <w:color w:val="494949"/>
          <w:sz w:val="21"/>
          <w:szCs w:val="21"/>
        </w:rPr>
      </w:pPr>
    </w:p>
    <w:p w14:paraId="2C4C5759"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Work with us to use data for good.  </w:t>
      </w:r>
    </w:p>
    <w:p w14:paraId="07BFB525" w14:textId="77777777" w:rsidR="008554B3" w:rsidRPr="008554B3" w:rsidRDefault="008554B3" w:rsidP="008554B3">
      <w:pPr>
        <w:ind w:left="720"/>
        <w:textAlignment w:val="baseline"/>
        <w:rPr>
          <w:rFonts w:ascii="inherit" w:hAnsi="inherit"/>
          <w:color w:val="494949"/>
          <w:sz w:val="21"/>
          <w:szCs w:val="21"/>
        </w:rPr>
      </w:pPr>
    </w:p>
    <w:p w14:paraId="60950EAD"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Join us. The world can’t wait.</w:t>
      </w:r>
    </w:p>
    <w:p w14:paraId="5160F291" w14:textId="77777777" w:rsidR="008554B3" w:rsidRPr="008554B3" w:rsidRDefault="008554B3" w:rsidP="008554B3">
      <w:pPr>
        <w:ind w:left="720"/>
        <w:textAlignment w:val="baseline"/>
        <w:rPr>
          <w:rFonts w:ascii="inherit" w:hAnsi="inherit"/>
          <w:color w:val="494949"/>
          <w:sz w:val="21"/>
          <w:szCs w:val="21"/>
        </w:rPr>
      </w:pPr>
    </w:p>
    <w:p w14:paraId="0F4677D9"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b/>
          <w:bCs/>
          <w:color w:val="494949"/>
          <w:sz w:val="21"/>
          <w:szCs w:val="21"/>
          <w:bdr w:val="none" w:sz="0" w:space="0" w:color="auto" w:frame="1"/>
        </w:rPr>
        <w:t>You Have:</w:t>
      </w:r>
      <w:r w:rsidRPr="008554B3">
        <w:rPr>
          <w:rFonts w:ascii="inherit" w:hAnsi="inherit"/>
          <w:color w:val="494949"/>
          <w:sz w:val="21"/>
          <w:szCs w:val="21"/>
        </w:rPr>
        <w:t>   </w:t>
      </w:r>
    </w:p>
    <w:p w14:paraId="1D708B23"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5+ years of experience with building and maintaining data pipelines </w:t>
      </w:r>
    </w:p>
    <w:p w14:paraId="01968640"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 xml:space="preserve">5+ years of experience with ETL development in </w:t>
      </w:r>
      <w:proofErr w:type="spellStart"/>
      <w:r w:rsidRPr="008554B3">
        <w:rPr>
          <w:rFonts w:ascii="inherit" w:hAnsi="inherit"/>
          <w:color w:val="494949"/>
          <w:sz w:val="21"/>
          <w:szCs w:val="21"/>
        </w:rPr>
        <w:t>NiFi</w:t>
      </w:r>
      <w:proofErr w:type="spellEnd"/>
      <w:r w:rsidRPr="008554B3">
        <w:rPr>
          <w:rFonts w:ascii="inherit" w:hAnsi="inherit"/>
          <w:color w:val="494949"/>
          <w:sz w:val="21"/>
          <w:szCs w:val="21"/>
        </w:rPr>
        <w:t>, Java, Python, SQL, or Scala</w:t>
      </w:r>
    </w:p>
    <w:p w14:paraId="06A8F223"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3+ years of experience with SQL, PostgreSQL, or Kafka</w:t>
      </w:r>
    </w:p>
    <w:p w14:paraId="1A5DD4A0"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Experience with AWS services, including RDS and Aurora </w:t>
      </w:r>
    </w:p>
    <w:p w14:paraId="1CB2CE0A"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Ability to work independently and collaboratively in a team environment</w:t>
      </w:r>
    </w:p>
    <w:p w14:paraId="1297118B"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Active TS/SCI clearance; willingness to take a polygraph exam</w:t>
      </w:r>
    </w:p>
    <w:p w14:paraId="4888AA4B" w14:textId="77777777" w:rsidR="008554B3" w:rsidRPr="008554B3" w:rsidRDefault="008554B3" w:rsidP="008554B3">
      <w:pPr>
        <w:numPr>
          <w:ilvl w:val="1"/>
          <w:numId w:val="2"/>
        </w:numPr>
        <w:textAlignment w:val="baseline"/>
        <w:rPr>
          <w:rFonts w:ascii="inherit" w:hAnsi="inherit"/>
          <w:color w:val="494949"/>
          <w:sz w:val="21"/>
          <w:szCs w:val="21"/>
        </w:rPr>
      </w:pPr>
      <w:proofErr w:type="gramStart"/>
      <w:r w:rsidRPr="008554B3">
        <w:rPr>
          <w:rFonts w:ascii="inherit" w:hAnsi="inherit"/>
          <w:color w:val="494949"/>
          <w:sz w:val="21"/>
          <w:szCs w:val="21"/>
        </w:rPr>
        <w:t>Bachelor’s degree in Computer Science or Engineering</w:t>
      </w:r>
      <w:proofErr w:type="gramEnd"/>
    </w:p>
    <w:p w14:paraId="3DF9E88F"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Ability to obtain Security+ certification within 6 months of hire </w:t>
      </w:r>
    </w:p>
    <w:p w14:paraId="375B87FF" w14:textId="77777777" w:rsidR="008554B3" w:rsidRPr="008554B3" w:rsidRDefault="008554B3" w:rsidP="008554B3">
      <w:pPr>
        <w:ind w:left="720"/>
        <w:textAlignment w:val="baseline"/>
        <w:rPr>
          <w:rFonts w:ascii="inherit" w:hAnsi="inherit"/>
          <w:color w:val="494949"/>
          <w:sz w:val="21"/>
          <w:szCs w:val="21"/>
        </w:rPr>
      </w:pPr>
    </w:p>
    <w:p w14:paraId="4D7D1781"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b/>
          <w:bCs/>
          <w:color w:val="494949"/>
          <w:sz w:val="21"/>
          <w:szCs w:val="21"/>
          <w:bdr w:val="none" w:sz="0" w:space="0" w:color="auto" w:frame="1"/>
        </w:rPr>
        <w:t>Nice If You Have:</w:t>
      </w:r>
      <w:r w:rsidRPr="008554B3">
        <w:rPr>
          <w:rFonts w:ascii="inherit" w:hAnsi="inherit"/>
          <w:color w:val="494949"/>
          <w:sz w:val="21"/>
          <w:szCs w:val="21"/>
        </w:rPr>
        <w:t>   </w:t>
      </w:r>
    </w:p>
    <w:p w14:paraId="52FB8FD8"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Experience with Kafka Connect, Kafka Streams, or other Kafka ecosystem tools</w:t>
      </w:r>
    </w:p>
    <w:p w14:paraId="17CA4576"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 xml:space="preserve">Experience with </w:t>
      </w:r>
      <w:proofErr w:type="spellStart"/>
      <w:r w:rsidRPr="008554B3">
        <w:rPr>
          <w:rFonts w:ascii="inherit" w:hAnsi="inherit"/>
          <w:color w:val="494949"/>
          <w:sz w:val="21"/>
          <w:szCs w:val="21"/>
        </w:rPr>
        <w:t>NiFi</w:t>
      </w:r>
      <w:proofErr w:type="spellEnd"/>
      <w:r w:rsidRPr="008554B3">
        <w:rPr>
          <w:rFonts w:ascii="inherit" w:hAnsi="inherit"/>
          <w:color w:val="494949"/>
          <w:sz w:val="21"/>
          <w:szCs w:val="21"/>
        </w:rPr>
        <w:t xml:space="preserve"> for data flow automation</w:t>
      </w:r>
    </w:p>
    <w:p w14:paraId="45D77A3C"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lastRenderedPageBreak/>
        <w:t xml:space="preserve">Experience with Kubernetes, Helm, </w:t>
      </w:r>
      <w:proofErr w:type="spellStart"/>
      <w:r w:rsidRPr="008554B3">
        <w:rPr>
          <w:rFonts w:ascii="inherit" w:hAnsi="inherit"/>
          <w:color w:val="494949"/>
          <w:sz w:val="21"/>
          <w:szCs w:val="21"/>
        </w:rPr>
        <w:t>ArgoCD</w:t>
      </w:r>
      <w:proofErr w:type="spellEnd"/>
      <w:r w:rsidRPr="008554B3">
        <w:rPr>
          <w:rFonts w:ascii="inherit" w:hAnsi="inherit"/>
          <w:color w:val="494949"/>
          <w:sz w:val="21"/>
          <w:szCs w:val="21"/>
        </w:rPr>
        <w:t>, or related orchestration tools </w:t>
      </w:r>
    </w:p>
    <w:p w14:paraId="76793CBD"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Experience with monitoring tools2, such as Grafana, Prometheus, or Elasticsearch</w:t>
      </w:r>
    </w:p>
    <w:p w14:paraId="241C22E9"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Experience with real-time data and streaming architectures</w:t>
      </w:r>
    </w:p>
    <w:p w14:paraId="66740F0C" w14:textId="77777777" w:rsidR="008554B3" w:rsidRPr="008554B3" w:rsidRDefault="008554B3" w:rsidP="008554B3">
      <w:pPr>
        <w:ind w:left="720"/>
        <w:textAlignment w:val="baseline"/>
        <w:rPr>
          <w:rFonts w:ascii="inherit" w:hAnsi="inherit"/>
          <w:color w:val="494949"/>
          <w:sz w:val="21"/>
          <w:szCs w:val="21"/>
        </w:rPr>
      </w:pPr>
    </w:p>
    <w:p w14:paraId="0D72275D"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b/>
          <w:bCs/>
          <w:color w:val="494949"/>
          <w:sz w:val="21"/>
          <w:szCs w:val="21"/>
          <w:bdr w:val="none" w:sz="0" w:space="0" w:color="auto" w:frame="1"/>
        </w:rPr>
        <w:t>Clearance</w:t>
      </w:r>
      <w:r w:rsidRPr="008554B3">
        <w:rPr>
          <w:rFonts w:ascii="inherit" w:hAnsi="inherit"/>
          <w:color w:val="494949"/>
          <w:sz w:val="21"/>
          <w:szCs w:val="21"/>
        </w:rPr>
        <w:t>:  </w:t>
      </w:r>
    </w:p>
    <w:p w14:paraId="6F5CD2C1"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Applicants selected will be subject to a security investigation and may need to meet eligibility requirements for access to classified information; TS/SCI clearance is required.</w:t>
      </w:r>
    </w:p>
    <w:p w14:paraId="570E2A40" w14:textId="77777777" w:rsidR="008554B3" w:rsidRPr="008554B3" w:rsidRDefault="008554B3" w:rsidP="008554B3">
      <w:pPr>
        <w:ind w:left="720"/>
        <w:textAlignment w:val="baseline"/>
        <w:rPr>
          <w:rFonts w:ascii="inherit" w:hAnsi="inherit"/>
          <w:color w:val="494949"/>
          <w:sz w:val="21"/>
          <w:szCs w:val="21"/>
        </w:rPr>
      </w:pPr>
    </w:p>
    <w:p w14:paraId="5577C7EB"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b/>
          <w:bCs/>
          <w:color w:val="494949"/>
          <w:sz w:val="21"/>
          <w:szCs w:val="21"/>
          <w:bdr w:val="none" w:sz="0" w:space="0" w:color="auto" w:frame="1"/>
        </w:rPr>
        <w:t>Compensation</w:t>
      </w:r>
    </w:p>
    <w:p w14:paraId="6F3D6712"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21A8228A" w14:textId="77777777" w:rsidR="008554B3" w:rsidRPr="008554B3" w:rsidRDefault="008554B3" w:rsidP="008554B3">
      <w:pPr>
        <w:ind w:left="720"/>
        <w:textAlignment w:val="baseline"/>
        <w:rPr>
          <w:rFonts w:ascii="inherit" w:hAnsi="inherit"/>
          <w:color w:val="494949"/>
          <w:sz w:val="21"/>
          <w:szCs w:val="21"/>
        </w:rPr>
      </w:pPr>
    </w:p>
    <w:p w14:paraId="4A41CB7E"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$77,600.00 to $176,000.00 (annualized USD). The estimate displayed represents the typical salary range for this position and is just one component of Booz Allen’s total compensation package for employees. This posting will close within 90 days from the Posting Date.</w:t>
      </w:r>
    </w:p>
    <w:p w14:paraId="592885ED" w14:textId="77777777" w:rsidR="008554B3" w:rsidRPr="008554B3" w:rsidRDefault="008554B3" w:rsidP="008554B3">
      <w:pPr>
        <w:ind w:left="720"/>
        <w:textAlignment w:val="baseline"/>
        <w:rPr>
          <w:rFonts w:ascii="inherit" w:hAnsi="inherit"/>
          <w:color w:val="494949"/>
          <w:sz w:val="21"/>
          <w:szCs w:val="21"/>
        </w:rPr>
      </w:pPr>
    </w:p>
    <w:p w14:paraId="02A6B72F"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b/>
          <w:bCs/>
          <w:color w:val="494949"/>
          <w:sz w:val="21"/>
          <w:szCs w:val="21"/>
          <w:bdr w:val="none" w:sz="0" w:space="0" w:color="auto" w:frame="1"/>
        </w:rPr>
        <w:t>Work Model</w:t>
      </w:r>
      <w:r w:rsidRPr="008554B3">
        <w:rPr>
          <w:rFonts w:ascii="inherit" w:hAnsi="inherit"/>
          <w:color w:val="494949"/>
          <w:sz w:val="21"/>
          <w:szCs w:val="21"/>
        </w:rPr>
        <w:br/>
        <w:t>Our people-first culture prioritizes the benefits of flexibility and collaboration, whether that happens in person or remotely.</w:t>
      </w:r>
    </w:p>
    <w:p w14:paraId="50CE30A2"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If this position is listed as remote or hybrid, you’ll periodically work from a Booz Allen or client site facility.</w:t>
      </w:r>
    </w:p>
    <w:p w14:paraId="112C974A" w14:textId="77777777" w:rsidR="008554B3" w:rsidRPr="008554B3" w:rsidRDefault="008554B3" w:rsidP="008554B3">
      <w:pPr>
        <w:numPr>
          <w:ilvl w:val="1"/>
          <w:numId w:val="2"/>
        </w:numPr>
        <w:textAlignment w:val="baseline"/>
        <w:rPr>
          <w:rFonts w:ascii="inherit" w:hAnsi="inherit"/>
          <w:color w:val="494949"/>
          <w:sz w:val="21"/>
          <w:szCs w:val="21"/>
        </w:rPr>
      </w:pPr>
      <w:r w:rsidRPr="008554B3">
        <w:rPr>
          <w:rFonts w:ascii="inherit" w:hAnsi="inherit"/>
          <w:color w:val="494949"/>
          <w:sz w:val="21"/>
          <w:szCs w:val="21"/>
        </w:rPr>
        <w:t>If this position is listed as onsite, you’ll work with colleagues and clients in person, as needed for the specific role.</w:t>
      </w:r>
    </w:p>
    <w:p w14:paraId="76B4B398" w14:textId="77777777" w:rsidR="008554B3" w:rsidRPr="008554B3" w:rsidRDefault="008554B3" w:rsidP="008554B3">
      <w:pPr>
        <w:ind w:left="720"/>
        <w:textAlignment w:val="baseline"/>
        <w:rPr>
          <w:rFonts w:ascii="inherit" w:hAnsi="inherit"/>
          <w:color w:val="494949"/>
          <w:sz w:val="21"/>
          <w:szCs w:val="21"/>
        </w:rPr>
      </w:pPr>
    </w:p>
    <w:p w14:paraId="0D5AB386"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b/>
          <w:bCs/>
          <w:color w:val="494949"/>
          <w:sz w:val="21"/>
          <w:szCs w:val="21"/>
          <w:bdr w:val="none" w:sz="0" w:space="0" w:color="auto" w:frame="1"/>
        </w:rPr>
        <w:t>Commitment to Non-Discrimination</w:t>
      </w:r>
    </w:p>
    <w:p w14:paraId="6BA5E555" w14:textId="77777777" w:rsidR="008554B3" w:rsidRPr="008554B3" w:rsidRDefault="008554B3" w:rsidP="008554B3">
      <w:pPr>
        <w:ind w:left="720"/>
        <w:textAlignment w:val="baseline"/>
        <w:rPr>
          <w:rFonts w:ascii="inherit" w:hAnsi="inherit"/>
          <w:color w:val="494949"/>
          <w:sz w:val="21"/>
          <w:szCs w:val="21"/>
        </w:rPr>
      </w:pPr>
      <w:r w:rsidRPr="008554B3">
        <w:rPr>
          <w:rFonts w:ascii="inherit" w:hAnsi="inherit"/>
          <w:color w:val="494949"/>
          <w:sz w:val="21"/>
          <w:szCs w:val="21"/>
        </w:rPr>
        <w:t>All qualified applicants will receive consideration for employment without regard to disability, status as a protected veteran or any other status protected by applicable federal, state, local, or international law.</w:t>
      </w:r>
    </w:p>
    <w:p w14:paraId="144C8734" w14:textId="70746A0A" w:rsidR="008554B3" w:rsidRDefault="008554B3">
      <w:r>
        <w:tab/>
      </w:r>
    </w:p>
    <w:p w14:paraId="6560F6C0" w14:textId="77777777" w:rsidR="00241852" w:rsidRDefault="00241852"/>
    <w:p w14:paraId="64EDDE3A" w14:textId="77777777" w:rsidR="00241852" w:rsidRDefault="00241852"/>
    <w:p w14:paraId="228FA7AA" w14:textId="77777777" w:rsidR="00241852" w:rsidRDefault="00241852"/>
    <w:p w14:paraId="6D697F73" w14:textId="77777777" w:rsidR="00241852" w:rsidRDefault="00241852"/>
    <w:p w14:paraId="79AAC16A" w14:textId="77777777" w:rsidR="00241852" w:rsidRDefault="00241852"/>
    <w:p w14:paraId="7690066E" w14:textId="77777777" w:rsidR="00241852" w:rsidRDefault="00241852" w:rsidP="00241852">
      <w:pPr>
        <w:pStyle w:val="NormalWeb"/>
        <w:spacing w:line="300" w:lineRule="atLeast"/>
        <w:rPr>
          <w:rStyle w:val="Strong"/>
          <w:rFonts w:ascii="Segoe UI" w:eastAsiaTheme="majorEastAsia" w:hAnsi="Segoe UI" w:cs="Segoe UI"/>
          <w:color w:val="000000"/>
          <w:sz w:val="21"/>
          <w:szCs w:val="21"/>
        </w:rPr>
      </w:pPr>
    </w:p>
    <w:p w14:paraId="3789437A" w14:textId="77777777" w:rsidR="00241852" w:rsidRDefault="00241852" w:rsidP="00241852">
      <w:pPr>
        <w:pStyle w:val="NormalWeb"/>
        <w:spacing w:line="300" w:lineRule="atLeast"/>
        <w:rPr>
          <w:rStyle w:val="Strong"/>
          <w:rFonts w:ascii="Segoe UI" w:eastAsiaTheme="majorEastAsia" w:hAnsi="Segoe UI" w:cs="Segoe UI"/>
          <w:color w:val="000000"/>
          <w:sz w:val="21"/>
          <w:szCs w:val="21"/>
        </w:rPr>
      </w:pPr>
    </w:p>
    <w:p w14:paraId="7F946F21" w14:textId="77777777" w:rsidR="00241852" w:rsidRDefault="00241852" w:rsidP="00241852">
      <w:pPr>
        <w:pStyle w:val="NormalWeb"/>
        <w:spacing w:line="300" w:lineRule="atLeast"/>
        <w:rPr>
          <w:rStyle w:val="Strong"/>
          <w:rFonts w:ascii="Segoe UI" w:eastAsiaTheme="majorEastAsia" w:hAnsi="Segoe UI" w:cs="Segoe UI"/>
          <w:color w:val="000000"/>
          <w:sz w:val="21"/>
          <w:szCs w:val="21"/>
        </w:rPr>
      </w:pPr>
    </w:p>
    <w:p w14:paraId="51155BCC" w14:textId="080520A1" w:rsidR="00241852" w:rsidRPr="003C16CC" w:rsidRDefault="00241852" w:rsidP="00241852">
      <w:pPr>
        <w:pStyle w:val="NormalWeb"/>
        <w:spacing w:line="300" w:lineRule="atLeast"/>
        <w:rPr>
          <w:rFonts w:ascii="Calibri" w:hAnsi="Calibri" w:cs="Calibri"/>
          <w:color w:val="000000"/>
          <w:sz w:val="21"/>
          <w:szCs w:val="21"/>
        </w:rPr>
      </w:pPr>
      <w:r w:rsidRPr="003C16CC">
        <w:rPr>
          <w:rStyle w:val="Strong"/>
          <w:rFonts w:ascii="Calibri" w:eastAsiaTheme="majorEastAsia" w:hAnsi="Calibri" w:cs="Calibri"/>
          <w:b w:val="0"/>
          <w:bCs w:val="0"/>
          <w:color w:val="000000"/>
          <w:sz w:val="21"/>
          <w:szCs w:val="21"/>
        </w:rPr>
        <w:t>Milind Chokshi</w:t>
      </w:r>
      <w:r w:rsidRPr="003C16CC">
        <w:rPr>
          <w:rFonts w:ascii="Calibri" w:hAnsi="Calibri" w:cs="Calibri"/>
          <w:color w:val="000000"/>
          <w:sz w:val="21"/>
          <w:szCs w:val="21"/>
        </w:rPr>
        <w:br/>
      </w:r>
      <w:r w:rsidRPr="003C16CC">
        <w:rPr>
          <w:rFonts w:ascii="Calibri" w:hAnsi="Calibri" w:cs="Calibri"/>
          <w:color w:val="000000"/>
          <w:sz w:val="21"/>
          <w:szCs w:val="21"/>
        </w:rPr>
        <w:t>Virginia</w:t>
      </w:r>
      <w:r w:rsidRPr="003C16CC">
        <w:rPr>
          <w:rFonts w:ascii="Calibri" w:hAnsi="Calibri" w:cs="Calibri"/>
          <w:color w:val="000000"/>
          <w:sz w:val="21"/>
          <w:szCs w:val="21"/>
        </w:rPr>
        <w:br/>
      </w:r>
      <w:hyperlink r:id="rId5" w:history="1">
        <w:r w:rsidR="0094132C" w:rsidRPr="00F11BC0">
          <w:rPr>
            <w:rStyle w:val="Hyperlink"/>
            <w:rFonts w:ascii="Calibri" w:hAnsi="Calibri" w:cs="Calibri"/>
            <w:sz w:val="21"/>
            <w:szCs w:val="21"/>
          </w:rPr>
          <w:t>Chokshi_milind@bah.com</w:t>
        </w:r>
      </w:hyperlink>
      <w:r w:rsidRPr="003C16CC">
        <w:rPr>
          <w:rFonts w:ascii="Calibri" w:hAnsi="Calibri" w:cs="Calibri"/>
          <w:color w:val="000000"/>
          <w:sz w:val="21"/>
          <w:szCs w:val="21"/>
        </w:rPr>
        <w:t xml:space="preserve"> | 7577630143</w:t>
      </w:r>
      <w:r w:rsidRPr="003C16CC">
        <w:rPr>
          <w:rFonts w:ascii="Calibri" w:hAnsi="Calibri" w:cs="Calibri"/>
          <w:color w:val="000000"/>
          <w:sz w:val="21"/>
          <w:szCs w:val="21"/>
        </w:rPr>
        <w:br/>
      </w:r>
      <w:r w:rsidRPr="003C16CC">
        <w:rPr>
          <w:rFonts w:ascii="Calibri" w:hAnsi="Calibri" w:cs="Calibri"/>
          <w:color w:val="000000"/>
          <w:sz w:val="21"/>
          <w:szCs w:val="21"/>
        </w:rPr>
        <w:t>February 23, 2026</w:t>
      </w:r>
    </w:p>
    <w:p w14:paraId="3EF4CC24" w14:textId="264F4314" w:rsidR="00241852" w:rsidRPr="003C16CC" w:rsidRDefault="00241852" w:rsidP="00241852">
      <w:pPr>
        <w:pStyle w:val="NormalWeb"/>
        <w:spacing w:line="300" w:lineRule="atLeast"/>
        <w:rPr>
          <w:rFonts w:ascii="Calibri" w:hAnsi="Calibri" w:cs="Calibri"/>
          <w:color w:val="000000"/>
          <w:sz w:val="21"/>
          <w:szCs w:val="21"/>
        </w:rPr>
      </w:pPr>
      <w:r w:rsidRPr="003C16CC">
        <w:rPr>
          <w:rStyle w:val="Strong"/>
          <w:rFonts w:ascii="Calibri" w:eastAsiaTheme="majorEastAsia" w:hAnsi="Calibri" w:cs="Calibri"/>
          <w:b w:val="0"/>
          <w:bCs w:val="0"/>
          <w:color w:val="000000"/>
          <w:sz w:val="21"/>
          <w:szCs w:val="21"/>
        </w:rPr>
        <w:t>Subject:</w:t>
      </w:r>
      <w:r w:rsidRPr="003C16CC">
        <w:rPr>
          <w:rStyle w:val="apple-converted-space"/>
          <w:rFonts w:ascii="Calibri" w:eastAsiaTheme="majorEastAsia" w:hAnsi="Calibri" w:cs="Calibri"/>
          <w:color w:val="000000"/>
          <w:sz w:val="21"/>
          <w:szCs w:val="21"/>
        </w:rPr>
        <w:t> </w:t>
      </w:r>
      <w:r w:rsidRPr="003C16CC">
        <w:rPr>
          <w:rFonts w:ascii="Calibri" w:hAnsi="Calibri" w:cs="Calibri"/>
          <w:color w:val="000000"/>
          <w:sz w:val="21"/>
          <w:szCs w:val="21"/>
        </w:rPr>
        <w:t>Application for Lead Data Engineer (Requisition ID: R0230263)</w:t>
      </w:r>
    </w:p>
    <w:p w14:paraId="50484723" w14:textId="56871676" w:rsidR="00241852" w:rsidRPr="003C16CC" w:rsidRDefault="00241852" w:rsidP="00241852">
      <w:pPr>
        <w:pStyle w:val="NormalWeb"/>
        <w:spacing w:line="300" w:lineRule="atLeast"/>
        <w:rPr>
          <w:rFonts w:ascii="Calibri" w:hAnsi="Calibri" w:cs="Calibri"/>
          <w:color w:val="000000"/>
          <w:sz w:val="21"/>
          <w:szCs w:val="21"/>
        </w:rPr>
      </w:pPr>
      <w:r w:rsidRPr="003C16CC">
        <w:rPr>
          <w:rFonts w:ascii="Calibri" w:hAnsi="Calibri" w:cs="Calibri"/>
          <w:color w:val="000000"/>
          <w:sz w:val="21"/>
          <w:szCs w:val="21"/>
        </w:rPr>
        <w:t xml:space="preserve">Dear </w:t>
      </w:r>
      <w:proofErr w:type="spellStart"/>
      <w:r w:rsidR="0033165C" w:rsidRPr="003C16CC">
        <w:rPr>
          <w:rFonts w:ascii="Calibri" w:hAnsi="Calibri" w:cs="Calibri"/>
          <w:color w:val="000000"/>
          <w:sz w:val="21"/>
          <w:szCs w:val="21"/>
        </w:rPr>
        <w:t>Ralley</w:t>
      </w:r>
      <w:proofErr w:type="spellEnd"/>
      <w:r w:rsidR="0033165C" w:rsidRPr="003C16CC">
        <w:rPr>
          <w:rFonts w:ascii="Calibri" w:hAnsi="Calibri" w:cs="Calibri"/>
          <w:color w:val="000000"/>
          <w:sz w:val="21"/>
          <w:szCs w:val="21"/>
        </w:rPr>
        <w:t>,</w:t>
      </w:r>
    </w:p>
    <w:p w14:paraId="7FDDDD2E" w14:textId="77777777" w:rsidR="00241852" w:rsidRPr="003C16CC" w:rsidRDefault="00241852" w:rsidP="00241852">
      <w:pPr>
        <w:pStyle w:val="NormalWeb"/>
        <w:spacing w:line="300" w:lineRule="atLeast"/>
        <w:rPr>
          <w:rFonts w:ascii="Calibri" w:hAnsi="Calibri" w:cs="Calibri"/>
          <w:color w:val="000000"/>
          <w:sz w:val="21"/>
          <w:szCs w:val="21"/>
        </w:rPr>
      </w:pPr>
      <w:r w:rsidRPr="003C16CC">
        <w:rPr>
          <w:rFonts w:ascii="Calibri" w:hAnsi="Calibri" w:cs="Calibri"/>
          <w:color w:val="000000"/>
          <w:sz w:val="21"/>
          <w:szCs w:val="21"/>
        </w:rPr>
        <w:t>I am writing to express my interest in the</w:t>
      </w:r>
      <w:r w:rsidRPr="003C16CC">
        <w:rPr>
          <w:rStyle w:val="apple-converted-space"/>
          <w:rFonts w:ascii="Calibri" w:eastAsiaTheme="majorEastAsia" w:hAnsi="Calibri" w:cs="Calibri"/>
          <w:color w:val="000000"/>
          <w:sz w:val="21"/>
          <w:szCs w:val="21"/>
        </w:rPr>
        <w:t> </w:t>
      </w:r>
      <w:r w:rsidRPr="003C16CC">
        <w:rPr>
          <w:rStyle w:val="Strong"/>
          <w:rFonts w:ascii="Calibri" w:eastAsiaTheme="majorEastAsia" w:hAnsi="Calibri" w:cs="Calibri"/>
          <w:b w:val="0"/>
          <w:bCs w:val="0"/>
          <w:color w:val="000000"/>
          <w:sz w:val="21"/>
          <w:szCs w:val="21"/>
        </w:rPr>
        <w:t>Lead Data Engineer</w:t>
      </w:r>
      <w:r w:rsidRPr="003C16CC">
        <w:rPr>
          <w:rStyle w:val="apple-converted-space"/>
          <w:rFonts w:ascii="Calibri" w:eastAsiaTheme="majorEastAsia" w:hAnsi="Calibri" w:cs="Calibri"/>
          <w:color w:val="000000"/>
          <w:sz w:val="21"/>
          <w:szCs w:val="21"/>
        </w:rPr>
        <w:t> </w:t>
      </w:r>
      <w:r w:rsidRPr="003C16CC">
        <w:rPr>
          <w:rFonts w:ascii="Calibri" w:hAnsi="Calibri" w:cs="Calibri"/>
          <w:color w:val="000000"/>
          <w:sz w:val="21"/>
          <w:szCs w:val="21"/>
        </w:rPr>
        <w:t>position at Booz Allen Hamilton. With extensive experience in designing and optimizing scalable data solutions, I bring a strong technical foundation combined with leadership skills that align perfectly with your mission to leverage data as a secure, strategic asset.</w:t>
      </w:r>
    </w:p>
    <w:p w14:paraId="7D7B3B3F" w14:textId="78C914F9" w:rsidR="00241852" w:rsidRPr="003C16CC" w:rsidRDefault="00241852" w:rsidP="00241852">
      <w:pPr>
        <w:pStyle w:val="NormalWeb"/>
        <w:spacing w:line="300" w:lineRule="atLeast"/>
        <w:rPr>
          <w:rFonts w:ascii="Calibri" w:hAnsi="Calibri" w:cs="Calibri"/>
          <w:color w:val="000000"/>
          <w:sz w:val="21"/>
          <w:szCs w:val="21"/>
        </w:rPr>
      </w:pPr>
      <w:r w:rsidRPr="003C16CC">
        <w:rPr>
          <w:rFonts w:ascii="Calibri" w:hAnsi="Calibri" w:cs="Calibri"/>
          <w:color w:val="000000"/>
          <w:sz w:val="21"/>
          <w:szCs w:val="21"/>
        </w:rPr>
        <w:t xml:space="preserve">In my </w:t>
      </w:r>
      <w:r w:rsidR="0033165C" w:rsidRPr="003C16CC">
        <w:rPr>
          <w:rFonts w:ascii="Calibri" w:hAnsi="Calibri" w:cs="Calibri"/>
          <w:color w:val="000000"/>
          <w:sz w:val="21"/>
          <w:szCs w:val="21"/>
        </w:rPr>
        <w:t>previous</w:t>
      </w:r>
      <w:r w:rsidRPr="003C16CC">
        <w:rPr>
          <w:rFonts w:ascii="Calibri" w:hAnsi="Calibri" w:cs="Calibri"/>
          <w:color w:val="000000"/>
          <w:sz w:val="21"/>
          <w:szCs w:val="21"/>
        </w:rPr>
        <w:t xml:space="preserve"> role as a</w:t>
      </w:r>
      <w:r w:rsidRPr="003C16CC">
        <w:rPr>
          <w:rStyle w:val="apple-converted-space"/>
          <w:rFonts w:ascii="Calibri" w:eastAsiaTheme="majorEastAsia" w:hAnsi="Calibri" w:cs="Calibri"/>
          <w:color w:val="000000"/>
          <w:sz w:val="21"/>
          <w:szCs w:val="21"/>
        </w:rPr>
        <w:t> </w:t>
      </w:r>
      <w:r w:rsidR="003A5F22" w:rsidRPr="003C16CC">
        <w:rPr>
          <w:rStyle w:val="apple-converted-space"/>
          <w:rFonts w:ascii="Calibri" w:eastAsiaTheme="majorEastAsia" w:hAnsi="Calibri" w:cs="Calibri"/>
          <w:color w:val="000000"/>
          <w:sz w:val="21"/>
          <w:szCs w:val="21"/>
        </w:rPr>
        <w:t>Data operation Engineer</w:t>
      </w:r>
      <w:r w:rsidRPr="003C16CC">
        <w:rPr>
          <w:rFonts w:ascii="Calibri" w:hAnsi="Calibri" w:cs="Calibri"/>
          <w:color w:val="000000"/>
          <w:sz w:val="21"/>
          <w:szCs w:val="21"/>
        </w:rPr>
        <w:t>, I have successfully architected and maintained enterprise-grade data pipelines across cloud and distributed environments. My expertise spans</w:t>
      </w:r>
      <w:r w:rsidRPr="003C16CC">
        <w:rPr>
          <w:rStyle w:val="apple-converted-space"/>
          <w:rFonts w:ascii="Calibri" w:eastAsiaTheme="majorEastAsia" w:hAnsi="Calibri" w:cs="Calibri"/>
          <w:color w:val="000000"/>
          <w:sz w:val="21"/>
          <w:szCs w:val="21"/>
        </w:rPr>
        <w:t> </w:t>
      </w:r>
      <w:r w:rsidR="0094132C" w:rsidRPr="003C16CC">
        <w:rPr>
          <w:rStyle w:val="apple-converted-space"/>
          <w:rFonts w:ascii="Calibri" w:eastAsiaTheme="majorEastAsia" w:hAnsi="Calibri" w:cs="Calibri"/>
          <w:color w:val="000000"/>
          <w:sz w:val="21"/>
          <w:szCs w:val="21"/>
        </w:rPr>
        <w:t>ETL,</w:t>
      </w:r>
      <w:r w:rsidR="003E0229" w:rsidRPr="003C16CC">
        <w:rPr>
          <w:rStyle w:val="apple-converted-space"/>
          <w:rFonts w:ascii="Calibri" w:eastAsiaTheme="majorEastAsia" w:hAnsi="Calibri" w:cs="Calibri"/>
          <w:color w:val="000000"/>
          <w:sz w:val="21"/>
          <w:szCs w:val="21"/>
        </w:rPr>
        <w:t xml:space="preserve"> Data integration, Cloud </w:t>
      </w:r>
      <w:r w:rsidR="00D74F7D" w:rsidRPr="003C16CC">
        <w:rPr>
          <w:rStyle w:val="apple-converted-space"/>
          <w:rFonts w:ascii="Calibri" w:eastAsiaTheme="majorEastAsia" w:hAnsi="Calibri" w:cs="Calibri"/>
          <w:color w:val="000000"/>
          <w:sz w:val="21"/>
          <w:szCs w:val="21"/>
        </w:rPr>
        <w:t xml:space="preserve">and </w:t>
      </w:r>
      <w:r w:rsidR="00D71282" w:rsidRPr="003C16CC">
        <w:rPr>
          <w:rStyle w:val="apple-converted-space"/>
          <w:rFonts w:ascii="Calibri" w:eastAsiaTheme="majorEastAsia" w:hAnsi="Calibri" w:cs="Calibri"/>
          <w:color w:val="000000"/>
          <w:sz w:val="21"/>
          <w:szCs w:val="21"/>
        </w:rPr>
        <w:t>On-premises</w:t>
      </w:r>
      <w:r w:rsidR="00D74F7D" w:rsidRPr="003C16CC">
        <w:rPr>
          <w:rStyle w:val="apple-converted-space"/>
          <w:rFonts w:ascii="Calibri" w:eastAsiaTheme="majorEastAsia" w:hAnsi="Calibri" w:cs="Calibri"/>
          <w:color w:val="000000"/>
          <w:sz w:val="21"/>
          <w:szCs w:val="21"/>
        </w:rPr>
        <w:t xml:space="preserve"> </w:t>
      </w:r>
      <w:r w:rsidR="003E0229" w:rsidRPr="003C16CC">
        <w:rPr>
          <w:rStyle w:val="apple-converted-space"/>
          <w:rFonts w:ascii="Calibri" w:eastAsiaTheme="majorEastAsia" w:hAnsi="Calibri" w:cs="Calibri"/>
          <w:color w:val="000000"/>
          <w:sz w:val="21"/>
          <w:szCs w:val="21"/>
        </w:rPr>
        <w:t xml:space="preserve">related </w:t>
      </w:r>
      <w:r w:rsidR="00D74F7D" w:rsidRPr="003C16CC">
        <w:rPr>
          <w:rStyle w:val="apple-converted-space"/>
          <w:rFonts w:ascii="Calibri" w:eastAsiaTheme="majorEastAsia" w:hAnsi="Calibri" w:cs="Calibri"/>
          <w:color w:val="000000"/>
          <w:sz w:val="21"/>
          <w:szCs w:val="21"/>
        </w:rPr>
        <w:t xml:space="preserve">various </w:t>
      </w:r>
      <w:r w:rsidR="003E0229" w:rsidRPr="003C16CC">
        <w:rPr>
          <w:rStyle w:val="apple-converted-space"/>
          <w:rFonts w:ascii="Calibri" w:eastAsiaTheme="majorEastAsia" w:hAnsi="Calibri" w:cs="Calibri"/>
          <w:color w:val="000000"/>
          <w:sz w:val="21"/>
          <w:szCs w:val="21"/>
        </w:rPr>
        <w:t>RDS</w:t>
      </w:r>
      <w:r w:rsidR="00D74F7D" w:rsidRPr="003C16CC">
        <w:rPr>
          <w:rStyle w:val="apple-converted-space"/>
          <w:rFonts w:ascii="Calibri" w:eastAsiaTheme="majorEastAsia" w:hAnsi="Calibri" w:cs="Calibri"/>
          <w:color w:val="000000"/>
          <w:sz w:val="21"/>
          <w:szCs w:val="21"/>
        </w:rPr>
        <w:t xml:space="preserve"> services</w:t>
      </w:r>
      <w:r w:rsidR="00D71282" w:rsidRPr="003C16CC">
        <w:rPr>
          <w:rStyle w:val="apple-converted-space"/>
          <w:rFonts w:ascii="Calibri" w:eastAsiaTheme="majorEastAsia" w:hAnsi="Calibri" w:cs="Calibri"/>
          <w:color w:val="000000"/>
          <w:sz w:val="21"/>
          <w:szCs w:val="21"/>
        </w:rPr>
        <w:t xml:space="preserve"> should help the project.</w:t>
      </w:r>
      <w:r w:rsidRPr="003C16CC">
        <w:rPr>
          <w:rFonts w:ascii="Calibri" w:hAnsi="Calibri" w:cs="Calibri"/>
          <w:color w:val="000000"/>
          <w:sz w:val="21"/>
          <w:szCs w:val="21"/>
        </w:rPr>
        <w:t xml:space="preserve"> I have led cross-functional teams to deliver high-quality, secure, and reliable data solutions that empower analytics and mission-critical decision-making.</w:t>
      </w:r>
    </w:p>
    <w:p w14:paraId="7B9CE4BB" w14:textId="77777777" w:rsidR="00241852" w:rsidRPr="003C16CC" w:rsidRDefault="00241852" w:rsidP="00241852">
      <w:pPr>
        <w:pStyle w:val="NormalWeb"/>
        <w:spacing w:line="300" w:lineRule="atLeast"/>
        <w:rPr>
          <w:rFonts w:ascii="Calibri" w:hAnsi="Calibri" w:cs="Calibri"/>
          <w:color w:val="000000"/>
          <w:sz w:val="21"/>
          <w:szCs w:val="21"/>
        </w:rPr>
      </w:pPr>
      <w:r w:rsidRPr="003C16CC">
        <w:rPr>
          <w:rFonts w:ascii="Calibri" w:hAnsi="Calibri" w:cs="Calibri"/>
          <w:color w:val="000000"/>
          <w:sz w:val="21"/>
          <w:szCs w:val="21"/>
        </w:rPr>
        <w:t>Key highlights of my experience include:</w:t>
      </w:r>
    </w:p>
    <w:p w14:paraId="4CFFDC15" w14:textId="3714704D" w:rsidR="00241852" w:rsidRPr="003C16CC" w:rsidRDefault="00241852" w:rsidP="00241852">
      <w:pPr>
        <w:numPr>
          <w:ilvl w:val="0"/>
          <w:numId w:val="4"/>
        </w:numPr>
        <w:spacing w:before="100" w:beforeAutospacing="1" w:after="100" w:afterAutospacing="1" w:line="300" w:lineRule="atLeast"/>
        <w:rPr>
          <w:rFonts w:ascii="Calibri" w:hAnsi="Calibri" w:cs="Calibri"/>
          <w:color w:val="000000"/>
          <w:sz w:val="21"/>
          <w:szCs w:val="21"/>
        </w:rPr>
      </w:pPr>
      <w:r w:rsidRPr="003C16CC">
        <w:rPr>
          <w:rStyle w:val="Strong"/>
          <w:rFonts w:ascii="Calibri" w:eastAsiaTheme="majorEastAsia" w:hAnsi="Calibri" w:cs="Calibri"/>
          <w:b w:val="0"/>
          <w:bCs w:val="0"/>
          <w:color w:val="000000"/>
          <w:sz w:val="21"/>
          <w:szCs w:val="21"/>
        </w:rPr>
        <w:t>5+ years of building and maintaining data pipelines</w:t>
      </w:r>
      <w:r w:rsidRPr="003C16CC">
        <w:rPr>
          <w:rStyle w:val="apple-converted-space"/>
          <w:rFonts w:ascii="Calibri" w:eastAsiaTheme="majorEastAsia" w:hAnsi="Calibri" w:cs="Calibri"/>
          <w:color w:val="000000"/>
          <w:sz w:val="21"/>
          <w:szCs w:val="21"/>
        </w:rPr>
        <w:t> </w:t>
      </w:r>
      <w:r w:rsidRPr="003C16CC">
        <w:rPr>
          <w:rFonts w:ascii="Calibri" w:hAnsi="Calibri" w:cs="Calibri"/>
          <w:color w:val="000000"/>
          <w:sz w:val="21"/>
          <w:szCs w:val="21"/>
        </w:rPr>
        <w:t xml:space="preserve">and </w:t>
      </w:r>
      <w:r w:rsidR="0094132C">
        <w:rPr>
          <w:rFonts w:ascii="Calibri" w:hAnsi="Calibri" w:cs="Calibri"/>
          <w:color w:val="000000"/>
          <w:sz w:val="21"/>
          <w:szCs w:val="21"/>
        </w:rPr>
        <w:t>w</w:t>
      </w:r>
      <w:r w:rsidR="0094132C" w:rsidRPr="003C16CC">
        <w:rPr>
          <w:rFonts w:ascii="Calibri" w:hAnsi="Calibri" w:cs="Calibri"/>
          <w:color w:val="000000"/>
          <w:sz w:val="21"/>
          <w:szCs w:val="21"/>
        </w:rPr>
        <w:t>arehouse</w:t>
      </w:r>
      <w:r w:rsidR="00996773" w:rsidRPr="003C16CC">
        <w:rPr>
          <w:rFonts w:ascii="Calibri" w:hAnsi="Calibri" w:cs="Calibri"/>
          <w:color w:val="000000"/>
          <w:sz w:val="21"/>
          <w:szCs w:val="21"/>
        </w:rPr>
        <w:t xml:space="preserve"> implementation of ETL workflows</w:t>
      </w:r>
      <w:r w:rsidRPr="003C16CC">
        <w:rPr>
          <w:rFonts w:ascii="Calibri" w:hAnsi="Calibri" w:cs="Calibri"/>
          <w:color w:val="000000"/>
          <w:sz w:val="21"/>
          <w:szCs w:val="21"/>
        </w:rPr>
        <w:t>.</w:t>
      </w:r>
    </w:p>
    <w:p w14:paraId="51094A62" w14:textId="2D79DF7E" w:rsidR="00241852" w:rsidRPr="003C16CC" w:rsidRDefault="00241852" w:rsidP="00241852">
      <w:pPr>
        <w:numPr>
          <w:ilvl w:val="0"/>
          <w:numId w:val="4"/>
        </w:numPr>
        <w:spacing w:before="100" w:beforeAutospacing="1" w:after="100" w:afterAutospacing="1" w:line="300" w:lineRule="atLeast"/>
        <w:rPr>
          <w:rFonts w:ascii="Calibri" w:hAnsi="Calibri" w:cs="Calibri"/>
          <w:color w:val="000000"/>
          <w:sz w:val="21"/>
          <w:szCs w:val="21"/>
        </w:rPr>
      </w:pPr>
      <w:r w:rsidRPr="003C16CC">
        <w:rPr>
          <w:rFonts w:ascii="Calibri" w:hAnsi="Calibri" w:cs="Calibri"/>
          <w:color w:val="000000"/>
          <w:sz w:val="21"/>
          <w:szCs w:val="21"/>
        </w:rPr>
        <w:t>Hands-on experience with</w:t>
      </w:r>
      <w:r w:rsidRPr="003C16CC">
        <w:rPr>
          <w:rStyle w:val="apple-converted-space"/>
          <w:rFonts w:ascii="Calibri" w:eastAsiaTheme="majorEastAsia" w:hAnsi="Calibri" w:cs="Calibri"/>
          <w:color w:val="000000"/>
          <w:sz w:val="21"/>
          <w:szCs w:val="21"/>
        </w:rPr>
        <w:t> </w:t>
      </w:r>
      <w:r w:rsidRPr="003C16CC">
        <w:rPr>
          <w:rStyle w:val="Strong"/>
          <w:rFonts w:ascii="Calibri" w:eastAsiaTheme="majorEastAsia" w:hAnsi="Calibri" w:cs="Calibri"/>
          <w:b w:val="0"/>
          <w:bCs w:val="0"/>
          <w:color w:val="000000"/>
          <w:sz w:val="21"/>
          <w:szCs w:val="21"/>
        </w:rPr>
        <w:t>cloud-native architectures</w:t>
      </w:r>
      <w:r w:rsidR="00996773" w:rsidRPr="003C16CC">
        <w:rPr>
          <w:rStyle w:val="Strong"/>
          <w:rFonts w:ascii="Calibri" w:eastAsiaTheme="majorEastAsia" w:hAnsi="Calibri" w:cs="Calibri"/>
          <w:b w:val="0"/>
          <w:bCs w:val="0"/>
          <w:color w:val="000000"/>
          <w:sz w:val="21"/>
          <w:szCs w:val="21"/>
        </w:rPr>
        <w:t xml:space="preserve"> using CI/CD pipelines and observation tools.</w:t>
      </w:r>
    </w:p>
    <w:p w14:paraId="6C776572" w14:textId="77777777" w:rsidR="00241852" w:rsidRPr="003C16CC" w:rsidRDefault="00241852" w:rsidP="00241852">
      <w:pPr>
        <w:numPr>
          <w:ilvl w:val="0"/>
          <w:numId w:val="4"/>
        </w:numPr>
        <w:spacing w:before="100" w:beforeAutospacing="1" w:after="100" w:afterAutospacing="1" w:line="300" w:lineRule="atLeast"/>
        <w:rPr>
          <w:rFonts w:ascii="Calibri" w:hAnsi="Calibri" w:cs="Calibri"/>
          <w:color w:val="000000"/>
          <w:sz w:val="21"/>
          <w:szCs w:val="21"/>
        </w:rPr>
      </w:pPr>
      <w:r w:rsidRPr="003C16CC">
        <w:rPr>
          <w:rFonts w:ascii="Calibri" w:hAnsi="Calibri" w:cs="Calibri"/>
          <w:color w:val="000000"/>
          <w:sz w:val="21"/>
          <w:szCs w:val="21"/>
        </w:rPr>
        <w:t>Strong ability to set engineering standards and drive innovation while fostering collaboration across multidisciplinary teams.</w:t>
      </w:r>
    </w:p>
    <w:p w14:paraId="3B7BAA12" w14:textId="0908C669" w:rsidR="00241852" w:rsidRPr="003C16CC" w:rsidRDefault="00996773" w:rsidP="00241852">
      <w:pPr>
        <w:pStyle w:val="NormalWeb"/>
        <w:spacing w:line="300" w:lineRule="atLeast"/>
        <w:rPr>
          <w:rFonts w:ascii="Calibri" w:hAnsi="Calibri" w:cs="Calibri"/>
          <w:color w:val="000000"/>
          <w:sz w:val="21"/>
          <w:szCs w:val="21"/>
        </w:rPr>
      </w:pPr>
      <w:r w:rsidRPr="003C16CC">
        <w:rPr>
          <w:rFonts w:ascii="Calibri" w:hAnsi="Calibri" w:cs="Calibri"/>
          <w:color w:val="000000"/>
          <w:sz w:val="21"/>
          <w:szCs w:val="21"/>
        </w:rPr>
        <w:t xml:space="preserve">I am a new employee at Booz Allen and </w:t>
      </w:r>
      <w:r w:rsidR="003C16CC" w:rsidRPr="003C16CC">
        <w:rPr>
          <w:rFonts w:ascii="Calibri" w:hAnsi="Calibri" w:cs="Calibri"/>
          <w:color w:val="000000"/>
          <w:sz w:val="21"/>
          <w:szCs w:val="21"/>
        </w:rPr>
        <w:t>do ha</w:t>
      </w:r>
      <w:r w:rsidR="00EB5E34" w:rsidRPr="003C16CC">
        <w:rPr>
          <w:rFonts w:ascii="Calibri" w:hAnsi="Calibri" w:cs="Calibri"/>
          <w:color w:val="000000"/>
          <w:sz w:val="21"/>
          <w:szCs w:val="21"/>
        </w:rPr>
        <w:t>ve the ability to apply for</w:t>
      </w:r>
      <w:r w:rsidR="00241852" w:rsidRPr="003C16CC">
        <w:rPr>
          <w:rStyle w:val="apple-converted-space"/>
          <w:rFonts w:ascii="Calibri" w:eastAsiaTheme="majorEastAsia" w:hAnsi="Calibri" w:cs="Calibri"/>
          <w:color w:val="000000"/>
          <w:sz w:val="21"/>
          <w:szCs w:val="21"/>
        </w:rPr>
        <w:t> </w:t>
      </w:r>
      <w:r w:rsidR="00241852" w:rsidRPr="003C16CC">
        <w:rPr>
          <w:rStyle w:val="Strong"/>
          <w:rFonts w:ascii="Calibri" w:eastAsiaTheme="majorEastAsia" w:hAnsi="Calibri" w:cs="Calibri"/>
          <w:b w:val="0"/>
          <w:bCs w:val="0"/>
          <w:color w:val="000000"/>
          <w:sz w:val="21"/>
          <w:szCs w:val="21"/>
        </w:rPr>
        <w:t>TS/SCI clearance</w:t>
      </w:r>
      <w:r w:rsidR="00EB5E34" w:rsidRPr="003C16CC">
        <w:rPr>
          <w:rStyle w:val="Strong"/>
          <w:rFonts w:ascii="Calibri" w:eastAsiaTheme="majorEastAsia" w:hAnsi="Calibri" w:cs="Calibri"/>
          <w:b w:val="0"/>
          <w:bCs w:val="0"/>
          <w:color w:val="000000"/>
          <w:sz w:val="21"/>
          <w:szCs w:val="21"/>
        </w:rPr>
        <w:t xml:space="preserve">. I am </w:t>
      </w:r>
      <w:r w:rsidR="003C16CC" w:rsidRPr="003C16CC">
        <w:rPr>
          <w:rStyle w:val="apple-converted-space"/>
          <w:rFonts w:ascii="Calibri" w:eastAsiaTheme="majorEastAsia" w:hAnsi="Calibri" w:cs="Calibri"/>
          <w:color w:val="000000"/>
          <w:sz w:val="21"/>
          <w:szCs w:val="21"/>
        </w:rPr>
        <w:t xml:space="preserve">willing to </w:t>
      </w:r>
      <w:r w:rsidR="00241852" w:rsidRPr="003C16CC">
        <w:rPr>
          <w:rFonts w:ascii="Calibri" w:hAnsi="Calibri" w:cs="Calibri"/>
          <w:color w:val="000000"/>
          <w:sz w:val="21"/>
          <w:szCs w:val="21"/>
        </w:rPr>
        <w:t>obtain</w:t>
      </w:r>
      <w:r w:rsidR="00241852" w:rsidRPr="003C16CC">
        <w:rPr>
          <w:rStyle w:val="apple-converted-space"/>
          <w:rFonts w:ascii="Calibri" w:eastAsiaTheme="majorEastAsia" w:hAnsi="Calibri" w:cs="Calibri"/>
          <w:color w:val="000000"/>
          <w:sz w:val="21"/>
          <w:szCs w:val="21"/>
        </w:rPr>
        <w:t> </w:t>
      </w:r>
      <w:r w:rsidR="00241852" w:rsidRPr="003C16CC">
        <w:rPr>
          <w:rStyle w:val="Strong"/>
          <w:rFonts w:ascii="Calibri" w:eastAsiaTheme="majorEastAsia" w:hAnsi="Calibri" w:cs="Calibri"/>
          <w:b w:val="0"/>
          <w:bCs w:val="0"/>
          <w:color w:val="000000"/>
          <w:sz w:val="21"/>
          <w:szCs w:val="21"/>
        </w:rPr>
        <w:t>Security+ certification</w:t>
      </w:r>
      <w:r w:rsidR="00241852" w:rsidRPr="003C16CC">
        <w:rPr>
          <w:rStyle w:val="apple-converted-space"/>
          <w:rFonts w:ascii="Calibri" w:eastAsiaTheme="majorEastAsia" w:hAnsi="Calibri" w:cs="Calibri"/>
          <w:color w:val="000000"/>
          <w:sz w:val="21"/>
          <w:szCs w:val="21"/>
        </w:rPr>
        <w:t> </w:t>
      </w:r>
      <w:r w:rsidR="00241852" w:rsidRPr="003C16CC">
        <w:rPr>
          <w:rFonts w:ascii="Calibri" w:hAnsi="Calibri" w:cs="Calibri"/>
          <w:color w:val="000000"/>
          <w:sz w:val="21"/>
          <w:szCs w:val="21"/>
        </w:rPr>
        <w:t>within the required timeframe further position me as a strong candidate for this role.</w:t>
      </w:r>
    </w:p>
    <w:p w14:paraId="12383E59" w14:textId="30B06351" w:rsidR="00241852" w:rsidRPr="003C16CC" w:rsidRDefault="00241852" w:rsidP="00241852">
      <w:pPr>
        <w:pStyle w:val="NormalWeb"/>
        <w:spacing w:line="300" w:lineRule="atLeast"/>
        <w:rPr>
          <w:rFonts w:ascii="Calibri" w:hAnsi="Calibri" w:cs="Calibri"/>
          <w:color w:val="000000"/>
          <w:sz w:val="21"/>
          <w:szCs w:val="21"/>
        </w:rPr>
      </w:pPr>
      <w:r w:rsidRPr="003C16CC">
        <w:rPr>
          <w:rFonts w:ascii="Calibri" w:hAnsi="Calibri" w:cs="Calibri"/>
          <w:color w:val="000000"/>
          <w:sz w:val="21"/>
          <w:szCs w:val="21"/>
        </w:rPr>
        <w:t>I would welcome the opportunity to contribute my skills and leadership data engineering initiatives. Thank you for considering my application. I look forward to the possibility of discussing how my experience can support your team’s success.</w:t>
      </w:r>
    </w:p>
    <w:p w14:paraId="12BC8C97" w14:textId="77777777" w:rsidR="00241852" w:rsidRPr="003C16CC" w:rsidRDefault="00241852" w:rsidP="00241852">
      <w:pPr>
        <w:pStyle w:val="NormalWeb"/>
        <w:spacing w:line="300" w:lineRule="atLeast"/>
        <w:rPr>
          <w:rFonts w:ascii="Calibri" w:hAnsi="Calibri" w:cs="Calibri"/>
          <w:color w:val="000000"/>
          <w:sz w:val="21"/>
          <w:szCs w:val="21"/>
        </w:rPr>
      </w:pPr>
      <w:r w:rsidRPr="003C16CC">
        <w:rPr>
          <w:rStyle w:val="Strong"/>
          <w:rFonts w:ascii="Calibri" w:eastAsiaTheme="majorEastAsia" w:hAnsi="Calibri" w:cs="Calibri"/>
          <w:b w:val="0"/>
          <w:bCs w:val="0"/>
          <w:color w:val="000000"/>
          <w:sz w:val="21"/>
          <w:szCs w:val="21"/>
        </w:rPr>
        <w:t>Sincerely,</w:t>
      </w:r>
      <w:r w:rsidRPr="003C16CC">
        <w:rPr>
          <w:rFonts w:ascii="Calibri" w:hAnsi="Calibri" w:cs="Calibri"/>
          <w:color w:val="000000"/>
          <w:sz w:val="21"/>
          <w:szCs w:val="21"/>
        </w:rPr>
        <w:br/>
        <w:t>Milind Chokshi</w:t>
      </w:r>
    </w:p>
    <w:p w14:paraId="5575E992" w14:textId="77777777" w:rsidR="00241852" w:rsidRDefault="00241852"/>
    <w:sectPr w:rsidR="00241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E462B"/>
    <w:multiLevelType w:val="multilevel"/>
    <w:tmpl w:val="633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57309"/>
    <w:multiLevelType w:val="multilevel"/>
    <w:tmpl w:val="D288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A331C"/>
    <w:multiLevelType w:val="multilevel"/>
    <w:tmpl w:val="05B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13ACF"/>
    <w:multiLevelType w:val="multilevel"/>
    <w:tmpl w:val="C0E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750707">
    <w:abstractNumId w:val="3"/>
  </w:num>
  <w:num w:numId="2" w16cid:durableId="1093622394">
    <w:abstractNumId w:val="1"/>
  </w:num>
  <w:num w:numId="3" w16cid:durableId="1609459306">
    <w:abstractNumId w:val="2"/>
  </w:num>
  <w:num w:numId="4" w16cid:durableId="184007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B3"/>
    <w:rsid w:val="00241852"/>
    <w:rsid w:val="0033165C"/>
    <w:rsid w:val="003A5F22"/>
    <w:rsid w:val="003C16CC"/>
    <w:rsid w:val="003E0229"/>
    <w:rsid w:val="00807884"/>
    <w:rsid w:val="008554B3"/>
    <w:rsid w:val="0094132C"/>
    <w:rsid w:val="00996773"/>
    <w:rsid w:val="00B37E4B"/>
    <w:rsid w:val="00C0330C"/>
    <w:rsid w:val="00D71282"/>
    <w:rsid w:val="00D74F7D"/>
    <w:rsid w:val="00EB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D7C77"/>
  <w15:chartTrackingRefBased/>
  <w15:docId w15:val="{87454E46-CD27-A24A-9F68-E82208BA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8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55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4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B3"/>
    <w:rPr>
      <w:rFonts w:eastAsiaTheme="majorEastAsia" w:cstheme="majorBidi"/>
      <w:color w:val="272727" w:themeColor="text1" w:themeTint="D8"/>
    </w:rPr>
  </w:style>
  <w:style w:type="paragraph" w:styleId="Title">
    <w:name w:val="Title"/>
    <w:basedOn w:val="Normal"/>
    <w:next w:val="Normal"/>
    <w:link w:val="TitleChar"/>
    <w:uiPriority w:val="10"/>
    <w:qFormat/>
    <w:rsid w:val="008554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B3"/>
    <w:pPr>
      <w:spacing w:before="160"/>
      <w:jc w:val="center"/>
    </w:pPr>
    <w:rPr>
      <w:i/>
      <w:iCs/>
      <w:color w:val="404040" w:themeColor="text1" w:themeTint="BF"/>
    </w:rPr>
  </w:style>
  <w:style w:type="character" w:customStyle="1" w:styleId="QuoteChar">
    <w:name w:val="Quote Char"/>
    <w:basedOn w:val="DefaultParagraphFont"/>
    <w:link w:val="Quote"/>
    <w:uiPriority w:val="29"/>
    <w:rsid w:val="008554B3"/>
    <w:rPr>
      <w:i/>
      <w:iCs/>
      <w:color w:val="404040" w:themeColor="text1" w:themeTint="BF"/>
    </w:rPr>
  </w:style>
  <w:style w:type="paragraph" w:styleId="ListParagraph">
    <w:name w:val="List Paragraph"/>
    <w:basedOn w:val="Normal"/>
    <w:uiPriority w:val="34"/>
    <w:qFormat/>
    <w:rsid w:val="008554B3"/>
    <w:pPr>
      <w:ind w:left="720"/>
      <w:contextualSpacing/>
    </w:pPr>
  </w:style>
  <w:style w:type="character" w:styleId="IntenseEmphasis">
    <w:name w:val="Intense Emphasis"/>
    <w:basedOn w:val="DefaultParagraphFont"/>
    <w:uiPriority w:val="21"/>
    <w:qFormat/>
    <w:rsid w:val="008554B3"/>
    <w:rPr>
      <w:i/>
      <w:iCs/>
      <w:color w:val="0F4761" w:themeColor="accent1" w:themeShade="BF"/>
    </w:rPr>
  </w:style>
  <w:style w:type="paragraph" w:styleId="IntenseQuote">
    <w:name w:val="Intense Quote"/>
    <w:basedOn w:val="Normal"/>
    <w:next w:val="Normal"/>
    <w:link w:val="IntenseQuoteChar"/>
    <w:uiPriority w:val="30"/>
    <w:qFormat/>
    <w:rsid w:val="00855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B3"/>
    <w:rPr>
      <w:i/>
      <w:iCs/>
      <w:color w:val="0F4761" w:themeColor="accent1" w:themeShade="BF"/>
    </w:rPr>
  </w:style>
  <w:style w:type="character" w:styleId="IntenseReference">
    <w:name w:val="Intense Reference"/>
    <w:basedOn w:val="DefaultParagraphFont"/>
    <w:uiPriority w:val="32"/>
    <w:qFormat/>
    <w:rsid w:val="008554B3"/>
    <w:rPr>
      <w:b/>
      <w:bCs/>
      <w:smallCaps/>
      <w:color w:val="0F4761" w:themeColor="accent1" w:themeShade="BF"/>
      <w:spacing w:val="5"/>
    </w:rPr>
  </w:style>
  <w:style w:type="character" w:customStyle="1" w:styleId="wa2n">
    <w:name w:val="wa2n"/>
    <w:basedOn w:val="DefaultParagraphFont"/>
    <w:rsid w:val="008554B3"/>
  </w:style>
  <w:style w:type="paragraph" w:customStyle="1" w:styleId="wmjm">
    <w:name w:val="wmjm"/>
    <w:basedOn w:val="Normal"/>
    <w:rsid w:val="008554B3"/>
    <w:pPr>
      <w:spacing w:before="100" w:beforeAutospacing="1" w:after="100" w:afterAutospacing="1"/>
    </w:pPr>
  </w:style>
  <w:style w:type="paragraph" w:styleId="NormalWeb">
    <w:name w:val="Normal (Web)"/>
    <w:basedOn w:val="Normal"/>
    <w:uiPriority w:val="99"/>
    <w:semiHidden/>
    <w:unhideWhenUsed/>
    <w:rsid w:val="008554B3"/>
    <w:pPr>
      <w:spacing w:before="100" w:beforeAutospacing="1" w:after="100" w:afterAutospacing="1"/>
    </w:pPr>
  </w:style>
  <w:style w:type="paragraph" w:customStyle="1" w:styleId="wgvf">
    <w:name w:val="wgvf"/>
    <w:basedOn w:val="Normal"/>
    <w:rsid w:val="008554B3"/>
    <w:pPr>
      <w:spacing w:before="100" w:beforeAutospacing="1" w:after="100" w:afterAutospacing="1"/>
    </w:pPr>
  </w:style>
  <w:style w:type="character" w:styleId="Strong">
    <w:name w:val="Strong"/>
    <w:basedOn w:val="DefaultParagraphFont"/>
    <w:uiPriority w:val="22"/>
    <w:qFormat/>
    <w:rsid w:val="00241852"/>
    <w:rPr>
      <w:b/>
      <w:bCs/>
    </w:rPr>
  </w:style>
  <w:style w:type="character" w:customStyle="1" w:styleId="apple-converted-space">
    <w:name w:val="apple-converted-space"/>
    <w:basedOn w:val="DefaultParagraphFont"/>
    <w:rsid w:val="00241852"/>
  </w:style>
  <w:style w:type="character" w:styleId="Hyperlink">
    <w:name w:val="Hyperlink"/>
    <w:basedOn w:val="DefaultParagraphFont"/>
    <w:uiPriority w:val="99"/>
    <w:unhideWhenUsed/>
    <w:rsid w:val="00241852"/>
    <w:rPr>
      <w:color w:val="467886" w:themeColor="hyperlink"/>
      <w:u w:val="single"/>
    </w:rPr>
  </w:style>
  <w:style w:type="character" w:styleId="UnresolvedMention">
    <w:name w:val="Unresolved Mention"/>
    <w:basedOn w:val="DefaultParagraphFont"/>
    <w:uiPriority w:val="99"/>
    <w:semiHidden/>
    <w:unhideWhenUsed/>
    <w:rsid w:val="00241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okshi_milind@ba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3</Pages>
  <Words>896</Words>
  <Characters>5320</Characters>
  <Application>Microsoft Office Word</Application>
  <DocSecurity>0</DocSecurity>
  <Lines>123</Lines>
  <Paragraphs>61</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13</cp:revision>
  <dcterms:created xsi:type="dcterms:W3CDTF">2026-02-23T15:17:00Z</dcterms:created>
  <dcterms:modified xsi:type="dcterms:W3CDTF">2026-02-23T15:33:00Z</dcterms:modified>
</cp:coreProperties>
</file>