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8D33" w14:textId="77777777" w:rsidR="00150AE4" w:rsidRDefault="00150AE4"/>
    <w:p w14:paraId="2E396A25" w14:textId="77777777" w:rsidR="00150AE4" w:rsidRPr="00150AE4" w:rsidRDefault="00150AE4" w:rsidP="00150AE4">
      <w:pPr>
        <w:rPr>
          <w:rFonts w:ascii="Aptos" w:hAnsi="Aptos"/>
          <w:color w:val="000000"/>
        </w:rPr>
      </w:pPr>
      <w:r w:rsidRPr="00150AE4">
        <w:rPr>
          <w:rFonts w:ascii="Aptos" w:hAnsi="Aptos"/>
          <w:color w:val="000000"/>
          <w:sz w:val="22"/>
          <w:szCs w:val="22"/>
        </w:rPr>
        <w:br/>
        <w:t>Good afternoon Milind, </w:t>
      </w:r>
    </w:p>
    <w:p w14:paraId="6BA9D692"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6D9983AA" w14:textId="77777777" w:rsidR="00150AE4" w:rsidRPr="00150AE4" w:rsidRDefault="00150AE4" w:rsidP="00150AE4">
      <w:pPr>
        <w:rPr>
          <w:rFonts w:ascii="Aptos" w:hAnsi="Aptos"/>
          <w:color w:val="000000"/>
        </w:rPr>
      </w:pPr>
      <w:r w:rsidRPr="00150AE4">
        <w:rPr>
          <w:rFonts w:ascii="Aptos" w:hAnsi="Aptos"/>
          <w:color w:val="000000"/>
          <w:sz w:val="22"/>
          <w:szCs w:val="22"/>
        </w:rPr>
        <w:t>It was nice chatting with you earlier. Following up on our chat I wanted to email you and the wider team to see if you can share your resume for the below role: </w:t>
      </w:r>
    </w:p>
    <w:p w14:paraId="355D0EDD"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4E1002BC" w14:textId="77777777" w:rsidR="00150AE4" w:rsidRPr="00150AE4" w:rsidRDefault="00150AE4" w:rsidP="00150AE4">
      <w:pPr>
        <w:rPr>
          <w:rFonts w:ascii="Aptos" w:hAnsi="Aptos"/>
          <w:color w:val="000000"/>
        </w:rPr>
      </w:pPr>
      <w:r w:rsidRPr="00150AE4">
        <w:rPr>
          <w:rFonts w:ascii="Aptos" w:hAnsi="Aptos"/>
          <w:color w:val="000000"/>
          <w:sz w:val="22"/>
          <w:szCs w:val="22"/>
        </w:rPr>
        <w:t>If not already, please try and weave in any and all language to match these requirements if not already included in your resume. </w:t>
      </w:r>
    </w:p>
    <w:p w14:paraId="5745C6F4"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2AEE649F" w14:textId="77777777" w:rsidR="00150AE4" w:rsidRPr="00150AE4" w:rsidRDefault="00150AE4" w:rsidP="00150AE4">
      <w:pPr>
        <w:rPr>
          <w:rFonts w:ascii="Aptos" w:hAnsi="Aptos"/>
          <w:color w:val="000000"/>
        </w:rPr>
      </w:pPr>
      <w:r w:rsidRPr="00150AE4">
        <w:rPr>
          <w:rFonts w:ascii="Aptos" w:hAnsi="Aptos"/>
          <w:color w:val="000000"/>
          <w:sz w:val="22"/>
          <w:szCs w:val="22"/>
        </w:rPr>
        <w:t>Can you send your resume back by lunch time tomorrow? </w:t>
      </w:r>
    </w:p>
    <w:p w14:paraId="1696E368" w14:textId="77777777" w:rsidR="00150AE4" w:rsidRPr="00150AE4" w:rsidRDefault="00150AE4" w:rsidP="00150AE4">
      <w:pPr>
        <w:rPr>
          <w:rFonts w:ascii="Aptos" w:hAnsi="Aptos"/>
          <w:color w:val="000000"/>
        </w:rPr>
      </w:pPr>
      <w:r w:rsidRPr="00150AE4">
        <w:rPr>
          <w:rFonts w:ascii="Aptos" w:hAnsi="Aptos"/>
          <w:color w:val="000000"/>
          <w:sz w:val="22"/>
          <w:szCs w:val="22"/>
        </w:rPr>
        <w:t> </w:t>
      </w:r>
    </w:p>
    <w:tbl>
      <w:tblPr>
        <w:tblW w:w="0" w:type="auto"/>
        <w:tblCellSpacing w:w="30" w:type="dxa"/>
        <w:tblCellMar>
          <w:left w:w="0" w:type="dxa"/>
          <w:right w:w="0" w:type="dxa"/>
        </w:tblCellMar>
        <w:tblLook w:val="04A0" w:firstRow="1" w:lastRow="0" w:firstColumn="1" w:lastColumn="0" w:noHBand="0" w:noVBand="1"/>
      </w:tblPr>
      <w:tblGrid>
        <w:gridCol w:w="9360"/>
      </w:tblGrid>
      <w:tr w:rsidR="00150AE4" w:rsidRPr="00150AE4" w14:paraId="29A0CEDA" w14:textId="77777777">
        <w:trPr>
          <w:tblCellSpacing w:w="30" w:type="dxa"/>
        </w:trPr>
        <w:tc>
          <w:tcPr>
            <w:tcW w:w="0" w:type="auto"/>
            <w:tcMar>
              <w:top w:w="15" w:type="dxa"/>
              <w:left w:w="15" w:type="dxa"/>
              <w:bottom w:w="15" w:type="dxa"/>
              <w:right w:w="15" w:type="dxa"/>
            </w:tcMar>
            <w:vAlign w:val="center"/>
            <w:hideMark/>
          </w:tcPr>
          <w:p w14:paraId="359ED6BD" w14:textId="77777777" w:rsidR="00150AE4" w:rsidRPr="00150AE4" w:rsidRDefault="00150AE4" w:rsidP="00150AE4">
            <w:pPr>
              <w:rPr>
                <w:rFonts w:ascii="Aptos" w:hAnsi="Aptos"/>
                <w:color w:val="000000"/>
              </w:rPr>
            </w:pPr>
            <w:r w:rsidRPr="00150AE4">
              <w:rPr>
                <w:rFonts w:ascii="Aptos" w:hAnsi="Aptos"/>
                <w:b/>
                <w:bCs/>
                <w:color w:val="000000"/>
                <w:sz w:val="22"/>
                <w:szCs w:val="22"/>
              </w:rPr>
              <w:t>Data Engineer III</w:t>
            </w:r>
          </w:p>
        </w:tc>
      </w:tr>
      <w:tr w:rsidR="00150AE4" w:rsidRPr="00150AE4" w14:paraId="544E89B8" w14:textId="77777777">
        <w:trPr>
          <w:tblCellSpacing w:w="30" w:type="dxa"/>
        </w:trPr>
        <w:tc>
          <w:tcPr>
            <w:tcW w:w="0" w:type="auto"/>
            <w:tcMar>
              <w:top w:w="15" w:type="dxa"/>
              <w:left w:w="15" w:type="dxa"/>
              <w:bottom w:w="15" w:type="dxa"/>
              <w:right w:w="15" w:type="dxa"/>
            </w:tcMar>
            <w:vAlign w:val="center"/>
            <w:hideMark/>
          </w:tcPr>
          <w:p w14:paraId="192C51E5" w14:textId="77777777" w:rsidR="00150AE4" w:rsidRPr="00150AE4" w:rsidRDefault="00150AE4" w:rsidP="00150AE4">
            <w:pPr>
              <w:rPr>
                <w:rFonts w:ascii="Aptos" w:hAnsi="Aptos"/>
                <w:color w:val="000000"/>
              </w:rPr>
            </w:pPr>
            <w:r w:rsidRPr="00150AE4">
              <w:rPr>
                <w:rFonts w:ascii="Aptos" w:hAnsi="Aptos"/>
                <w:b/>
                <w:bCs/>
                <w:color w:val="000000"/>
                <w:sz w:val="22"/>
                <w:szCs w:val="22"/>
              </w:rPr>
              <w:t>Desired Experience</w:t>
            </w:r>
          </w:p>
        </w:tc>
      </w:tr>
      <w:tr w:rsidR="00150AE4" w:rsidRPr="00150AE4" w14:paraId="5D36D209" w14:textId="77777777">
        <w:trPr>
          <w:tblCellSpacing w:w="30" w:type="dxa"/>
        </w:trPr>
        <w:tc>
          <w:tcPr>
            <w:tcW w:w="0" w:type="auto"/>
            <w:tcMar>
              <w:top w:w="15" w:type="dxa"/>
              <w:left w:w="15" w:type="dxa"/>
              <w:bottom w:w="15" w:type="dxa"/>
              <w:right w:w="15" w:type="dxa"/>
            </w:tcMar>
            <w:vAlign w:val="center"/>
            <w:hideMark/>
          </w:tcPr>
          <w:p w14:paraId="64063547" w14:textId="77777777" w:rsidR="00150AE4" w:rsidRPr="00150AE4" w:rsidRDefault="00150AE4" w:rsidP="00150AE4">
            <w:pPr>
              <w:rPr>
                <w:rFonts w:ascii="Aptos" w:hAnsi="Aptos"/>
                <w:color w:val="000000"/>
              </w:rPr>
            </w:pPr>
            <w:r w:rsidRPr="00150AE4">
              <w:rPr>
                <w:rFonts w:ascii="Aptos" w:hAnsi="Aptos"/>
                <w:color w:val="000000"/>
                <w:sz w:val="22"/>
                <w:szCs w:val="22"/>
              </w:rPr>
              <w:t>• 5+ years developing and deploying advanced statistical and machine learning models or supporting data pipelines for such models.</w:t>
            </w:r>
          </w:p>
        </w:tc>
      </w:tr>
      <w:tr w:rsidR="00150AE4" w:rsidRPr="00150AE4" w14:paraId="66A8F5C0" w14:textId="77777777">
        <w:trPr>
          <w:tblCellSpacing w:w="30" w:type="dxa"/>
        </w:trPr>
        <w:tc>
          <w:tcPr>
            <w:tcW w:w="0" w:type="auto"/>
            <w:tcMar>
              <w:top w:w="15" w:type="dxa"/>
              <w:left w:w="15" w:type="dxa"/>
              <w:bottom w:w="15" w:type="dxa"/>
              <w:right w:w="15" w:type="dxa"/>
            </w:tcMar>
            <w:vAlign w:val="center"/>
            <w:hideMark/>
          </w:tcPr>
          <w:p w14:paraId="1B249D08" w14:textId="77777777" w:rsidR="00150AE4" w:rsidRPr="00150AE4" w:rsidRDefault="00150AE4" w:rsidP="00150AE4">
            <w:pPr>
              <w:rPr>
                <w:rFonts w:ascii="Aptos" w:hAnsi="Aptos"/>
                <w:color w:val="000000"/>
              </w:rPr>
            </w:pPr>
            <w:r w:rsidRPr="00150AE4">
              <w:rPr>
                <w:rFonts w:ascii="Aptos" w:hAnsi="Aptos"/>
                <w:color w:val="000000"/>
                <w:sz w:val="22"/>
                <w:szCs w:val="22"/>
              </w:rPr>
              <w:t>• Proficiency in Python (Pandas required; scikit-learn, NumPy, and related libraries preferred).</w:t>
            </w:r>
          </w:p>
        </w:tc>
      </w:tr>
      <w:tr w:rsidR="00150AE4" w:rsidRPr="00150AE4" w14:paraId="4AB30386" w14:textId="77777777">
        <w:trPr>
          <w:tblCellSpacing w:w="30" w:type="dxa"/>
        </w:trPr>
        <w:tc>
          <w:tcPr>
            <w:tcW w:w="0" w:type="auto"/>
            <w:tcMar>
              <w:top w:w="15" w:type="dxa"/>
              <w:left w:w="15" w:type="dxa"/>
              <w:bottom w:w="15" w:type="dxa"/>
              <w:right w:w="15" w:type="dxa"/>
            </w:tcMar>
            <w:vAlign w:val="center"/>
            <w:hideMark/>
          </w:tcPr>
          <w:p w14:paraId="7AE8A947" w14:textId="77777777" w:rsidR="00150AE4" w:rsidRPr="00150AE4" w:rsidRDefault="00150AE4" w:rsidP="00150AE4">
            <w:pPr>
              <w:rPr>
                <w:rFonts w:ascii="Aptos" w:hAnsi="Aptos"/>
                <w:color w:val="000000"/>
              </w:rPr>
            </w:pPr>
            <w:r w:rsidRPr="00150AE4">
              <w:rPr>
                <w:rFonts w:ascii="Aptos" w:hAnsi="Aptos"/>
                <w:color w:val="000000"/>
                <w:sz w:val="22"/>
                <w:szCs w:val="22"/>
              </w:rPr>
              <w:t>• Strong SQL skills and experience integrating data from relational databases.</w:t>
            </w:r>
          </w:p>
        </w:tc>
      </w:tr>
      <w:tr w:rsidR="00150AE4" w:rsidRPr="00150AE4" w14:paraId="6937AE11" w14:textId="77777777">
        <w:trPr>
          <w:tblCellSpacing w:w="30" w:type="dxa"/>
        </w:trPr>
        <w:tc>
          <w:tcPr>
            <w:tcW w:w="0" w:type="auto"/>
            <w:tcMar>
              <w:top w:w="15" w:type="dxa"/>
              <w:left w:w="15" w:type="dxa"/>
              <w:bottom w:w="15" w:type="dxa"/>
              <w:right w:w="15" w:type="dxa"/>
            </w:tcMar>
            <w:vAlign w:val="center"/>
            <w:hideMark/>
          </w:tcPr>
          <w:p w14:paraId="509B19C0" w14:textId="77777777" w:rsidR="00150AE4" w:rsidRPr="00150AE4" w:rsidRDefault="00150AE4" w:rsidP="00150AE4">
            <w:pPr>
              <w:rPr>
                <w:rFonts w:ascii="Aptos" w:hAnsi="Aptos"/>
                <w:color w:val="000000"/>
              </w:rPr>
            </w:pPr>
            <w:r w:rsidRPr="00150AE4">
              <w:rPr>
                <w:rFonts w:ascii="Aptos" w:hAnsi="Aptos"/>
                <w:color w:val="000000"/>
                <w:sz w:val="22"/>
                <w:szCs w:val="22"/>
              </w:rPr>
              <w:t>• Hands-on experience in cloud environments (Azure); Microsoft Data Engineer certification advantageous.</w:t>
            </w:r>
          </w:p>
        </w:tc>
      </w:tr>
      <w:tr w:rsidR="00150AE4" w:rsidRPr="00150AE4" w14:paraId="489FD5F2" w14:textId="77777777">
        <w:trPr>
          <w:tblCellSpacing w:w="30" w:type="dxa"/>
        </w:trPr>
        <w:tc>
          <w:tcPr>
            <w:tcW w:w="0" w:type="auto"/>
            <w:tcMar>
              <w:top w:w="15" w:type="dxa"/>
              <w:left w:w="15" w:type="dxa"/>
              <w:bottom w:w="15" w:type="dxa"/>
              <w:right w:w="15" w:type="dxa"/>
            </w:tcMar>
            <w:vAlign w:val="center"/>
            <w:hideMark/>
          </w:tcPr>
          <w:p w14:paraId="181DC1C8" w14:textId="77777777" w:rsidR="00150AE4" w:rsidRPr="00150AE4" w:rsidRDefault="00150AE4" w:rsidP="00150AE4">
            <w:pPr>
              <w:rPr>
                <w:rFonts w:ascii="Aptos" w:hAnsi="Aptos"/>
                <w:color w:val="000000"/>
              </w:rPr>
            </w:pPr>
            <w:r w:rsidRPr="00150AE4">
              <w:rPr>
                <w:rFonts w:ascii="Aptos" w:hAnsi="Aptos"/>
                <w:b/>
                <w:bCs/>
                <w:color w:val="000000"/>
                <w:sz w:val="22"/>
                <w:szCs w:val="22"/>
              </w:rPr>
              <w:t>Additional Technical Expertise</w:t>
            </w:r>
          </w:p>
        </w:tc>
      </w:tr>
      <w:tr w:rsidR="00150AE4" w:rsidRPr="00150AE4" w14:paraId="362E4DE0" w14:textId="77777777">
        <w:trPr>
          <w:tblCellSpacing w:w="30" w:type="dxa"/>
        </w:trPr>
        <w:tc>
          <w:tcPr>
            <w:tcW w:w="0" w:type="auto"/>
            <w:tcMar>
              <w:top w:w="15" w:type="dxa"/>
              <w:left w:w="15" w:type="dxa"/>
              <w:bottom w:w="15" w:type="dxa"/>
              <w:right w:w="15" w:type="dxa"/>
            </w:tcMar>
            <w:vAlign w:val="center"/>
            <w:hideMark/>
          </w:tcPr>
          <w:p w14:paraId="36DF78E9" w14:textId="77777777" w:rsidR="00150AE4" w:rsidRPr="00150AE4" w:rsidRDefault="00150AE4" w:rsidP="00150AE4">
            <w:pPr>
              <w:rPr>
                <w:rFonts w:ascii="Aptos" w:hAnsi="Aptos"/>
                <w:color w:val="000000"/>
              </w:rPr>
            </w:pPr>
            <w:r w:rsidRPr="00150AE4">
              <w:rPr>
                <w:rFonts w:ascii="Aptos" w:hAnsi="Aptos"/>
                <w:color w:val="000000"/>
                <w:sz w:val="22"/>
                <w:szCs w:val="22"/>
              </w:rPr>
              <w:t>• Open-source frameworks for production-grade data pipelines.</w:t>
            </w:r>
          </w:p>
        </w:tc>
      </w:tr>
      <w:tr w:rsidR="00150AE4" w:rsidRPr="00150AE4" w14:paraId="07640D8F" w14:textId="77777777">
        <w:trPr>
          <w:tblCellSpacing w:w="30" w:type="dxa"/>
        </w:trPr>
        <w:tc>
          <w:tcPr>
            <w:tcW w:w="0" w:type="auto"/>
            <w:tcMar>
              <w:top w:w="15" w:type="dxa"/>
              <w:left w:w="15" w:type="dxa"/>
              <w:bottom w:w="15" w:type="dxa"/>
              <w:right w:w="15" w:type="dxa"/>
            </w:tcMar>
            <w:vAlign w:val="center"/>
            <w:hideMark/>
          </w:tcPr>
          <w:p w14:paraId="296E4BF0" w14:textId="77777777" w:rsidR="00150AE4" w:rsidRPr="00150AE4" w:rsidRDefault="00150AE4" w:rsidP="00150AE4">
            <w:pPr>
              <w:rPr>
                <w:rFonts w:ascii="Aptos" w:hAnsi="Aptos"/>
                <w:color w:val="000000"/>
              </w:rPr>
            </w:pPr>
            <w:r w:rsidRPr="00150AE4">
              <w:rPr>
                <w:rFonts w:ascii="Aptos" w:hAnsi="Aptos"/>
                <w:color w:val="000000"/>
                <w:sz w:val="22"/>
                <w:szCs w:val="22"/>
              </w:rPr>
              <w:t>• ETL development using Python and Microsoft technologies.</w:t>
            </w:r>
          </w:p>
        </w:tc>
      </w:tr>
      <w:tr w:rsidR="00150AE4" w:rsidRPr="00150AE4" w14:paraId="645FA6FA" w14:textId="77777777">
        <w:trPr>
          <w:tblCellSpacing w:w="30" w:type="dxa"/>
        </w:trPr>
        <w:tc>
          <w:tcPr>
            <w:tcW w:w="0" w:type="auto"/>
            <w:tcMar>
              <w:top w:w="15" w:type="dxa"/>
              <w:left w:w="15" w:type="dxa"/>
              <w:bottom w:w="15" w:type="dxa"/>
              <w:right w:w="15" w:type="dxa"/>
            </w:tcMar>
            <w:vAlign w:val="center"/>
            <w:hideMark/>
          </w:tcPr>
          <w:p w14:paraId="2468D27C" w14:textId="77777777" w:rsidR="00150AE4" w:rsidRPr="00150AE4" w:rsidRDefault="00150AE4" w:rsidP="00150AE4">
            <w:pPr>
              <w:rPr>
                <w:rFonts w:ascii="Aptos" w:hAnsi="Aptos"/>
                <w:color w:val="000000"/>
              </w:rPr>
            </w:pPr>
            <w:r w:rsidRPr="00150AE4">
              <w:rPr>
                <w:rFonts w:ascii="Aptos" w:hAnsi="Aptos"/>
                <w:color w:val="000000"/>
                <w:sz w:val="22"/>
                <w:szCs w:val="22"/>
              </w:rPr>
              <w:t>• Data validation, schema enforcement, and quality assurance.</w:t>
            </w:r>
          </w:p>
        </w:tc>
      </w:tr>
      <w:tr w:rsidR="00150AE4" w:rsidRPr="00150AE4" w14:paraId="3D1C723C" w14:textId="77777777">
        <w:trPr>
          <w:tblCellSpacing w:w="30" w:type="dxa"/>
        </w:trPr>
        <w:tc>
          <w:tcPr>
            <w:tcW w:w="0" w:type="auto"/>
            <w:tcMar>
              <w:top w:w="15" w:type="dxa"/>
              <w:left w:w="15" w:type="dxa"/>
              <w:bottom w:w="15" w:type="dxa"/>
              <w:right w:w="15" w:type="dxa"/>
            </w:tcMar>
            <w:vAlign w:val="center"/>
            <w:hideMark/>
          </w:tcPr>
          <w:p w14:paraId="4495AD0C" w14:textId="77777777" w:rsidR="00150AE4" w:rsidRPr="00150AE4" w:rsidRDefault="00150AE4" w:rsidP="00150AE4">
            <w:pPr>
              <w:rPr>
                <w:rFonts w:ascii="Aptos" w:hAnsi="Aptos"/>
                <w:color w:val="000000"/>
              </w:rPr>
            </w:pPr>
            <w:r w:rsidRPr="00150AE4">
              <w:rPr>
                <w:rFonts w:ascii="Aptos" w:hAnsi="Aptos"/>
                <w:color w:val="000000"/>
                <w:sz w:val="22"/>
                <w:szCs w:val="22"/>
              </w:rPr>
              <w:t>• API development within Microsoft ecosystem.</w:t>
            </w:r>
          </w:p>
        </w:tc>
      </w:tr>
      <w:tr w:rsidR="00150AE4" w:rsidRPr="00150AE4" w14:paraId="3B9483D5" w14:textId="77777777">
        <w:trPr>
          <w:tblCellSpacing w:w="30" w:type="dxa"/>
        </w:trPr>
        <w:tc>
          <w:tcPr>
            <w:tcW w:w="0" w:type="auto"/>
            <w:tcMar>
              <w:top w:w="15" w:type="dxa"/>
              <w:left w:w="15" w:type="dxa"/>
              <w:bottom w:w="15" w:type="dxa"/>
              <w:right w:w="15" w:type="dxa"/>
            </w:tcMar>
            <w:vAlign w:val="center"/>
            <w:hideMark/>
          </w:tcPr>
          <w:p w14:paraId="07574F94" w14:textId="77777777" w:rsidR="00150AE4" w:rsidRPr="00150AE4" w:rsidRDefault="00150AE4" w:rsidP="00150AE4">
            <w:pPr>
              <w:rPr>
                <w:rFonts w:ascii="Aptos" w:hAnsi="Aptos"/>
                <w:color w:val="000000"/>
              </w:rPr>
            </w:pPr>
            <w:r w:rsidRPr="00150AE4">
              <w:rPr>
                <w:rFonts w:ascii="Aptos" w:hAnsi="Aptos"/>
                <w:color w:val="000000"/>
                <w:sz w:val="22"/>
                <w:szCs w:val="22"/>
              </w:rPr>
              <w:t>• Performance optimization, logging, and monitoring for large-scale systems.</w:t>
            </w:r>
          </w:p>
        </w:tc>
      </w:tr>
      <w:tr w:rsidR="00150AE4" w:rsidRPr="00150AE4" w14:paraId="48F42180" w14:textId="77777777">
        <w:trPr>
          <w:tblCellSpacing w:w="30" w:type="dxa"/>
        </w:trPr>
        <w:tc>
          <w:tcPr>
            <w:tcW w:w="0" w:type="auto"/>
            <w:tcMar>
              <w:top w:w="15" w:type="dxa"/>
              <w:left w:w="15" w:type="dxa"/>
              <w:bottom w:w="15" w:type="dxa"/>
              <w:right w:w="15" w:type="dxa"/>
            </w:tcMar>
            <w:vAlign w:val="center"/>
            <w:hideMark/>
          </w:tcPr>
          <w:p w14:paraId="4B925C84" w14:textId="77777777" w:rsidR="00150AE4" w:rsidRPr="00150AE4" w:rsidRDefault="00150AE4" w:rsidP="00150AE4">
            <w:pPr>
              <w:rPr>
                <w:rFonts w:ascii="Aptos" w:hAnsi="Aptos"/>
                <w:color w:val="000000"/>
              </w:rPr>
            </w:pPr>
            <w:r w:rsidRPr="00150AE4">
              <w:rPr>
                <w:rFonts w:ascii="Aptos" w:hAnsi="Aptos"/>
                <w:color w:val="000000"/>
                <w:sz w:val="22"/>
                <w:szCs w:val="22"/>
              </w:rPr>
              <w:t>• Azure Data Lake Storage integration and Azure SQL connectivity.</w:t>
            </w:r>
          </w:p>
        </w:tc>
      </w:tr>
      <w:tr w:rsidR="00150AE4" w:rsidRPr="00150AE4" w14:paraId="576E0981" w14:textId="77777777">
        <w:trPr>
          <w:tblCellSpacing w:w="30" w:type="dxa"/>
        </w:trPr>
        <w:tc>
          <w:tcPr>
            <w:tcW w:w="0" w:type="auto"/>
            <w:tcMar>
              <w:top w:w="15" w:type="dxa"/>
              <w:left w:w="15" w:type="dxa"/>
              <w:bottom w:w="15" w:type="dxa"/>
              <w:right w:w="15" w:type="dxa"/>
            </w:tcMar>
            <w:vAlign w:val="center"/>
            <w:hideMark/>
          </w:tcPr>
          <w:p w14:paraId="58B5F467" w14:textId="77777777" w:rsidR="00150AE4" w:rsidRPr="00150AE4" w:rsidRDefault="00150AE4" w:rsidP="00150AE4">
            <w:pPr>
              <w:rPr>
                <w:rFonts w:ascii="Aptos" w:hAnsi="Aptos"/>
                <w:color w:val="000000"/>
              </w:rPr>
            </w:pPr>
            <w:r w:rsidRPr="00150AE4">
              <w:rPr>
                <w:rFonts w:ascii="Aptos" w:hAnsi="Aptos"/>
                <w:color w:val="000000"/>
                <w:sz w:val="22"/>
                <w:szCs w:val="22"/>
              </w:rPr>
              <w:t>• Workflow orchestration with Azure Data Factory.</w:t>
            </w:r>
          </w:p>
        </w:tc>
      </w:tr>
      <w:tr w:rsidR="00150AE4" w:rsidRPr="00150AE4" w14:paraId="573D8079" w14:textId="77777777">
        <w:trPr>
          <w:tblCellSpacing w:w="30" w:type="dxa"/>
        </w:trPr>
        <w:tc>
          <w:tcPr>
            <w:tcW w:w="0" w:type="auto"/>
            <w:tcMar>
              <w:top w:w="15" w:type="dxa"/>
              <w:left w:w="15" w:type="dxa"/>
              <w:bottom w:w="15" w:type="dxa"/>
              <w:right w:w="15" w:type="dxa"/>
            </w:tcMar>
            <w:vAlign w:val="center"/>
            <w:hideMark/>
          </w:tcPr>
          <w:p w14:paraId="336F7DE5" w14:textId="77777777" w:rsidR="00150AE4" w:rsidRPr="00150AE4" w:rsidRDefault="00150AE4" w:rsidP="00150AE4">
            <w:pPr>
              <w:rPr>
                <w:rFonts w:ascii="Aptos" w:hAnsi="Aptos"/>
                <w:color w:val="000000"/>
              </w:rPr>
            </w:pPr>
            <w:r w:rsidRPr="00150AE4">
              <w:rPr>
                <w:rFonts w:ascii="Aptos" w:hAnsi="Aptos"/>
                <w:color w:val="000000"/>
                <w:sz w:val="22"/>
                <w:szCs w:val="22"/>
              </w:rPr>
              <w:t>• Deployment and operation of Python-based data services in Azure.</w:t>
            </w:r>
          </w:p>
        </w:tc>
      </w:tr>
      <w:tr w:rsidR="00150AE4" w:rsidRPr="00150AE4" w14:paraId="77A5B9B0" w14:textId="77777777">
        <w:trPr>
          <w:tblCellSpacing w:w="30" w:type="dxa"/>
        </w:trPr>
        <w:tc>
          <w:tcPr>
            <w:tcW w:w="0" w:type="auto"/>
            <w:tcMar>
              <w:top w:w="15" w:type="dxa"/>
              <w:left w:w="15" w:type="dxa"/>
              <w:bottom w:w="15" w:type="dxa"/>
              <w:right w:w="15" w:type="dxa"/>
            </w:tcMar>
            <w:vAlign w:val="center"/>
            <w:hideMark/>
          </w:tcPr>
          <w:p w14:paraId="6D768A54" w14:textId="77777777" w:rsidR="00150AE4" w:rsidRPr="00150AE4" w:rsidRDefault="00150AE4" w:rsidP="00150AE4">
            <w:pPr>
              <w:rPr>
                <w:rFonts w:ascii="Aptos" w:hAnsi="Aptos"/>
                <w:color w:val="000000"/>
              </w:rPr>
            </w:pPr>
            <w:r w:rsidRPr="00150AE4">
              <w:rPr>
                <w:rFonts w:ascii="Aptos" w:hAnsi="Aptos"/>
                <w:color w:val="000000"/>
                <w:sz w:val="22"/>
                <w:szCs w:val="22"/>
              </w:rPr>
              <w:t>• Familiarity with open-source data processing libraries (Pandas, PyTorch, Tensorflow etc.).</w:t>
            </w:r>
          </w:p>
        </w:tc>
      </w:tr>
      <w:tr w:rsidR="00150AE4" w:rsidRPr="00150AE4" w14:paraId="232DCE00" w14:textId="77777777">
        <w:trPr>
          <w:tblCellSpacing w:w="30" w:type="dxa"/>
        </w:trPr>
        <w:tc>
          <w:tcPr>
            <w:tcW w:w="0" w:type="auto"/>
            <w:tcMar>
              <w:top w:w="15" w:type="dxa"/>
              <w:left w:w="15" w:type="dxa"/>
              <w:bottom w:w="15" w:type="dxa"/>
              <w:right w:w="15" w:type="dxa"/>
            </w:tcMar>
            <w:vAlign w:val="center"/>
            <w:hideMark/>
          </w:tcPr>
          <w:p w14:paraId="2BD19AD6" w14:textId="77777777" w:rsidR="00150AE4" w:rsidRPr="00150AE4" w:rsidRDefault="00150AE4" w:rsidP="00150AE4">
            <w:pPr>
              <w:rPr>
                <w:rFonts w:ascii="Aptos" w:hAnsi="Aptos"/>
                <w:color w:val="000000"/>
              </w:rPr>
            </w:pPr>
            <w:r w:rsidRPr="00150AE4">
              <w:rPr>
                <w:rFonts w:ascii="Aptos" w:hAnsi="Aptos"/>
                <w:b/>
                <w:bCs/>
                <w:color w:val="000000"/>
                <w:sz w:val="22"/>
                <w:szCs w:val="22"/>
              </w:rPr>
              <w:t>Preferred Qualifications</w:t>
            </w:r>
          </w:p>
        </w:tc>
      </w:tr>
      <w:tr w:rsidR="00150AE4" w:rsidRPr="00150AE4" w14:paraId="73637E9A" w14:textId="77777777">
        <w:trPr>
          <w:tblCellSpacing w:w="30" w:type="dxa"/>
        </w:trPr>
        <w:tc>
          <w:tcPr>
            <w:tcW w:w="0" w:type="auto"/>
            <w:tcMar>
              <w:top w:w="15" w:type="dxa"/>
              <w:left w:w="15" w:type="dxa"/>
              <w:bottom w:w="15" w:type="dxa"/>
              <w:right w:w="15" w:type="dxa"/>
            </w:tcMar>
            <w:vAlign w:val="center"/>
            <w:hideMark/>
          </w:tcPr>
          <w:p w14:paraId="2F4489B4" w14:textId="77777777" w:rsidR="00150AE4" w:rsidRPr="00150AE4" w:rsidRDefault="00150AE4" w:rsidP="00150AE4">
            <w:pPr>
              <w:rPr>
                <w:rFonts w:ascii="Aptos" w:hAnsi="Aptos"/>
                <w:color w:val="000000"/>
              </w:rPr>
            </w:pPr>
            <w:r w:rsidRPr="00150AE4">
              <w:rPr>
                <w:rFonts w:ascii="Aptos" w:hAnsi="Aptos"/>
                <w:color w:val="000000"/>
                <w:sz w:val="22"/>
                <w:szCs w:val="22"/>
              </w:rPr>
              <w:t>• Master’s, Ph.D., or equivalent professional experience in Data Science, Computer Science, Statistics, Engineering, or related field.</w:t>
            </w:r>
          </w:p>
        </w:tc>
      </w:tr>
      <w:tr w:rsidR="00150AE4" w:rsidRPr="00150AE4" w14:paraId="5F5E2B97" w14:textId="77777777">
        <w:trPr>
          <w:tblCellSpacing w:w="30" w:type="dxa"/>
        </w:trPr>
        <w:tc>
          <w:tcPr>
            <w:tcW w:w="0" w:type="auto"/>
            <w:tcMar>
              <w:top w:w="15" w:type="dxa"/>
              <w:left w:w="15" w:type="dxa"/>
              <w:bottom w:w="15" w:type="dxa"/>
              <w:right w:w="15" w:type="dxa"/>
            </w:tcMar>
            <w:vAlign w:val="center"/>
            <w:hideMark/>
          </w:tcPr>
          <w:p w14:paraId="4AFCCD56" w14:textId="77777777" w:rsidR="00150AE4" w:rsidRPr="00150AE4" w:rsidRDefault="00150AE4" w:rsidP="00150AE4">
            <w:pPr>
              <w:rPr>
                <w:rFonts w:ascii="Aptos" w:hAnsi="Aptos"/>
                <w:color w:val="000000"/>
              </w:rPr>
            </w:pPr>
            <w:r w:rsidRPr="00150AE4">
              <w:rPr>
                <w:rFonts w:ascii="Aptos" w:hAnsi="Aptos"/>
                <w:color w:val="000000"/>
                <w:sz w:val="22"/>
                <w:szCs w:val="22"/>
              </w:rPr>
              <w:t> </w:t>
            </w:r>
          </w:p>
        </w:tc>
      </w:tr>
      <w:tr w:rsidR="00150AE4" w:rsidRPr="00150AE4" w14:paraId="38E39BAC" w14:textId="77777777">
        <w:trPr>
          <w:tblCellSpacing w:w="30" w:type="dxa"/>
        </w:trPr>
        <w:tc>
          <w:tcPr>
            <w:tcW w:w="0" w:type="auto"/>
            <w:tcMar>
              <w:top w:w="15" w:type="dxa"/>
              <w:left w:w="15" w:type="dxa"/>
              <w:bottom w:w="15" w:type="dxa"/>
              <w:right w:w="15" w:type="dxa"/>
            </w:tcMar>
            <w:vAlign w:val="center"/>
            <w:hideMark/>
          </w:tcPr>
          <w:p w14:paraId="3ABB2768" w14:textId="77777777" w:rsidR="00150AE4" w:rsidRPr="00150AE4" w:rsidRDefault="00150AE4" w:rsidP="00150AE4">
            <w:pPr>
              <w:rPr>
                <w:rFonts w:ascii="Aptos" w:hAnsi="Aptos"/>
                <w:color w:val="000000"/>
              </w:rPr>
            </w:pPr>
            <w:r w:rsidRPr="00150AE4">
              <w:rPr>
                <w:rFonts w:ascii="Aptos" w:hAnsi="Aptos"/>
                <w:color w:val="000000"/>
                <w:sz w:val="22"/>
                <w:szCs w:val="22"/>
              </w:rPr>
              <w:t>• Knowledge of data engineering patterns for scalable, secure systems in regulated environments.</w:t>
            </w:r>
          </w:p>
        </w:tc>
      </w:tr>
    </w:tbl>
    <w:p w14:paraId="0ED7D5A0"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092B2130" w14:textId="77777777" w:rsidR="00150AE4" w:rsidRPr="00150AE4" w:rsidRDefault="00150AE4" w:rsidP="00150AE4">
      <w:pPr>
        <w:rPr>
          <w:rFonts w:ascii="Aptos" w:hAnsi="Aptos"/>
          <w:color w:val="000000"/>
        </w:rPr>
      </w:pPr>
      <w:r w:rsidRPr="00150AE4">
        <w:rPr>
          <w:rFonts w:ascii="Aptos" w:hAnsi="Aptos"/>
          <w:b/>
          <w:bCs/>
          <w:color w:val="000000"/>
          <w:sz w:val="22"/>
          <w:szCs w:val="22"/>
        </w:rPr>
        <w:t>Executive Summary/Scope:</w:t>
      </w:r>
    </w:p>
    <w:p w14:paraId="56A4DB8B" w14:textId="77777777" w:rsidR="00150AE4" w:rsidRPr="00150AE4" w:rsidRDefault="00150AE4" w:rsidP="00150AE4">
      <w:pPr>
        <w:rPr>
          <w:rFonts w:ascii="Aptos" w:hAnsi="Aptos"/>
          <w:color w:val="000000"/>
        </w:rPr>
      </w:pPr>
      <w:r w:rsidRPr="00150AE4">
        <w:rPr>
          <w:rFonts w:ascii="Aptos" w:hAnsi="Aptos"/>
          <w:color w:val="000000"/>
          <w:sz w:val="22"/>
          <w:szCs w:val="22"/>
        </w:rPr>
        <w:t xml:space="preserve">This engagement focuses on designing and implementing a modern, cloud-native data and analytics ecosystem for the U.S. Consumer Product Safety Commission (CPSC) to proactively identify, assess, and mitigate product safety risks using advanced analytics, machine learning </w:t>
      </w:r>
      <w:r w:rsidRPr="00150AE4">
        <w:rPr>
          <w:rFonts w:ascii="Aptos" w:hAnsi="Aptos"/>
          <w:color w:val="000000"/>
          <w:sz w:val="22"/>
          <w:szCs w:val="22"/>
        </w:rPr>
        <w:lastRenderedPageBreak/>
        <w:t>(ML), and artificial intelligence (AI). The contractor will modernize epidemiological data infrastructure within Microsoft Azure, migrate legacy processes to scalable, open-source platforms, and build robust ELT/ETL pipelines to support predictive modeling, real-time hazard detection, and AI-driven tools for import surveillance and enforcement targeting. A secure, flexible data architecture will be established to enable ML, reporting, and self-service analytics, complemented by enterprise data governance, metadata management, and integrity controls to ensure trust and compliance. Additionally, the engagement includes delivering tailored training, centralized resources, and change management strategies to embed data literacy across the organization, fostering a culture of data-driven decision-making.</w:t>
      </w:r>
    </w:p>
    <w:p w14:paraId="0D874AAD"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1A4886E6" w14:textId="77777777" w:rsidR="00150AE4" w:rsidRPr="00150AE4" w:rsidRDefault="00150AE4" w:rsidP="00150AE4">
      <w:pPr>
        <w:rPr>
          <w:rFonts w:ascii="Aptos" w:hAnsi="Aptos"/>
          <w:color w:val="000000"/>
        </w:rPr>
      </w:pPr>
      <w:r w:rsidRPr="00150AE4">
        <w:rPr>
          <w:rFonts w:ascii="Aptos" w:hAnsi="Aptos"/>
          <w:color w:val="000000"/>
          <w:sz w:val="22"/>
          <w:szCs w:val="22"/>
        </w:rPr>
        <w:t>Please let me know if there are any questions. </w:t>
      </w:r>
    </w:p>
    <w:p w14:paraId="6B6BD3EF" w14:textId="77777777" w:rsidR="00150AE4" w:rsidRPr="00150AE4" w:rsidRDefault="00150AE4" w:rsidP="00150AE4">
      <w:pPr>
        <w:rPr>
          <w:rFonts w:ascii="Aptos" w:hAnsi="Aptos"/>
          <w:color w:val="000000"/>
        </w:rPr>
      </w:pPr>
      <w:r w:rsidRPr="00150AE4">
        <w:rPr>
          <w:rFonts w:ascii="Aptos" w:hAnsi="Aptos"/>
          <w:color w:val="000000"/>
          <w:sz w:val="18"/>
          <w:szCs w:val="18"/>
        </w:rPr>
        <w:t> </w:t>
      </w:r>
    </w:p>
    <w:p w14:paraId="22AE6260" w14:textId="77777777" w:rsidR="00150AE4" w:rsidRPr="00150AE4" w:rsidRDefault="00150AE4" w:rsidP="00150AE4">
      <w:pPr>
        <w:rPr>
          <w:rFonts w:ascii="Aptos" w:hAnsi="Aptos"/>
          <w:color w:val="000000"/>
        </w:rPr>
      </w:pPr>
      <w:r w:rsidRPr="00150AE4">
        <w:rPr>
          <w:rFonts w:ascii="Aptos" w:hAnsi="Aptos"/>
          <w:color w:val="000000"/>
          <w:sz w:val="18"/>
          <w:szCs w:val="18"/>
        </w:rPr>
        <w:t>Thank you,</w:t>
      </w:r>
    </w:p>
    <w:p w14:paraId="1700BB98" w14:textId="77777777" w:rsidR="00150AE4" w:rsidRPr="00150AE4" w:rsidRDefault="00150AE4" w:rsidP="00150AE4">
      <w:pPr>
        <w:rPr>
          <w:rFonts w:ascii="Aptos" w:hAnsi="Aptos"/>
          <w:color w:val="000000"/>
        </w:rPr>
      </w:pPr>
      <w:r w:rsidRPr="00150AE4">
        <w:rPr>
          <w:rFonts w:ascii="Aptos" w:hAnsi="Aptos"/>
          <w:b/>
          <w:bCs/>
          <w:color w:val="000000"/>
          <w:sz w:val="18"/>
          <w:szCs w:val="18"/>
        </w:rPr>
        <w:t>James Hunter Bower, MBA, PMP</w:t>
      </w:r>
    </w:p>
    <w:p w14:paraId="12296AF9" w14:textId="77777777" w:rsidR="00150AE4" w:rsidRPr="00150AE4" w:rsidRDefault="00150AE4" w:rsidP="00150AE4">
      <w:pPr>
        <w:rPr>
          <w:rFonts w:ascii="Aptos" w:hAnsi="Aptos"/>
          <w:color w:val="000000"/>
        </w:rPr>
      </w:pPr>
      <w:r w:rsidRPr="00150AE4">
        <w:rPr>
          <w:rFonts w:ascii="Aptos" w:hAnsi="Aptos"/>
          <w:color w:val="000000"/>
          <w:sz w:val="18"/>
          <w:szCs w:val="18"/>
        </w:rPr>
        <w:t>Lead Associate</w:t>
      </w:r>
    </w:p>
    <w:p w14:paraId="59F98123" w14:textId="77777777" w:rsidR="00150AE4" w:rsidRPr="00150AE4" w:rsidRDefault="00150AE4" w:rsidP="00150AE4">
      <w:pPr>
        <w:rPr>
          <w:rFonts w:ascii="Aptos" w:hAnsi="Aptos"/>
          <w:color w:val="000000"/>
        </w:rPr>
      </w:pPr>
      <w:r w:rsidRPr="00150AE4">
        <w:rPr>
          <w:rFonts w:ascii="Aptos" w:hAnsi="Aptos"/>
          <w:color w:val="000000"/>
          <w:sz w:val="18"/>
          <w:szCs w:val="18"/>
        </w:rPr>
        <w:t>Washington, D.C.</w:t>
      </w:r>
    </w:p>
    <w:p w14:paraId="53DBFBC6" w14:textId="77777777" w:rsidR="00150AE4" w:rsidRPr="00150AE4" w:rsidRDefault="00150AE4" w:rsidP="00150AE4">
      <w:pPr>
        <w:rPr>
          <w:rFonts w:ascii="Aptos" w:hAnsi="Aptos"/>
          <w:color w:val="000000"/>
        </w:rPr>
      </w:pPr>
      <w:r w:rsidRPr="00150AE4">
        <w:rPr>
          <w:rFonts w:ascii="Aptos" w:hAnsi="Aptos"/>
          <w:color w:val="000000"/>
          <w:sz w:val="18"/>
          <w:szCs w:val="18"/>
        </w:rPr>
        <w:t>(434)-660-6880</w:t>
      </w:r>
    </w:p>
    <w:p w14:paraId="3956AF86" w14:textId="77777777" w:rsidR="00150AE4" w:rsidRPr="00150AE4" w:rsidRDefault="00150AE4" w:rsidP="00150AE4">
      <w:pPr>
        <w:rPr>
          <w:rFonts w:ascii="Aptos" w:hAnsi="Aptos"/>
          <w:color w:val="000000"/>
        </w:rPr>
      </w:pPr>
      <w:r w:rsidRPr="00150AE4">
        <w:rPr>
          <w:rFonts w:ascii="Aptos" w:hAnsi="Aptos"/>
          <w:color w:val="000000"/>
          <w:sz w:val="18"/>
          <w:szCs w:val="18"/>
        </w:rPr>
        <w:t> </w:t>
      </w:r>
    </w:p>
    <w:p w14:paraId="4D98844A" w14:textId="77777777" w:rsidR="00150AE4" w:rsidRPr="00150AE4" w:rsidRDefault="00150AE4" w:rsidP="00150AE4">
      <w:pPr>
        <w:rPr>
          <w:rFonts w:ascii="Aptos" w:hAnsi="Aptos"/>
          <w:color w:val="000000"/>
        </w:rPr>
      </w:pPr>
      <w:r w:rsidRPr="00150AE4">
        <w:rPr>
          <w:rFonts w:ascii="Aptos" w:hAnsi="Aptos"/>
          <w:color w:val="000000"/>
          <w:sz w:val="18"/>
          <w:szCs w:val="18"/>
        </w:rPr>
        <w:t>Booz | Allen | Hamilton</w:t>
      </w:r>
    </w:p>
    <w:p w14:paraId="6F17F833" w14:textId="77777777" w:rsidR="00150AE4" w:rsidRPr="00150AE4" w:rsidRDefault="00150AE4" w:rsidP="00150AE4">
      <w:pPr>
        <w:rPr>
          <w:rFonts w:ascii="Aptos" w:hAnsi="Aptos"/>
          <w:color w:val="000000"/>
        </w:rPr>
      </w:pPr>
      <w:hyperlink r:id="rId5" w:tooltip="https://www.boozallen.com/" w:history="1">
        <w:r w:rsidRPr="00150AE4">
          <w:rPr>
            <w:rFonts w:ascii="Aptos" w:hAnsi="Aptos"/>
            <w:color w:val="0000FF"/>
            <w:sz w:val="18"/>
            <w:szCs w:val="18"/>
            <w:u w:val="single"/>
          </w:rPr>
          <w:t>BoozAllen.com</w:t>
        </w:r>
      </w:hyperlink>
    </w:p>
    <w:p w14:paraId="0599BD42" w14:textId="1785869E" w:rsidR="00150AE4" w:rsidRPr="00150AE4" w:rsidRDefault="00150AE4" w:rsidP="00150AE4">
      <w:pPr>
        <w:rPr>
          <w:rFonts w:ascii="Aptos" w:hAnsi="Aptos"/>
          <w:color w:val="000000"/>
        </w:rPr>
      </w:pPr>
      <w:r w:rsidRPr="00150AE4">
        <w:rPr>
          <w:rFonts w:ascii="Calibri" w:hAnsi="Calibri" w:cs="Calibri"/>
          <w:color w:val="000000"/>
          <w:sz w:val="22"/>
          <w:szCs w:val="22"/>
        </w:rPr>
        <w:fldChar w:fldCharType="begin"/>
      </w:r>
      <w:r w:rsidRPr="00150AE4">
        <w:rPr>
          <w:rFonts w:ascii="Calibri" w:hAnsi="Calibri" w:cs="Calibri"/>
          <w:color w:val="000000"/>
          <w:sz w:val="22"/>
          <w:szCs w:val="22"/>
        </w:rPr>
        <w:instrText xml:space="preserve"> INCLUDEPICTURE "/Users/milindchokshi/Library/Group Containers/UBF8T346G9.ms/WebArchiveCopyPasteTempFiles/com.microsoft.Word/cid2498032916*image001.jpg@01DCAA5E.CF1463E0" \* MERGEFORMATINET </w:instrText>
      </w:r>
      <w:r w:rsidRPr="00150AE4">
        <w:rPr>
          <w:rFonts w:ascii="Calibri" w:hAnsi="Calibri" w:cs="Calibri"/>
          <w:color w:val="000000"/>
          <w:sz w:val="22"/>
          <w:szCs w:val="22"/>
        </w:rPr>
        <w:fldChar w:fldCharType="separate"/>
      </w:r>
      <w:r w:rsidRPr="00150AE4">
        <w:rPr>
          <w:rFonts w:ascii="Calibri" w:hAnsi="Calibri" w:cs="Calibri"/>
          <w:noProof/>
          <w:color w:val="000000"/>
          <w:sz w:val="22"/>
          <w:szCs w:val="22"/>
        </w:rPr>
        <w:drawing>
          <wp:inline distT="0" distB="0" distL="0" distR="0" wp14:anchorId="36852DC3" wp14:editId="1EB81836">
            <wp:extent cx="1589405" cy="561340"/>
            <wp:effectExtent l="0" t="0" r="0" b="0"/>
            <wp:docPr id="142384417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9405" cy="561340"/>
                    </a:xfrm>
                    <a:prstGeom prst="rect">
                      <a:avLst/>
                    </a:prstGeom>
                    <a:noFill/>
                    <a:ln>
                      <a:noFill/>
                    </a:ln>
                  </pic:spPr>
                </pic:pic>
              </a:graphicData>
            </a:graphic>
          </wp:inline>
        </w:drawing>
      </w:r>
      <w:r w:rsidRPr="00150AE4">
        <w:rPr>
          <w:rFonts w:ascii="Calibri" w:hAnsi="Calibri" w:cs="Calibri"/>
          <w:color w:val="000000"/>
          <w:sz w:val="22"/>
          <w:szCs w:val="22"/>
        </w:rPr>
        <w:fldChar w:fldCharType="end"/>
      </w:r>
    </w:p>
    <w:p w14:paraId="75FE42B2" w14:textId="77777777" w:rsidR="00150AE4" w:rsidRPr="00150AE4" w:rsidRDefault="00150AE4" w:rsidP="00150AE4">
      <w:pPr>
        <w:rPr>
          <w:rFonts w:ascii="Aptos" w:hAnsi="Aptos"/>
          <w:color w:val="000000"/>
        </w:rPr>
      </w:pPr>
      <w:r w:rsidRPr="00150AE4">
        <w:rPr>
          <w:rFonts w:ascii="Calibri" w:hAnsi="Calibri" w:cs="Calibri"/>
          <w:color w:val="000000"/>
          <w:sz w:val="22"/>
          <w:szCs w:val="22"/>
        </w:rPr>
        <w:t> </w:t>
      </w:r>
    </w:p>
    <w:p w14:paraId="3651AFEF"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76D734AB" w14:textId="77777777" w:rsidR="00150AE4" w:rsidRPr="00150AE4" w:rsidRDefault="00150AE4" w:rsidP="00150AE4">
      <w:pPr>
        <w:rPr>
          <w:rFonts w:ascii="Aptos" w:hAnsi="Aptos"/>
          <w:color w:val="000000"/>
        </w:rPr>
      </w:pPr>
      <w:r w:rsidRPr="00150AE4">
        <w:rPr>
          <w:rFonts w:ascii="Aptos" w:hAnsi="Aptos"/>
          <w:color w:val="000000"/>
          <w:sz w:val="22"/>
          <w:szCs w:val="22"/>
        </w:rPr>
        <w:t> </w:t>
      </w:r>
    </w:p>
    <w:p w14:paraId="7677AF42" w14:textId="77777777" w:rsidR="00150AE4" w:rsidRDefault="00150AE4"/>
    <w:p w14:paraId="490635DB" w14:textId="77777777" w:rsidR="00150AE4" w:rsidRDefault="00150AE4"/>
    <w:p w14:paraId="3710427F" w14:textId="77777777" w:rsidR="00150AE4" w:rsidRDefault="00150AE4"/>
    <w:p w14:paraId="0C7B8FD8" w14:textId="77777777" w:rsidR="00BA1669" w:rsidRDefault="00BA1669"/>
    <w:p w14:paraId="64476B95" w14:textId="77777777" w:rsidR="00BA1669" w:rsidRDefault="00BA1669"/>
    <w:p w14:paraId="7B1B135D" w14:textId="77777777" w:rsidR="00BA1669" w:rsidRDefault="00BA1669"/>
    <w:p w14:paraId="47ACE36A" w14:textId="77777777" w:rsidR="00BA1669" w:rsidRDefault="00BA1669"/>
    <w:p w14:paraId="7E04634E" w14:textId="77777777" w:rsidR="00BA1669" w:rsidRDefault="00BA1669"/>
    <w:p w14:paraId="27EA9482" w14:textId="77777777" w:rsidR="00BA1669" w:rsidRDefault="00BA1669"/>
    <w:p w14:paraId="2F60D217" w14:textId="77777777" w:rsidR="00BA1669" w:rsidRDefault="00BA1669"/>
    <w:p w14:paraId="3493ADA7" w14:textId="77777777" w:rsidR="00BA1669" w:rsidRDefault="00BA1669"/>
    <w:p w14:paraId="1F6A78A8"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Python (Pandas, NumPy, scikit</w:t>
      </w:r>
      <w:r w:rsidRPr="00BA1669">
        <w:rPr>
          <w:rFonts w:ascii="Segoe UI" w:hAnsi="Segoe UI" w:cs="Segoe UI"/>
          <w:color w:val="000000"/>
          <w:sz w:val="21"/>
          <w:szCs w:val="21"/>
        </w:rPr>
        <w:noBreakHyphen/>
        <w:t>learn, PyTorch, TensorFlow) </w:t>
      </w:r>
    </w:p>
    <w:p w14:paraId="52A37895"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6455C4C4"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SQL Development &amp; Optimization</w:t>
      </w:r>
    </w:p>
    <w:p w14:paraId="496A8ED6"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ETL/ELT Pipeline Development (Python, Azure Data Factory) </w:t>
      </w:r>
    </w:p>
    <w:p w14:paraId="17F67658"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6526D633"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Cloud Engineering (Azure Data Lake, Azure SQL, Azure Functions) </w:t>
      </w:r>
    </w:p>
    <w:p w14:paraId="1DF44044"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lastRenderedPageBreak/>
        <w:t>1</w:t>
      </w:r>
    </w:p>
    <w:p w14:paraId="3E522D19"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API Development within Microsoft Ecosystem </w:t>
      </w:r>
    </w:p>
    <w:p w14:paraId="7198DAFE"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101623FC"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Data Validation, Schema Enforcement &amp; Quality Assurance </w:t>
      </w:r>
    </w:p>
    <w:p w14:paraId="3C6F28A1"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0F76772B"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Workflow Orchestration &amp; Monitoring</w:t>
      </w:r>
    </w:p>
    <w:p w14:paraId="4EC65575"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Machine Learning Model Deployment &amp; MLOps Support</w:t>
      </w:r>
    </w:p>
    <w:p w14:paraId="29C9431F"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Metadata Management &amp; Data Governance</w:t>
      </w:r>
    </w:p>
    <w:p w14:paraId="2920B908" w14:textId="77777777" w:rsidR="00BA1669" w:rsidRPr="00BA1669" w:rsidRDefault="00BA1669" w:rsidP="00BA1669">
      <w:pPr>
        <w:numPr>
          <w:ilvl w:val="0"/>
          <w:numId w:val="1"/>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Scalable Data Architecture &amp; Performance Optimization </w:t>
      </w:r>
    </w:p>
    <w:p w14:paraId="6767274B"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7B5B5BB5"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06203C76">
          <v:rect id="_x0000_i1030" alt="" style="width:468pt;height:.05pt;mso-width-percent:0;mso-height-percent:0;mso-width-percent:0;mso-height-percent:0" o:hralign="center" o:hrstd="t" o:hr="t" fillcolor="#a0a0a0" stroked="f"/>
        </w:pict>
      </w:r>
    </w:p>
    <w:p w14:paraId="7ADA2B6E"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t>Professional Experience</w:t>
      </w:r>
    </w:p>
    <w:p w14:paraId="1EC124C2" w14:textId="77777777" w:rsidR="00BA1669" w:rsidRPr="00BA1669" w:rsidRDefault="00BA1669" w:rsidP="00BA1669">
      <w:pPr>
        <w:spacing w:before="100" w:beforeAutospacing="1" w:after="100" w:afterAutospacing="1" w:line="300" w:lineRule="atLeast"/>
        <w:outlineLvl w:val="2"/>
        <w:rPr>
          <w:rFonts w:ascii="Segoe UI" w:hAnsi="Segoe UI" w:cs="Segoe UI"/>
          <w:b/>
          <w:bCs/>
          <w:color w:val="000000"/>
          <w:sz w:val="27"/>
          <w:szCs w:val="27"/>
        </w:rPr>
      </w:pPr>
      <w:r w:rsidRPr="00BA1669">
        <w:rPr>
          <w:rFonts w:ascii="Segoe UI" w:hAnsi="Segoe UI" w:cs="Segoe UI"/>
          <w:b/>
          <w:bCs/>
          <w:color w:val="000000"/>
          <w:sz w:val="27"/>
          <w:szCs w:val="27"/>
        </w:rPr>
        <w:t>Data Engineer / Senior Data Engineer</w:t>
      </w:r>
    </w:p>
    <w:p w14:paraId="72ABDB73"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i/>
          <w:iCs/>
          <w:color w:val="000000"/>
          <w:sz w:val="21"/>
          <w:szCs w:val="21"/>
        </w:rPr>
        <w:t>Company Name</w:t>
      </w:r>
      <w:r w:rsidRPr="00BA1669">
        <w:rPr>
          <w:rFonts w:ascii="Segoe UI" w:hAnsi="Segoe UI" w:cs="Segoe UI"/>
          <w:color w:val="000000"/>
          <w:sz w:val="21"/>
          <w:szCs w:val="21"/>
        </w:rPr>
        <w:t> — </w:t>
      </w:r>
      <w:r w:rsidRPr="00BA1669">
        <w:rPr>
          <w:rFonts w:ascii="Segoe UI" w:hAnsi="Segoe UI" w:cs="Segoe UI"/>
          <w:i/>
          <w:iCs/>
          <w:color w:val="000000"/>
          <w:sz w:val="21"/>
          <w:szCs w:val="21"/>
        </w:rPr>
        <w:t>Location</w:t>
      </w:r>
      <w:r w:rsidRPr="00BA1669">
        <w:rPr>
          <w:rFonts w:ascii="Segoe UI" w:hAnsi="Segoe UI" w:cs="Segoe UI"/>
          <w:color w:val="000000"/>
          <w:sz w:val="21"/>
          <w:szCs w:val="21"/>
        </w:rPr>
        <w:br/>
      </w:r>
      <w:r w:rsidRPr="00BA1669">
        <w:rPr>
          <w:rFonts w:ascii="Segoe UI" w:hAnsi="Segoe UI" w:cs="Segoe UI"/>
          <w:i/>
          <w:iCs/>
          <w:color w:val="000000"/>
          <w:sz w:val="21"/>
          <w:szCs w:val="21"/>
        </w:rPr>
        <w:t>Dates</w:t>
      </w:r>
    </w:p>
    <w:p w14:paraId="460EB4BA"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b/>
          <w:bCs/>
          <w:color w:val="000000"/>
          <w:sz w:val="21"/>
          <w:szCs w:val="21"/>
        </w:rPr>
        <w:t>Key Contributions:</w:t>
      </w:r>
    </w:p>
    <w:p w14:paraId="3D381744"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Designed and deployed scalable ETL/ELT pipelines in Azure using Python and Microsoft technologies, enabling ingestion, transformation, and integration of high</w:t>
      </w:r>
      <w:r w:rsidRPr="00BA1669">
        <w:rPr>
          <w:rFonts w:ascii="Segoe UI" w:hAnsi="Segoe UI" w:cs="Segoe UI"/>
          <w:color w:val="000000"/>
          <w:sz w:val="21"/>
          <w:szCs w:val="21"/>
        </w:rPr>
        <w:noBreakHyphen/>
        <w:t>volume datasets. </w:t>
      </w:r>
    </w:p>
    <w:p w14:paraId="2BE1616C"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00633E49"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Developed production-grade data workflows using open</w:t>
      </w:r>
      <w:r w:rsidRPr="00BA1669">
        <w:rPr>
          <w:rFonts w:ascii="Segoe UI" w:hAnsi="Segoe UI" w:cs="Segoe UI"/>
          <w:color w:val="000000"/>
          <w:sz w:val="21"/>
          <w:szCs w:val="21"/>
        </w:rPr>
        <w:noBreakHyphen/>
        <w:t>source frameworks to support ML model training, feature pipelines, and real-time analytics. </w:t>
      </w:r>
    </w:p>
    <w:p w14:paraId="7A592605"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4914942A"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Integrated data from relational sources using advanced SQL, optimizing query performance and ensuring data reliability. </w:t>
      </w:r>
    </w:p>
    <w:p w14:paraId="3584EB32"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473FB222"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lastRenderedPageBreak/>
        <w:t>Implemented data validation frameworks and schema enforcement processes to ensure accuracy, consistency, and regulatory compliance. </w:t>
      </w:r>
    </w:p>
    <w:p w14:paraId="71A19B70"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5FD516C4"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Built and consumed APIs within the Microsoft stack to streamline data access and operational automation. </w:t>
      </w:r>
    </w:p>
    <w:p w14:paraId="0CD73971"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37C36E88"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Deployed Python-based services in Azure and established monitoring, logging, and performance optimization for high</w:t>
      </w:r>
      <w:r w:rsidRPr="00BA1669">
        <w:rPr>
          <w:rFonts w:ascii="Segoe UI" w:hAnsi="Segoe UI" w:cs="Segoe UI"/>
          <w:color w:val="000000"/>
          <w:sz w:val="21"/>
          <w:szCs w:val="21"/>
        </w:rPr>
        <w:noBreakHyphen/>
        <w:t>throughput data systems. </w:t>
      </w:r>
    </w:p>
    <w:p w14:paraId="5F742003"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04FCED4F"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Collaborated with data scientists to operationalize machine learning models, supporting model lifecycle management and MLOps.</w:t>
      </w:r>
    </w:p>
    <w:p w14:paraId="7628977C"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Modernized legacy pipelines and migrated on-prem datasets into Azure Data Lake Storage and Azure SQL. </w:t>
      </w:r>
    </w:p>
    <w:p w14:paraId="0E485B33"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08DF5D44" w14:textId="77777777" w:rsidR="00BA1669" w:rsidRPr="00BA1669" w:rsidRDefault="00BA1669" w:rsidP="00BA1669">
      <w:pPr>
        <w:numPr>
          <w:ilvl w:val="0"/>
          <w:numId w:val="2"/>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Worked with cross-functional stakeholders to implement secure data engineering patterns aligned with regulated environment requirements. </w:t>
      </w:r>
    </w:p>
    <w:p w14:paraId="7C09B3D8"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1B4563E0"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i/>
          <w:iCs/>
          <w:color w:val="000000"/>
          <w:sz w:val="21"/>
          <w:szCs w:val="21"/>
        </w:rPr>
        <w:t>(I can rewrite this section using your actual projects and measurable accomplishments once you provide them.)</w:t>
      </w:r>
    </w:p>
    <w:p w14:paraId="50154C56"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4887CB96">
          <v:rect id="_x0000_i1029" alt="" style="width:468pt;height:.05pt;mso-width-percent:0;mso-height-percent:0;mso-width-percent:0;mso-height-percent:0" o:hralign="center" o:hrstd="t" o:hr="t" fillcolor="#a0a0a0" stroked="f"/>
        </w:pict>
      </w:r>
    </w:p>
    <w:p w14:paraId="5C1E4F6A"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t>Education</w:t>
      </w:r>
    </w:p>
    <w:p w14:paraId="11D97CFD"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b/>
          <w:bCs/>
          <w:color w:val="000000"/>
          <w:sz w:val="21"/>
          <w:szCs w:val="21"/>
        </w:rPr>
        <w:t>Master’s or Bachelor’s degree (as applicable)</w:t>
      </w:r>
      <w:r w:rsidRPr="00BA1669">
        <w:rPr>
          <w:rFonts w:ascii="Segoe UI" w:hAnsi="Segoe UI" w:cs="Segoe UI"/>
          <w:color w:val="000000"/>
          <w:sz w:val="21"/>
          <w:szCs w:val="21"/>
        </w:rPr>
        <w:br/>
        <w:t>Field: Data Science, Computer Science, Statistics, Engineering, or related field (adjust based on your actual background) </w:t>
      </w:r>
    </w:p>
    <w:p w14:paraId="5F9CA377" w14:textId="77777777" w:rsidR="00BA1669" w:rsidRPr="00BA1669" w:rsidRDefault="00BA1669" w:rsidP="00BA1669">
      <w:pPr>
        <w:spacing w:line="300" w:lineRule="atLeast"/>
        <w:rPr>
          <w:rFonts w:ascii="Segoe UI" w:hAnsi="Segoe UI" w:cs="Segoe UI"/>
          <w:color w:val="000000"/>
          <w:sz w:val="21"/>
          <w:szCs w:val="21"/>
        </w:rPr>
      </w:pPr>
      <w:r w:rsidRPr="00BA1669">
        <w:rPr>
          <w:rFonts w:ascii="Segoe UI" w:hAnsi="Segoe UI" w:cs="Segoe UI"/>
          <w:color w:val="000000"/>
          <w:sz w:val="21"/>
          <w:szCs w:val="21"/>
        </w:rPr>
        <w:t>1</w:t>
      </w:r>
    </w:p>
    <w:p w14:paraId="1737F6DB" w14:textId="77777777" w:rsidR="00BA1669" w:rsidRPr="00BA1669" w:rsidRDefault="00BA1669" w:rsidP="00BA1669">
      <w:pPr>
        <w:spacing w:line="300" w:lineRule="atLeast"/>
        <w:rPr>
          <w:rFonts w:ascii="Segoe UI" w:hAnsi="Segoe UI" w:cs="Segoe UI"/>
          <w:color w:val="000000"/>
          <w:sz w:val="21"/>
          <w:szCs w:val="21"/>
        </w:rPr>
      </w:pPr>
      <w:r w:rsidRPr="00BA1669">
        <w:rPr>
          <w:rFonts w:ascii="Segoe UI" w:hAnsi="Segoe UI" w:cs="Segoe UI"/>
          <w:color w:val="000000"/>
          <w:sz w:val="21"/>
          <w:szCs w:val="21"/>
        </w:rPr>
        <w:br/>
        <w:t>University Name</w:t>
      </w:r>
    </w:p>
    <w:p w14:paraId="5905F53E"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63AE21D5">
          <v:rect id="_x0000_i1028" alt="" style="width:468pt;height:.05pt;mso-width-percent:0;mso-height-percent:0;mso-width-percent:0;mso-height-percent:0" o:hralign="center" o:hrstd="t" o:hr="t" fillcolor="#a0a0a0" stroked="f"/>
        </w:pict>
      </w:r>
    </w:p>
    <w:p w14:paraId="549E2284"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lastRenderedPageBreak/>
        <w:t>Certifications</w:t>
      </w:r>
    </w:p>
    <w:p w14:paraId="519EF75F" w14:textId="77777777" w:rsidR="00BA1669" w:rsidRPr="00BA1669" w:rsidRDefault="00BA1669" w:rsidP="00BA1669">
      <w:pPr>
        <w:numPr>
          <w:ilvl w:val="0"/>
          <w:numId w:val="3"/>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Microsoft Certified: Azure Data Engineer Associate (if applicable) </w:t>
      </w:r>
    </w:p>
    <w:p w14:paraId="5A84D40C"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34C7B6B6" w14:textId="77777777" w:rsidR="00BA1669" w:rsidRPr="00BA1669" w:rsidRDefault="00BA1669" w:rsidP="00BA1669">
      <w:pPr>
        <w:numPr>
          <w:ilvl w:val="0"/>
          <w:numId w:val="3"/>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Other relevant certifications</w:t>
      </w:r>
    </w:p>
    <w:p w14:paraId="6CB94299"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657BC9B7">
          <v:rect id="_x0000_i1027" alt="" style="width:468pt;height:.05pt;mso-width-percent:0;mso-height-percent:0;mso-width-percent:0;mso-height-percent:0" o:hralign="center" o:hrstd="t" o:hr="t" fillcolor="#a0a0a0" stroked="f"/>
        </w:pict>
      </w:r>
    </w:p>
    <w:p w14:paraId="1A3CE9A9"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t>Technical Skills</w:t>
      </w:r>
    </w:p>
    <w:p w14:paraId="2DDCB876"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b/>
          <w:bCs/>
          <w:color w:val="000000"/>
          <w:sz w:val="21"/>
          <w:szCs w:val="21"/>
        </w:rPr>
        <w:t>Languages:</w:t>
      </w:r>
      <w:r w:rsidRPr="00BA1669">
        <w:rPr>
          <w:rFonts w:ascii="Segoe UI" w:hAnsi="Segoe UI" w:cs="Segoe UI"/>
          <w:color w:val="000000"/>
          <w:sz w:val="21"/>
          <w:szCs w:val="21"/>
        </w:rPr>
        <w:t> Python, SQL</w:t>
      </w:r>
      <w:r w:rsidRPr="00BA1669">
        <w:rPr>
          <w:rFonts w:ascii="Segoe UI" w:hAnsi="Segoe UI" w:cs="Segoe UI"/>
          <w:color w:val="000000"/>
          <w:sz w:val="21"/>
          <w:szCs w:val="21"/>
        </w:rPr>
        <w:br/>
      </w:r>
      <w:r w:rsidRPr="00BA1669">
        <w:rPr>
          <w:rFonts w:ascii="Segoe UI" w:hAnsi="Segoe UI" w:cs="Segoe UI"/>
          <w:b/>
          <w:bCs/>
          <w:color w:val="000000"/>
          <w:sz w:val="21"/>
          <w:szCs w:val="21"/>
        </w:rPr>
        <w:t>Cloud:</w:t>
      </w:r>
      <w:r w:rsidRPr="00BA1669">
        <w:rPr>
          <w:rFonts w:ascii="Segoe UI" w:hAnsi="Segoe UI" w:cs="Segoe UI"/>
          <w:color w:val="000000"/>
          <w:sz w:val="21"/>
          <w:szCs w:val="21"/>
        </w:rPr>
        <w:t> Azure (Data Factory, Data Lake, Azure SQL, Functions)</w:t>
      </w:r>
      <w:r w:rsidRPr="00BA1669">
        <w:rPr>
          <w:rFonts w:ascii="Segoe UI" w:hAnsi="Segoe UI" w:cs="Segoe UI"/>
          <w:color w:val="000000"/>
          <w:sz w:val="21"/>
          <w:szCs w:val="21"/>
        </w:rPr>
        <w:br/>
      </w:r>
      <w:r w:rsidRPr="00BA1669">
        <w:rPr>
          <w:rFonts w:ascii="Segoe UI" w:hAnsi="Segoe UI" w:cs="Segoe UI"/>
          <w:b/>
          <w:bCs/>
          <w:color w:val="000000"/>
          <w:sz w:val="21"/>
          <w:szCs w:val="21"/>
        </w:rPr>
        <w:t>Frameworks:</w:t>
      </w:r>
      <w:r w:rsidRPr="00BA1669">
        <w:rPr>
          <w:rFonts w:ascii="Segoe UI" w:hAnsi="Segoe UI" w:cs="Segoe UI"/>
          <w:color w:val="000000"/>
          <w:sz w:val="21"/>
          <w:szCs w:val="21"/>
        </w:rPr>
        <w:t> Pandas, NumPy, scikit-learn, PyTorch, TensorFlow </w:t>
      </w:r>
    </w:p>
    <w:p w14:paraId="079D45F6" w14:textId="77777777" w:rsidR="00BA1669" w:rsidRPr="00BA1669" w:rsidRDefault="00BA1669" w:rsidP="00BA1669">
      <w:pPr>
        <w:spacing w:line="300" w:lineRule="atLeast"/>
        <w:rPr>
          <w:rFonts w:ascii="Segoe UI" w:hAnsi="Segoe UI" w:cs="Segoe UI"/>
          <w:color w:val="000000"/>
          <w:sz w:val="21"/>
          <w:szCs w:val="21"/>
        </w:rPr>
      </w:pPr>
      <w:r w:rsidRPr="00BA1669">
        <w:rPr>
          <w:rFonts w:ascii="Segoe UI" w:hAnsi="Segoe UI" w:cs="Segoe UI"/>
          <w:color w:val="000000"/>
          <w:sz w:val="21"/>
          <w:szCs w:val="21"/>
        </w:rPr>
        <w:t>1</w:t>
      </w:r>
    </w:p>
    <w:p w14:paraId="37919F99" w14:textId="77777777" w:rsidR="00BA1669" w:rsidRPr="00BA1669" w:rsidRDefault="00BA1669" w:rsidP="00BA1669">
      <w:pPr>
        <w:spacing w:line="300" w:lineRule="atLeast"/>
        <w:rPr>
          <w:rFonts w:ascii="Segoe UI" w:hAnsi="Segoe UI" w:cs="Segoe UI"/>
          <w:color w:val="000000"/>
          <w:sz w:val="21"/>
          <w:szCs w:val="21"/>
        </w:rPr>
      </w:pPr>
      <w:r w:rsidRPr="00BA1669">
        <w:rPr>
          <w:rFonts w:ascii="Segoe UI" w:hAnsi="Segoe UI" w:cs="Segoe UI"/>
          <w:color w:val="000000"/>
          <w:sz w:val="21"/>
          <w:szCs w:val="21"/>
        </w:rPr>
        <w:br/>
      </w:r>
      <w:r w:rsidRPr="00BA1669">
        <w:rPr>
          <w:rFonts w:ascii="Segoe UI" w:hAnsi="Segoe UI" w:cs="Segoe UI"/>
          <w:b/>
          <w:bCs/>
          <w:color w:val="000000"/>
          <w:sz w:val="21"/>
          <w:szCs w:val="21"/>
        </w:rPr>
        <w:t>Data Tools:</w:t>
      </w:r>
      <w:r w:rsidRPr="00BA1669">
        <w:rPr>
          <w:rFonts w:ascii="Segoe UI" w:hAnsi="Segoe UI" w:cs="Segoe UI"/>
          <w:color w:val="000000"/>
          <w:sz w:val="21"/>
          <w:szCs w:val="21"/>
        </w:rPr>
        <w:t> ADF, ADLS, MLflow (optional), Databricks (optional)</w:t>
      </w:r>
      <w:r w:rsidRPr="00BA1669">
        <w:rPr>
          <w:rFonts w:ascii="Segoe UI" w:hAnsi="Segoe UI" w:cs="Segoe UI"/>
          <w:color w:val="000000"/>
          <w:sz w:val="21"/>
          <w:szCs w:val="21"/>
        </w:rPr>
        <w:br/>
      </w:r>
      <w:r w:rsidRPr="00BA1669">
        <w:rPr>
          <w:rFonts w:ascii="Segoe UI" w:hAnsi="Segoe UI" w:cs="Segoe UI"/>
          <w:b/>
          <w:bCs/>
          <w:color w:val="000000"/>
          <w:sz w:val="21"/>
          <w:szCs w:val="21"/>
        </w:rPr>
        <w:t>Other:</w:t>
      </w:r>
      <w:r w:rsidRPr="00BA1669">
        <w:rPr>
          <w:rFonts w:ascii="Segoe UI" w:hAnsi="Segoe UI" w:cs="Segoe UI"/>
          <w:color w:val="000000"/>
          <w:sz w:val="21"/>
          <w:szCs w:val="21"/>
        </w:rPr>
        <w:t> Git, CI/CD, API development, logging &amp; monitoring tools</w:t>
      </w:r>
    </w:p>
    <w:p w14:paraId="68A47105"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23305999">
          <v:rect id="_x0000_i1026" alt="" style="width:468pt;height:.05pt;mso-width-percent:0;mso-height-percent:0;mso-width-percent:0;mso-height-percent:0" o:hralign="center" o:hrstd="t" o:hr="t" fillcolor="#a0a0a0" stroked="f"/>
        </w:pict>
      </w:r>
    </w:p>
    <w:p w14:paraId="0790AEC0"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t>Relevant Project / Engagement Highlight</w:t>
      </w:r>
    </w:p>
    <w:p w14:paraId="548CBEBC"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b/>
          <w:bCs/>
          <w:color w:val="000000"/>
          <w:sz w:val="21"/>
          <w:szCs w:val="21"/>
        </w:rPr>
        <w:t>Modernizing Cloud-Native Data &amp; Analytics Ecosystem for Federal Agency</w:t>
      </w:r>
    </w:p>
    <w:p w14:paraId="367E1AF9" w14:textId="77777777" w:rsidR="00BA1669" w:rsidRPr="00BA1669" w:rsidRDefault="00BA1669" w:rsidP="00BA1669">
      <w:pPr>
        <w:numPr>
          <w:ilvl w:val="0"/>
          <w:numId w:val="4"/>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Supported the design and implementation of a modern cloud-based ecosystem enabling machine learning, AI-driven analytics, and predictive modeling for public safety risk reduction.</w:t>
      </w:r>
    </w:p>
    <w:p w14:paraId="1EDD92C8" w14:textId="77777777" w:rsidR="00BA1669" w:rsidRPr="00BA1669" w:rsidRDefault="00BA1669" w:rsidP="00BA1669">
      <w:pPr>
        <w:numPr>
          <w:ilvl w:val="0"/>
          <w:numId w:val="4"/>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Migrated legacy epidemiological data processes to open-source, scalable Azure architecture.</w:t>
      </w:r>
    </w:p>
    <w:p w14:paraId="3554D1B5" w14:textId="77777777" w:rsidR="00BA1669" w:rsidRPr="00BA1669" w:rsidRDefault="00BA1669" w:rsidP="00BA1669">
      <w:pPr>
        <w:numPr>
          <w:ilvl w:val="0"/>
          <w:numId w:val="4"/>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Developed secure, governed data pipelines to support hazard detection and import surveillance using advanced analytics.</w:t>
      </w:r>
    </w:p>
    <w:p w14:paraId="11FDD86F" w14:textId="77777777" w:rsidR="00BA1669" w:rsidRPr="00BA1669" w:rsidRDefault="00BA1669" w:rsidP="00BA1669">
      <w:pPr>
        <w:numPr>
          <w:ilvl w:val="0"/>
          <w:numId w:val="4"/>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Contributed to training, documentation, and change management to improve enterprise-wide data literacy and self-service analytics. </w:t>
      </w:r>
    </w:p>
    <w:p w14:paraId="5264DF55" w14:textId="77777777" w:rsidR="00BA1669" w:rsidRPr="00BA1669" w:rsidRDefault="00BA1669" w:rsidP="00BA1669">
      <w:pPr>
        <w:spacing w:before="100" w:beforeAutospacing="1" w:after="100" w:afterAutospacing="1" w:line="300" w:lineRule="atLeast"/>
        <w:ind w:left="720"/>
        <w:rPr>
          <w:rFonts w:ascii="Segoe UI" w:hAnsi="Segoe UI" w:cs="Segoe UI"/>
          <w:color w:val="000000"/>
          <w:sz w:val="21"/>
          <w:szCs w:val="21"/>
        </w:rPr>
      </w:pPr>
      <w:r w:rsidRPr="00BA1669">
        <w:rPr>
          <w:rFonts w:ascii="Segoe UI" w:hAnsi="Segoe UI" w:cs="Segoe UI"/>
          <w:color w:val="000000"/>
          <w:sz w:val="21"/>
          <w:szCs w:val="21"/>
        </w:rPr>
        <w:t>1</w:t>
      </w:r>
    </w:p>
    <w:p w14:paraId="02D8A4E3" w14:textId="77777777" w:rsidR="00BA1669" w:rsidRPr="00BA1669" w:rsidRDefault="00BB3F96" w:rsidP="00BA1669">
      <w:pPr>
        <w:spacing w:line="300" w:lineRule="atLeast"/>
        <w:rPr>
          <w:rFonts w:ascii="Segoe UI" w:hAnsi="Segoe UI" w:cs="Segoe UI"/>
          <w:color w:val="000000"/>
          <w:sz w:val="21"/>
          <w:szCs w:val="21"/>
        </w:rPr>
      </w:pPr>
      <w:r w:rsidRPr="00BB3F96">
        <w:rPr>
          <w:rFonts w:ascii="Segoe UI" w:hAnsi="Segoe UI" w:cs="Segoe UI"/>
          <w:noProof/>
          <w:color w:val="000000"/>
          <w:sz w:val="21"/>
          <w:szCs w:val="21"/>
          <w14:ligatures w14:val="standardContextual"/>
        </w:rPr>
        <w:pict w14:anchorId="203D5CFD">
          <v:rect id="_x0000_i1025" alt="" style="width:468pt;height:.05pt;mso-width-percent:0;mso-height-percent:0;mso-width-percent:0;mso-height-percent:0" o:hralign="center" o:hrstd="t" o:hr="t" fillcolor="#a0a0a0" stroked="f"/>
        </w:pict>
      </w:r>
    </w:p>
    <w:p w14:paraId="4C3A463F" w14:textId="77777777" w:rsidR="00BA1669" w:rsidRPr="00BA1669" w:rsidRDefault="00BA1669" w:rsidP="00BA1669">
      <w:pPr>
        <w:spacing w:before="100" w:beforeAutospacing="1" w:after="100" w:afterAutospacing="1" w:line="300" w:lineRule="atLeast"/>
        <w:outlineLvl w:val="1"/>
        <w:rPr>
          <w:rFonts w:ascii="Segoe UI" w:hAnsi="Segoe UI" w:cs="Segoe UI"/>
          <w:b/>
          <w:bCs/>
          <w:color w:val="000000"/>
          <w:sz w:val="36"/>
          <w:szCs w:val="36"/>
        </w:rPr>
      </w:pPr>
      <w:r w:rsidRPr="00BA1669">
        <w:rPr>
          <w:rFonts w:ascii="Segoe UI" w:hAnsi="Segoe UI" w:cs="Segoe UI"/>
          <w:b/>
          <w:bCs/>
          <w:color w:val="000000"/>
          <w:sz w:val="36"/>
          <w:szCs w:val="36"/>
        </w:rPr>
        <w:t>Next Step</w:t>
      </w:r>
    </w:p>
    <w:p w14:paraId="72A5B80D"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lastRenderedPageBreak/>
        <w:t>If you want, I can:</w:t>
      </w:r>
    </w:p>
    <w:p w14:paraId="5A92C168" w14:textId="77777777" w:rsidR="00BA1669" w:rsidRPr="00BA1669" w:rsidRDefault="00BA1669" w:rsidP="00BA1669">
      <w:pPr>
        <w:numPr>
          <w:ilvl w:val="0"/>
          <w:numId w:val="5"/>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Insert your </w:t>
      </w:r>
      <w:r w:rsidRPr="00BA1669">
        <w:rPr>
          <w:rFonts w:ascii="Segoe UI" w:hAnsi="Segoe UI" w:cs="Segoe UI"/>
          <w:b/>
          <w:bCs/>
          <w:color w:val="000000"/>
          <w:sz w:val="21"/>
          <w:szCs w:val="21"/>
        </w:rPr>
        <w:t>actual employment history and responsibilities</w:t>
      </w:r>
    </w:p>
    <w:p w14:paraId="4B12A832" w14:textId="77777777" w:rsidR="00BA1669" w:rsidRPr="00BA1669" w:rsidRDefault="00BA1669" w:rsidP="00BA1669">
      <w:pPr>
        <w:numPr>
          <w:ilvl w:val="0"/>
          <w:numId w:val="5"/>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Add </w:t>
      </w:r>
      <w:r w:rsidRPr="00BA1669">
        <w:rPr>
          <w:rFonts w:ascii="Segoe UI" w:hAnsi="Segoe UI" w:cs="Segoe UI"/>
          <w:b/>
          <w:bCs/>
          <w:color w:val="000000"/>
          <w:sz w:val="21"/>
          <w:szCs w:val="21"/>
        </w:rPr>
        <w:t>metrics and accomplishments</w:t>
      </w:r>
    </w:p>
    <w:p w14:paraId="25CB51D8" w14:textId="77777777" w:rsidR="00BA1669" w:rsidRPr="00BA1669" w:rsidRDefault="00BA1669" w:rsidP="00BA1669">
      <w:pPr>
        <w:numPr>
          <w:ilvl w:val="0"/>
          <w:numId w:val="5"/>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Format it for </w:t>
      </w:r>
      <w:r w:rsidRPr="00BA1669">
        <w:rPr>
          <w:rFonts w:ascii="Segoe UI" w:hAnsi="Segoe UI" w:cs="Segoe UI"/>
          <w:b/>
          <w:bCs/>
          <w:color w:val="000000"/>
          <w:sz w:val="21"/>
          <w:szCs w:val="21"/>
        </w:rPr>
        <w:t>PDF / Word</w:t>
      </w:r>
    </w:p>
    <w:p w14:paraId="040F907B" w14:textId="77777777" w:rsidR="00BA1669" w:rsidRPr="00BA1669" w:rsidRDefault="00BA1669" w:rsidP="00BA1669">
      <w:pPr>
        <w:numPr>
          <w:ilvl w:val="0"/>
          <w:numId w:val="5"/>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Make multiple versions (ML-heavy, DE-heavy, Azure-heavy)</w:t>
      </w:r>
    </w:p>
    <w:p w14:paraId="64267D52" w14:textId="77777777" w:rsidR="00BA1669" w:rsidRPr="00BA1669" w:rsidRDefault="00BA1669" w:rsidP="00BA1669">
      <w:pPr>
        <w:numPr>
          <w:ilvl w:val="0"/>
          <w:numId w:val="5"/>
        </w:num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Write a tailored </w:t>
      </w:r>
      <w:r w:rsidRPr="00BA1669">
        <w:rPr>
          <w:rFonts w:ascii="Segoe UI" w:hAnsi="Segoe UI" w:cs="Segoe UI"/>
          <w:b/>
          <w:bCs/>
          <w:color w:val="000000"/>
          <w:sz w:val="21"/>
          <w:szCs w:val="21"/>
        </w:rPr>
        <w:t>cover letter</w:t>
      </w:r>
    </w:p>
    <w:p w14:paraId="33A2AD4C" w14:textId="77777777" w:rsidR="00BA1669" w:rsidRPr="00BA1669" w:rsidRDefault="00BA1669" w:rsidP="00BA1669">
      <w:pPr>
        <w:spacing w:before="100" w:beforeAutospacing="1" w:after="100" w:afterAutospacing="1" w:line="300" w:lineRule="atLeast"/>
        <w:rPr>
          <w:rFonts w:ascii="Segoe UI" w:hAnsi="Segoe UI" w:cs="Segoe UI"/>
          <w:color w:val="000000"/>
          <w:sz w:val="21"/>
          <w:szCs w:val="21"/>
        </w:rPr>
      </w:pPr>
      <w:r w:rsidRPr="00BA1669">
        <w:rPr>
          <w:rFonts w:ascii="Segoe UI" w:hAnsi="Segoe UI" w:cs="Segoe UI"/>
          <w:color w:val="000000"/>
          <w:sz w:val="21"/>
          <w:szCs w:val="21"/>
        </w:rPr>
        <w:t>Would you like to provide your current resume or your work history so I can refine this into a finished, highly polished version?</w:t>
      </w:r>
    </w:p>
    <w:p w14:paraId="757028B1" w14:textId="77777777" w:rsidR="00BA1669" w:rsidRDefault="00BA1669"/>
    <w:p w14:paraId="0860C2DE" w14:textId="77777777" w:rsidR="009C4190" w:rsidRDefault="009C4190"/>
    <w:p w14:paraId="11172CA9" w14:textId="77777777" w:rsidR="009C4190" w:rsidRDefault="009C4190"/>
    <w:p w14:paraId="76C116FF" w14:textId="77777777" w:rsidR="009C4190" w:rsidRDefault="009C4190"/>
    <w:p w14:paraId="467D79CF" w14:textId="77777777" w:rsidR="009C4190" w:rsidRDefault="009C4190" w:rsidP="009C4190">
      <w:pPr>
        <w:pStyle w:val="NormalWeb"/>
        <w:spacing w:line="300" w:lineRule="atLeast"/>
        <w:rPr>
          <w:rFonts w:ascii="Segoe UI" w:hAnsi="Segoe UI" w:cs="Segoe UI"/>
          <w:color w:val="000000"/>
          <w:sz w:val="21"/>
          <w:szCs w:val="21"/>
        </w:rPr>
      </w:pPr>
      <w:r>
        <w:rPr>
          <w:rFonts w:ascii="Segoe UI" w:hAnsi="Segoe UI" w:cs="Segoe UI"/>
          <w:color w:val="000000"/>
          <w:sz w:val="21"/>
          <w:szCs w:val="21"/>
        </w:rPr>
        <w:t>Dear Hiring Manager,</w:t>
      </w:r>
    </w:p>
    <w:p w14:paraId="409AC22A" w14:textId="2B1E6FD6" w:rsidR="009C4190" w:rsidRDefault="009C4190" w:rsidP="00A5432D">
      <w:pPr>
        <w:pStyle w:val="NormalWeb"/>
        <w:spacing w:line="300" w:lineRule="atLeast"/>
        <w:rPr>
          <w:rFonts w:ascii="Segoe UI" w:hAnsi="Segoe UI" w:cs="Segoe UI"/>
          <w:color w:val="000000"/>
          <w:sz w:val="21"/>
          <w:szCs w:val="21"/>
        </w:rPr>
      </w:pPr>
      <w:r>
        <w:rPr>
          <w:rFonts w:ascii="Segoe UI" w:hAnsi="Segoe UI" w:cs="Segoe UI"/>
          <w:color w:val="000000"/>
          <w:sz w:val="21"/>
          <w:szCs w:val="21"/>
        </w:rPr>
        <w:t xml:space="preserve">I am writing to express my interest in the Data Engineer III position supporting Booz Allen Hamilton’s work with the U.S. Consumer Product Safety Commission (CPSC). The mission of strengthening national product safety through modern analytics, machine learning, and cloud-native architecture is deeply meaningful to me. </w:t>
      </w:r>
    </w:p>
    <w:p w14:paraId="0C17A28C" w14:textId="58B6E093" w:rsidR="009C4190" w:rsidRDefault="009C4190" w:rsidP="009C4190">
      <w:pPr>
        <w:pStyle w:val="NormalWeb"/>
        <w:spacing w:line="300" w:lineRule="atLeast"/>
        <w:rPr>
          <w:rFonts w:ascii="Segoe UI" w:hAnsi="Segoe UI" w:cs="Segoe UI"/>
          <w:color w:val="000000"/>
          <w:sz w:val="21"/>
          <w:szCs w:val="21"/>
        </w:rPr>
      </w:pPr>
      <w:r>
        <w:rPr>
          <w:rFonts w:ascii="Segoe UI" w:hAnsi="Segoe UI" w:cs="Segoe UI"/>
          <w:color w:val="000000"/>
          <w:sz w:val="21"/>
          <w:szCs w:val="21"/>
        </w:rPr>
        <w:t>My experience includes building scalable ETL/ELT pipelines in Azure using Python, deploying data workflows that support ML model training, and implementing strong data validation and schema enforcement practices. I have worked with Azure Data Factory, Data Lake Storage, Azure SQL, and open-source frameworks such as Pandas</w:t>
      </w:r>
      <w:r w:rsidR="00A5432D">
        <w:rPr>
          <w:rFonts w:ascii="Segoe UI" w:hAnsi="Segoe UI" w:cs="Segoe UI"/>
          <w:color w:val="000000"/>
          <w:sz w:val="21"/>
          <w:szCs w:val="21"/>
        </w:rPr>
        <w:t xml:space="preserve"> and</w:t>
      </w:r>
      <w:r>
        <w:rPr>
          <w:rFonts w:ascii="Segoe UI" w:hAnsi="Segoe UI" w:cs="Segoe UI"/>
          <w:color w:val="000000"/>
          <w:sz w:val="21"/>
          <w:szCs w:val="21"/>
        </w:rPr>
        <w:t xml:space="preserve"> NumPy. These capabilities equip me to support the development of secure, flexible, analytics</w:t>
      </w:r>
      <w:r>
        <w:rPr>
          <w:rFonts w:ascii="Segoe UI" w:hAnsi="Segoe UI" w:cs="Segoe UI"/>
          <w:color w:val="000000"/>
          <w:sz w:val="21"/>
          <w:szCs w:val="21"/>
        </w:rPr>
        <w:noBreakHyphen/>
        <w:t>ready data systems as outlined in the job description.</w:t>
      </w:r>
      <w:r>
        <w:rPr>
          <w:rStyle w:val="apple-converted-space"/>
          <w:rFonts w:ascii="Segoe UI" w:eastAsiaTheme="majorEastAsia" w:hAnsi="Segoe UI" w:cs="Segoe UI"/>
          <w:color w:val="000000"/>
          <w:sz w:val="21"/>
          <w:szCs w:val="21"/>
        </w:rPr>
        <w:t> </w:t>
      </w:r>
    </w:p>
    <w:p w14:paraId="4623F379" w14:textId="2C8E38B1" w:rsidR="009C4190" w:rsidRDefault="009C4190" w:rsidP="009C4190">
      <w:pPr>
        <w:pStyle w:val="NormalWeb"/>
        <w:spacing w:line="300" w:lineRule="atLeast"/>
        <w:rPr>
          <w:rFonts w:ascii="Segoe UI" w:hAnsi="Segoe UI" w:cs="Segoe UI"/>
          <w:color w:val="000000"/>
          <w:sz w:val="21"/>
          <w:szCs w:val="21"/>
        </w:rPr>
      </w:pPr>
      <w:r>
        <w:rPr>
          <w:rFonts w:ascii="Segoe UI" w:hAnsi="Segoe UI" w:cs="Segoe UI"/>
          <w:color w:val="000000"/>
          <w:sz w:val="21"/>
          <w:szCs w:val="21"/>
        </w:rPr>
        <w:t>The project’s emphasis on governance, metadata management, and training demonstrates a commitment not only to technology, but to empowering people and strengthening public trust. I would welcome the opportunity to contribute my skills to such an important effort.</w:t>
      </w:r>
    </w:p>
    <w:p w14:paraId="6C40486A" w14:textId="77777777" w:rsidR="009C4190" w:rsidRDefault="009C4190" w:rsidP="009C4190">
      <w:pPr>
        <w:pStyle w:val="NormalWeb"/>
        <w:spacing w:line="300" w:lineRule="atLeast"/>
        <w:rPr>
          <w:rFonts w:ascii="Segoe UI" w:hAnsi="Segoe UI" w:cs="Segoe UI"/>
          <w:color w:val="000000"/>
          <w:sz w:val="21"/>
          <w:szCs w:val="21"/>
        </w:rPr>
      </w:pPr>
      <w:r>
        <w:rPr>
          <w:rFonts w:ascii="Segoe UI" w:hAnsi="Segoe UI" w:cs="Segoe UI"/>
          <w:color w:val="000000"/>
          <w:sz w:val="21"/>
          <w:szCs w:val="21"/>
        </w:rPr>
        <w:t>Thank you for your time and consideration.</w:t>
      </w:r>
    </w:p>
    <w:p w14:paraId="79270B15" w14:textId="77777777" w:rsidR="009C4190" w:rsidRDefault="009C4190" w:rsidP="009C4190">
      <w:pPr>
        <w:pStyle w:val="NormalWeb"/>
        <w:spacing w:line="300" w:lineRule="atLeast"/>
        <w:rPr>
          <w:rFonts w:ascii="Segoe UI" w:hAnsi="Segoe UI" w:cs="Segoe UI"/>
          <w:color w:val="000000"/>
          <w:sz w:val="21"/>
          <w:szCs w:val="21"/>
        </w:rPr>
      </w:pPr>
      <w:r>
        <w:rPr>
          <w:rFonts w:ascii="Segoe UI" w:hAnsi="Segoe UI" w:cs="Segoe UI"/>
          <w:color w:val="000000"/>
          <w:sz w:val="21"/>
          <w:szCs w:val="21"/>
        </w:rPr>
        <w:t>Sincerely,</w:t>
      </w:r>
      <w:r>
        <w:rPr>
          <w:rFonts w:ascii="Segoe UI" w:hAnsi="Segoe UI" w:cs="Segoe UI"/>
          <w:color w:val="000000"/>
          <w:sz w:val="21"/>
          <w:szCs w:val="21"/>
        </w:rPr>
        <w:br/>
      </w:r>
      <w:r>
        <w:rPr>
          <w:rStyle w:val="Strong"/>
          <w:rFonts w:ascii="Segoe UI" w:eastAsiaTheme="majorEastAsia" w:hAnsi="Segoe UI" w:cs="Segoe UI"/>
          <w:color w:val="000000"/>
          <w:sz w:val="21"/>
          <w:szCs w:val="21"/>
        </w:rPr>
        <w:t>[Your Name]</w:t>
      </w:r>
    </w:p>
    <w:p w14:paraId="48AFEFCA" w14:textId="77777777" w:rsidR="009C4190" w:rsidRDefault="009C4190" w:rsidP="009C4190">
      <w:pPr>
        <w:pStyle w:val="NormalWeb"/>
        <w:spacing w:line="300" w:lineRule="atLeast"/>
      </w:pPr>
    </w:p>
    <w:sectPr w:rsidR="009C4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1F1"/>
    <w:multiLevelType w:val="multilevel"/>
    <w:tmpl w:val="A98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53F2C"/>
    <w:multiLevelType w:val="multilevel"/>
    <w:tmpl w:val="913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0790C"/>
    <w:multiLevelType w:val="multilevel"/>
    <w:tmpl w:val="4BF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A3AB9"/>
    <w:multiLevelType w:val="multilevel"/>
    <w:tmpl w:val="F25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6400E"/>
    <w:multiLevelType w:val="multilevel"/>
    <w:tmpl w:val="131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267215">
    <w:abstractNumId w:val="3"/>
  </w:num>
  <w:num w:numId="2" w16cid:durableId="1669404609">
    <w:abstractNumId w:val="1"/>
  </w:num>
  <w:num w:numId="3" w16cid:durableId="958953137">
    <w:abstractNumId w:val="0"/>
  </w:num>
  <w:num w:numId="4" w16cid:durableId="2081515449">
    <w:abstractNumId w:val="2"/>
  </w:num>
  <w:num w:numId="5" w16cid:durableId="532379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E4"/>
    <w:rsid w:val="00095254"/>
    <w:rsid w:val="00150AE4"/>
    <w:rsid w:val="00545ACB"/>
    <w:rsid w:val="009C4190"/>
    <w:rsid w:val="00A5432D"/>
    <w:rsid w:val="00BA1669"/>
    <w:rsid w:val="00BB3F96"/>
    <w:rsid w:val="00C5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69B5"/>
  <w15:chartTrackingRefBased/>
  <w15:docId w15:val="{3BA6304F-3A89-D14B-97EB-791EF8F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19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0A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50A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50A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0AE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0AE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0AE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0AE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0AE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0AE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0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E4"/>
    <w:rPr>
      <w:rFonts w:eastAsiaTheme="majorEastAsia" w:cstheme="majorBidi"/>
      <w:color w:val="272727" w:themeColor="text1" w:themeTint="D8"/>
    </w:rPr>
  </w:style>
  <w:style w:type="paragraph" w:styleId="Title">
    <w:name w:val="Title"/>
    <w:basedOn w:val="Normal"/>
    <w:next w:val="Normal"/>
    <w:link w:val="TitleChar"/>
    <w:uiPriority w:val="10"/>
    <w:qFormat/>
    <w:rsid w:val="00150AE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0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0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E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0AE4"/>
    <w:rPr>
      <w:i/>
      <w:iCs/>
      <w:color w:val="404040" w:themeColor="text1" w:themeTint="BF"/>
    </w:rPr>
  </w:style>
  <w:style w:type="paragraph" w:styleId="ListParagraph">
    <w:name w:val="List Paragraph"/>
    <w:basedOn w:val="Normal"/>
    <w:uiPriority w:val="34"/>
    <w:qFormat/>
    <w:rsid w:val="00150AE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50AE4"/>
    <w:rPr>
      <w:i/>
      <w:iCs/>
      <w:color w:val="0F4761" w:themeColor="accent1" w:themeShade="BF"/>
    </w:rPr>
  </w:style>
  <w:style w:type="paragraph" w:styleId="IntenseQuote">
    <w:name w:val="Intense Quote"/>
    <w:basedOn w:val="Normal"/>
    <w:next w:val="Normal"/>
    <w:link w:val="IntenseQuoteChar"/>
    <w:uiPriority w:val="30"/>
    <w:qFormat/>
    <w:rsid w:val="00150A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0AE4"/>
    <w:rPr>
      <w:i/>
      <w:iCs/>
      <w:color w:val="0F4761" w:themeColor="accent1" w:themeShade="BF"/>
    </w:rPr>
  </w:style>
  <w:style w:type="character" w:styleId="IntenseReference">
    <w:name w:val="Intense Reference"/>
    <w:basedOn w:val="DefaultParagraphFont"/>
    <w:uiPriority w:val="32"/>
    <w:qFormat/>
    <w:rsid w:val="00150AE4"/>
    <w:rPr>
      <w:b/>
      <w:bCs/>
      <w:smallCaps/>
      <w:color w:val="0F4761" w:themeColor="accent1" w:themeShade="BF"/>
      <w:spacing w:val="5"/>
    </w:rPr>
  </w:style>
  <w:style w:type="character" w:customStyle="1" w:styleId="apple-converted-space">
    <w:name w:val="apple-converted-space"/>
    <w:basedOn w:val="DefaultParagraphFont"/>
    <w:rsid w:val="00150AE4"/>
  </w:style>
  <w:style w:type="character" w:styleId="Hyperlink">
    <w:name w:val="Hyperlink"/>
    <w:basedOn w:val="DefaultParagraphFont"/>
    <w:uiPriority w:val="99"/>
    <w:semiHidden/>
    <w:unhideWhenUsed/>
    <w:rsid w:val="00150AE4"/>
    <w:rPr>
      <w:color w:val="0000FF"/>
      <w:u w:val="single"/>
    </w:rPr>
  </w:style>
  <w:style w:type="character" w:styleId="Strong">
    <w:name w:val="Strong"/>
    <w:basedOn w:val="DefaultParagraphFont"/>
    <w:uiPriority w:val="22"/>
    <w:qFormat/>
    <w:rsid w:val="00BA1669"/>
    <w:rPr>
      <w:b/>
      <w:bCs/>
    </w:rPr>
  </w:style>
  <w:style w:type="paragraph" w:styleId="NormalWeb">
    <w:name w:val="Normal (Web)"/>
    <w:basedOn w:val="Normal"/>
    <w:uiPriority w:val="99"/>
    <w:unhideWhenUsed/>
    <w:rsid w:val="00BA1669"/>
    <w:pPr>
      <w:spacing w:before="100" w:beforeAutospacing="1" w:after="100" w:afterAutospacing="1"/>
    </w:pPr>
  </w:style>
  <w:style w:type="character" w:styleId="Emphasis">
    <w:name w:val="Emphasis"/>
    <w:basedOn w:val="DefaultParagraphFont"/>
    <w:uiPriority w:val="20"/>
    <w:qFormat/>
    <w:rsid w:val="00BA16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boozalle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6</Pages>
  <Words>1032</Words>
  <Characters>6969</Characters>
  <Application>Microsoft Office Word</Application>
  <DocSecurity>0</DocSecurity>
  <Lines>122</Lines>
  <Paragraphs>94</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6</cp:revision>
  <dcterms:created xsi:type="dcterms:W3CDTF">2026-03-02T21:44:00Z</dcterms:created>
  <dcterms:modified xsi:type="dcterms:W3CDTF">2026-03-03T01:37:00Z</dcterms:modified>
</cp:coreProperties>
</file>