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预热Ads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 Kelvin 1/14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现有广告素材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ps：除了人群标签外重合度很高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870"/>
        <w:gridCol w:w="3510"/>
        <w:gridCol w:w="765"/>
        <w:gridCol w:w="765"/>
        <w:gridCol w:w="870"/>
        <w:gridCol w:w="990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人群标签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人群体量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图片压字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广告描述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效果预览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Hunitng + robotics + USA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1140w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Boost your adventures to a new level with this Superlight Powered Exoskeleton. Walking Running Has Never Been So Light and Agile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 you the power to defy gravity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to Get 50% Discount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Locking the Discount NOW!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9334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Backpacking + robotics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+USA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3250w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Boost your adventures to a new level with this powered exoskeleton. Walking, Climbing, Running Has Never Been So Light and Agile. The power to DEFY GRAVITY!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 you the power to defy gravity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to Get 50% Discount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Locking the Discount NOW!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9334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kickstarter+ 漫威+ USA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1760w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Powered Exoskeleton is now become true! The power to DEFY GRAVITY! Walking, Climbing and Running Has Never Been So Light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 you the power to defy gravity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to Get 50% Discount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Locking the Discount NOW!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9334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生态旅游/探险 + robotics + kickstarter+ USA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920w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Boost your adventures to a new level with this powered exoskeleton. Walking, Running Has Never Been So Light and Agile.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 you the power to defy gravity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to Get 50% Discount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Locking the Discount NOW!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9334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旅游常客/两周前旅行归来 + robotics + kickstarter+ USA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900w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 the first powered Walking Booster for Traveler! The power to DEFY GRAVITY! Walking, climbing and running Has Never Been So Light.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 you the power to defy gravity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to Get 50% Discount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Locking the Discount NOW!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8286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摄影师/户外摄影/自然摄影 + robotics + kickstarter+ USA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first powered exoskeleton for photographer! Walking and running has never been so agile and light. Give you the power to unlock new map and shoot more.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 you the power to defy gravity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to Get 50% Discount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Locking the Discount NOW!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8286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广告数据报告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ps：1月12-1月14之间的数据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8"/>
        <w:gridCol w:w="385"/>
        <w:gridCol w:w="527"/>
        <w:gridCol w:w="559"/>
        <w:gridCol w:w="677"/>
        <w:gridCol w:w="905"/>
        <w:gridCol w:w="834"/>
        <w:gridCol w:w="834"/>
        <w:gridCol w:w="795"/>
        <w:gridCol w:w="1047"/>
        <w:gridCol w:w="929"/>
      </w:tblGrid>
      <w:tr>
        <w:trPr>
          <w:trHeight w:val="500"/>
        </w:trPr>
        <w:tc>
          <w:tcPr>
            <w:tcW w:w="1008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广告组名称</w:t>
            </w:r>
          </w:p>
        </w:tc>
        <w:tc>
          <w:tcPr>
            <w:tcW w:w="38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成效</w:t>
            </w:r>
          </w:p>
        </w:tc>
        <w:tc>
          <w:tcPr>
            <w:tcW w:w="52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覆盖人数</w:t>
            </w:r>
          </w:p>
        </w:tc>
        <w:tc>
          <w:tcPr>
            <w:tcW w:w="55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展示次数</w:t>
            </w:r>
          </w:p>
        </w:tc>
        <w:tc>
          <w:tcPr>
            <w:tcW w:w="67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单次成效费用</w:t>
            </w:r>
          </w:p>
        </w:tc>
        <w:tc>
          <w:tcPr>
            <w:tcW w:w="90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花费金额 (USD)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千次展示费用 (USD)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成效获得率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点击量（全部）</w:t>
            </w:r>
          </w:p>
        </w:tc>
        <w:tc>
          <w:tcPr>
            <w:tcW w:w="104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单次点击费用（全部） (USD)</w:t>
            </w:r>
          </w:p>
        </w:tc>
        <w:tc>
          <w:tcPr>
            <w:tcW w:w="92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点击率（全部）</w:t>
            </w:r>
          </w:p>
        </w:tc>
      </w:tr>
      <w:tr>
        <w:trPr>
          <w:trHeight w:val="500"/>
        </w:trPr>
        <w:tc>
          <w:tcPr>
            <w:tcW w:w="1008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Photoer+kickstarter + double productivity</w:t>
            </w:r>
          </w:p>
        </w:tc>
        <w:tc>
          <w:tcPr>
            <w:tcW w:w="38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57</w:t>
            </w:r>
          </w:p>
        </w:tc>
        <w:tc>
          <w:tcPr>
            <w:tcW w:w="52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4893</w:t>
            </w:r>
          </w:p>
        </w:tc>
        <w:tc>
          <w:tcPr>
            <w:tcW w:w="55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5142</w:t>
            </w:r>
          </w:p>
        </w:tc>
        <w:tc>
          <w:tcPr>
            <w:tcW w:w="67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1.360526</w:t>
            </w:r>
          </w:p>
        </w:tc>
        <w:tc>
          <w:tcPr>
            <w:tcW w:w="90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77.55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15.08168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1.108518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302</w:t>
            </w:r>
          </w:p>
        </w:tc>
        <w:tc>
          <w:tcPr>
            <w:tcW w:w="104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0.256788</w:t>
            </w:r>
          </w:p>
        </w:tc>
        <w:tc>
          <w:tcPr>
            <w:tcW w:w="92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5.873201</w:t>
            </w:r>
          </w:p>
        </w:tc>
      </w:tr>
      <w:tr>
        <w:trPr>
          <w:trHeight w:val="500"/>
        </w:trPr>
        <w:tc>
          <w:tcPr>
            <w:tcW w:w="1008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Travel+kickstarter + Defy gravity</w:t>
            </w:r>
          </w:p>
        </w:tc>
        <w:tc>
          <w:tcPr>
            <w:tcW w:w="38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44</w:t>
            </w:r>
          </w:p>
        </w:tc>
        <w:tc>
          <w:tcPr>
            <w:tcW w:w="52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4970</w:t>
            </w:r>
          </w:p>
        </w:tc>
        <w:tc>
          <w:tcPr>
            <w:tcW w:w="55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5470</w:t>
            </w:r>
          </w:p>
        </w:tc>
        <w:tc>
          <w:tcPr>
            <w:tcW w:w="67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1.714318</w:t>
            </w:r>
          </w:p>
        </w:tc>
        <w:tc>
          <w:tcPr>
            <w:tcW w:w="90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75.43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13.789762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0.804388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367</w:t>
            </w:r>
          </w:p>
        </w:tc>
        <w:tc>
          <w:tcPr>
            <w:tcW w:w="104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0.205531</w:t>
            </w:r>
          </w:p>
        </w:tc>
        <w:tc>
          <w:tcPr>
            <w:tcW w:w="92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6.709324</w:t>
            </w:r>
          </w:p>
        </w:tc>
      </w:tr>
      <w:tr>
        <w:trPr>
          <w:trHeight w:val="500"/>
        </w:trPr>
        <w:tc>
          <w:tcPr>
            <w:tcW w:w="1008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Eco tour + KS + Defy gravity</w:t>
            </w:r>
          </w:p>
        </w:tc>
        <w:tc>
          <w:tcPr>
            <w:tcW w:w="38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38</w:t>
            </w:r>
          </w:p>
        </w:tc>
        <w:tc>
          <w:tcPr>
            <w:tcW w:w="52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5241</w:t>
            </w:r>
          </w:p>
        </w:tc>
        <w:tc>
          <w:tcPr>
            <w:tcW w:w="55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5374</w:t>
            </w:r>
          </w:p>
        </w:tc>
        <w:tc>
          <w:tcPr>
            <w:tcW w:w="67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2.002895</w:t>
            </w:r>
          </w:p>
        </w:tc>
        <w:tc>
          <w:tcPr>
            <w:tcW w:w="90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76.11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14.162635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0.707108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366</w:t>
            </w:r>
          </w:p>
        </w:tc>
        <w:tc>
          <w:tcPr>
            <w:tcW w:w="104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0.207951</w:t>
            </w:r>
          </w:p>
        </w:tc>
        <w:tc>
          <w:tcPr>
            <w:tcW w:w="92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6.810569</w:t>
            </w:r>
          </w:p>
        </w:tc>
      </w:tr>
      <w:tr>
        <w:trPr>
          <w:trHeight w:val="500"/>
        </w:trPr>
        <w:tc>
          <w:tcPr>
            <w:tcW w:w="1008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Ironman +kickstarter + Defy gravity</w:t>
            </w:r>
          </w:p>
        </w:tc>
        <w:tc>
          <w:tcPr>
            <w:tcW w:w="38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39</w:t>
            </w:r>
          </w:p>
        </w:tc>
        <w:tc>
          <w:tcPr>
            <w:tcW w:w="52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6267</w:t>
            </w:r>
          </w:p>
        </w:tc>
        <w:tc>
          <w:tcPr>
            <w:tcW w:w="55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6763</w:t>
            </w:r>
          </w:p>
        </w:tc>
        <w:tc>
          <w:tcPr>
            <w:tcW w:w="67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1.96</w:t>
            </w:r>
          </w:p>
        </w:tc>
        <w:tc>
          <w:tcPr>
            <w:tcW w:w="90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76.44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11.302676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0.576667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363</w:t>
            </w:r>
          </w:p>
        </w:tc>
        <w:tc>
          <w:tcPr>
            <w:tcW w:w="104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0.210579</w:t>
            </w:r>
          </w:p>
        </w:tc>
        <w:tc>
          <w:tcPr>
            <w:tcW w:w="92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5.36744</w:t>
            </w:r>
          </w:p>
        </w:tc>
      </w:tr>
      <w:tr>
        <w:trPr>
          <w:trHeight w:val="500"/>
        </w:trPr>
        <w:tc>
          <w:tcPr>
            <w:tcW w:w="1008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backpacking + Defy gravity</w:t>
            </w:r>
          </w:p>
        </w:tc>
        <w:tc>
          <w:tcPr>
            <w:tcW w:w="38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45</w:t>
            </w:r>
          </w:p>
        </w:tc>
        <w:tc>
          <w:tcPr>
            <w:tcW w:w="52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5642</w:t>
            </w:r>
          </w:p>
        </w:tc>
        <w:tc>
          <w:tcPr>
            <w:tcW w:w="55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5797</w:t>
            </w:r>
          </w:p>
        </w:tc>
        <w:tc>
          <w:tcPr>
            <w:tcW w:w="67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1.686222</w:t>
            </w:r>
          </w:p>
        </w:tc>
        <w:tc>
          <w:tcPr>
            <w:tcW w:w="90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75.88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13.089529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0.776264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343</w:t>
            </w:r>
          </w:p>
        </w:tc>
        <w:tc>
          <w:tcPr>
            <w:tcW w:w="104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0.221224</w:t>
            </w:r>
          </w:p>
        </w:tc>
        <w:tc>
          <w:tcPr>
            <w:tcW w:w="92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5.916854</w:t>
            </w:r>
          </w:p>
        </w:tc>
      </w:tr>
      <w:tr>
        <w:trPr>
          <w:trHeight w:val="500"/>
        </w:trPr>
        <w:tc>
          <w:tcPr>
            <w:tcW w:w="1008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left"/>
            </w:pPr>
            <w:r>
              <w:rPr>
                <w:rFonts w:eastAsia="等线" w:ascii="Arial" w:cs="Arial" w:hAnsi="Arial"/>
                <w:color w:val="000000"/>
                <w:sz w:val="20"/>
              </w:rPr>
              <w:t>Hunting + Defy gravity</w:t>
            </w:r>
          </w:p>
        </w:tc>
        <w:tc>
          <w:tcPr>
            <w:tcW w:w="38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50</w:t>
            </w:r>
          </w:p>
        </w:tc>
        <w:tc>
          <w:tcPr>
            <w:tcW w:w="52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5372</w:t>
            </w:r>
          </w:p>
        </w:tc>
        <w:tc>
          <w:tcPr>
            <w:tcW w:w="55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5732</w:t>
            </w:r>
          </w:p>
        </w:tc>
        <w:tc>
          <w:tcPr>
            <w:tcW w:w="67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1.534</w:t>
            </w:r>
          </w:p>
        </w:tc>
        <w:tc>
          <w:tcPr>
            <w:tcW w:w="90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76.7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13.381019</w:t>
            </w:r>
          </w:p>
        </w:tc>
        <w:tc>
          <w:tcPr>
            <w:tcW w:w="834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0.872296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362</w:t>
            </w:r>
          </w:p>
        </w:tc>
        <w:tc>
          <w:tcPr>
            <w:tcW w:w="1047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0.211878</w:t>
            </w:r>
          </w:p>
        </w:tc>
        <w:tc>
          <w:tcPr>
            <w:tcW w:w="929" w:type="dxa"/>
            <w:tcMar>
              <w:top w:type="dxa" w:w="60"/>
              <w:left w:type="dxa" w:w="120"/>
              <w:bottom w:type="dxa" w:w="30"/>
              <w:right w:type="dxa" w:w="120"/>
            </w:tcMar>
            <w:vAlign w:val="bottom"/>
          </w:tcPr>
          <w:p>
            <w:pPr>
              <w:spacing w:before="120" w:after="120" w:line="288" w:lineRule="auto"/>
              <w:jc w:val="right"/>
            </w:pPr>
            <w:r>
              <w:rPr>
                <w:rFonts w:eastAsia="等线" w:ascii="Arial" w:cs="Arial" w:hAnsi="Arial"/>
                <w:color w:val="000000"/>
                <w:sz w:val="20"/>
              </w:rPr>
              <w:t>6.315422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预热页数据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热力图</w:t>
      </w:r>
    </w:p>
    <w:p>
      <w:p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clarity.microsoft.com</w:t>
        </w:r>
      </w:hyperlink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使用的是google账户进行登录:</w:t>
      </w:r>
    </w:p>
    <w:p>
      <w:pPr>
        <w:spacing w:before="120" w:after="120" w:line="288" w:lineRule="auto"/>
        <w:ind w:left="453" w:firstLine="42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账号 it@hypershell.cc</w:t>
        </w:r>
      </w:hyperlink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密码 HumanBooster2022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优化方向思路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地区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从单美国变更为包含以下国家</w:t>
      </w:r>
    </w:p>
    <w:p>
      <w:pPr>
        <w:numPr>
          <w:numId w:val="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USA, United Kingdom, Germany, France, Australia, Canada, Switzerland, Japan, Singapore, Netherlands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文案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素材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创意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Reference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Ads图片素材figma库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https://www.figma.com/file/qnkGx1t9XKTFcskl81wRcK/%E5%89%8D%E6%B5%8B%E5%B9%BF%E5%91%8A?node-id=0%3A1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文案素材库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极壳人都能写广告</w:t>
        </w:r>
      </w:hyperlink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HS001 广告测试逻辑</w:t>
        </w:r>
      </w:hyperlink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0132">
    <w:lvl>
      <w:start w:val="1"/>
      <w:numFmt w:val="decimal"/>
      <w:suff w:val="tab"/>
      <w:lvlText w:val="%1."/>
      <w:rPr>
        <w:color w:val="3370ff"/>
      </w:rPr>
    </w:lvl>
  </w:abstractNum>
  <w:abstractNum w:abstractNumId="230133">
    <w:lvl>
      <w:start w:val="1"/>
      <w:numFmt w:val="lowerLetter"/>
      <w:suff w:val="tab"/>
      <w:lvlText w:val="%1."/>
      <w:rPr>
        <w:color w:val="3370ff"/>
      </w:rPr>
    </w:lvl>
  </w:abstractNum>
  <w:abstractNum w:abstractNumId="230134">
    <w:lvl>
      <w:start w:val="1"/>
      <w:numFmt w:val="lowerLetter"/>
      <w:suff w:val="tab"/>
      <w:lvlText w:val="%1."/>
      <w:rPr>
        <w:color w:val="3370ff"/>
      </w:rPr>
    </w:lvl>
  </w:abstractNum>
  <w:abstractNum w:abstractNumId="230135">
    <w:lvl>
      <w:start w:val="1"/>
      <w:numFmt w:val="lowerRoman"/>
      <w:suff w:val="tab"/>
      <w:lvlText w:val="%1."/>
      <w:rPr>
        <w:color w:val="3370ff"/>
      </w:rPr>
    </w:lvl>
  </w:abstractNum>
  <w:abstractNum w:abstractNumId="230136">
    <w:lvl>
      <w:start w:val="1"/>
      <w:numFmt w:val="decimal"/>
      <w:suff w:val="tab"/>
      <w:lvlText w:val="%1."/>
      <w:rPr>
        <w:color w:val="3370ff"/>
      </w:rPr>
    </w:lvl>
  </w:abstractNum>
  <w:abstractNum w:abstractNumId="230137">
    <w:lvl>
      <w:start w:val="2"/>
      <w:numFmt w:val="lowerLetter"/>
      <w:suff w:val="tab"/>
      <w:lvlText w:val="%1."/>
      <w:rPr>
        <w:color w:val="3370ff"/>
      </w:rPr>
    </w:lvl>
  </w:abstractNum>
  <w:abstractNum w:abstractNumId="230138">
    <w:lvl>
      <w:start w:val="3"/>
      <w:numFmt w:val="lowerLetter"/>
      <w:suff w:val="tab"/>
      <w:lvlText w:val="%1."/>
      <w:rPr>
        <w:color w:val="3370ff"/>
      </w:rPr>
    </w:lvl>
  </w:abstractNum>
  <w:abstractNum w:abstractNumId="230139">
    <w:lvl>
      <w:start w:val="4"/>
      <w:numFmt w:val="lowerLetter"/>
      <w:suff w:val="tab"/>
      <w:lvlText w:val="%1."/>
      <w:rPr>
        <w:color w:val="3370ff"/>
      </w:rPr>
    </w:lvl>
  </w:abstractNum>
  <w:abstractNum w:abstractNumId="230140">
    <w:lvl>
      <w:start w:val="1"/>
      <w:numFmt w:val="lowerLetter"/>
      <w:suff w:val="tab"/>
      <w:lvlText w:val="%1."/>
      <w:rPr>
        <w:color w:val="3370ff"/>
      </w:rPr>
    </w:lvl>
  </w:abstractNum>
  <w:abstractNum w:abstractNumId="230141">
    <w:lvl>
      <w:start w:val="1"/>
      <w:numFmt w:val="lowerRoman"/>
      <w:suff w:val="tab"/>
      <w:lvlText w:val="%1."/>
      <w:rPr>
        <w:color w:val="3370ff"/>
      </w:rPr>
    </w:lvl>
  </w:abstractNum>
  <w:abstractNum w:abstractNumId="230142">
    <w:lvl>
      <w:start w:val="2"/>
      <w:numFmt w:val="lowerLetter"/>
      <w:suff w:val="tab"/>
      <w:lvlText w:val="%1."/>
      <w:rPr>
        <w:color w:val="3370ff"/>
      </w:rPr>
    </w:lvl>
  </w:abstractNum>
  <w:abstractNum w:abstractNumId="230143">
    <w:lvl>
      <w:start w:val="1"/>
      <w:numFmt w:val="lowerRoman"/>
      <w:suff w:val="tab"/>
      <w:lvlText w:val="%1."/>
      <w:rPr>
        <w:color w:val="3370ff"/>
      </w:rPr>
    </w:lvl>
  </w:abstractNum>
  <w:abstractNum w:abstractNumId="230144">
    <w:lvl>
      <w:start w:val="2"/>
      <w:numFmt w:val="lowerRoman"/>
      <w:suff w:val="tab"/>
      <w:lvlText w:val="%1."/>
      <w:rPr>
        <w:color w:val="3370ff"/>
      </w:rPr>
    </w:lvl>
  </w:abstractNum>
  <w:num w:numId="1">
    <w:abstractNumId w:val="230132"/>
  </w:num>
  <w:num w:numId="2">
    <w:abstractNumId w:val="230133"/>
  </w:num>
  <w:num w:numId="3">
    <w:abstractNumId w:val="230134"/>
  </w:num>
  <w:num w:numId="4">
    <w:abstractNumId w:val="230135"/>
  </w:num>
  <w:num w:numId="5">
    <w:abstractNumId w:val="230136"/>
  </w:num>
  <w:num w:numId="6">
    <w:abstractNumId w:val="230137"/>
  </w:num>
  <w:num w:numId="7">
    <w:abstractNumId w:val="230138"/>
  </w:num>
  <w:num w:numId="8">
    <w:abstractNumId w:val="230139"/>
  </w:num>
  <w:num w:numId="9">
    <w:abstractNumId w:val="230140"/>
  </w:num>
  <w:num w:numId="10">
    <w:abstractNumId w:val="230141"/>
  </w:num>
  <w:num w:numId="11">
    <w:abstractNumId w:val="230142"/>
  </w:num>
  <w:num w:numId="12">
    <w:abstractNumId w:val="230143"/>
  </w:num>
  <w:num w:numId="13">
    <w:abstractNumId w:val="2301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ailto:it@hypershell.cc" TargetMode="External" Type="http://schemas.openxmlformats.org/officeDocument/2006/relationships/hyperlink"/><Relationship Id="rId11" Target="https://c4m5v9ahw5.feishu.cn/docx/Sgk7dvDsNowDwmxFQ02cEH9kn6e" TargetMode="External" Type="http://schemas.openxmlformats.org/officeDocument/2006/relationships/hyperlink"/><Relationship Id="rId12" Target="https://c4m5v9ahw5.feishu.cn/docx/MaaHdiN8roFb60xm5HUcDB7nnAb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numbering.xml" Type="http://schemas.openxmlformats.org/officeDocument/2006/relationships/numbering"/><Relationship Id="rId9" Target="http://clarity.microsoft.com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2023-01-16T01:27:31Z</dcterms:created>
  <dc:creator>Apache POI</dc:creator>
</cp:coreProperties>
</file>