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1"/>
        <w:spacing w:after="520" w:before="980" w:lineRule="auto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color w:val="163a5f"/>
          <w:sz w:val="100"/>
          <w:szCs w:val="100"/>
          <w:rtl w:val="0"/>
        </w:rPr>
        <w:t xml:space="preserve">TC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627f9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627f92"/>
          <w:sz w:val="18"/>
          <w:szCs w:val="18"/>
          <w:u w:val="none"/>
          <w:shd w:fill="auto" w:val="clear"/>
          <w:vertAlign w:val="baseline"/>
          <w:rtl w:val="0"/>
        </w:rPr>
        <w:t xml:space="preserve">TRAVEL CLUB    /    INTERNAL GOVERNANCE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widowControl w:val="1"/>
        <w:spacing w:after="22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color w:val="163a5f"/>
          <w:sz w:val="58"/>
          <w:szCs w:val="58"/>
          <w:rtl w:val="0"/>
        </w:rPr>
        <w:t xml:space="preserve">Стандарт проектной</w:t>
        <w:br w:type="textWrapping"/>
        <w:t xml:space="preserve">документации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Subtitle"/>
        <w:widowControl w:val="1"/>
        <w:rPr/>
      </w:pPr>
      <w:r w:rsidDel="00000000" w:rsidR="00000000" w:rsidRPr="00000000">
        <w:rPr>
          <w:b w:val="0"/>
          <w:bCs w:val="0"/>
          <w:i w:val="0"/>
          <w:iCs w:val="0"/>
          <w:color w:val="566674"/>
          <w:sz w:val="24"/>
          <w:szCs w:val="24"/>
          <w:rtl w:val="0"/>
        </w:rPr>
        <w:t xml:space="preserve">Структуры исследований, стратегий, аналитики</w:t>
        <w:br w:type="textWrapping"/>
        <w:t xml:space="preserve">и еженедельных встреч  +  система оформления DOCX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1"/>
        <w:pBdr>
          <w:bottom w:color="163a5f" w:space="0" w:sz="18" w:val="single"/>
        </w:pBdr>
        <w:spacing w:before="6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1"/>
        <w:spacing w:before="380" w:lineRule="auto"/>
        <w:rPr/>
      </w:pPr>
      <w:r w:rsidDel="00000000" w:rsidR="00000000" w:rsidRPr="00000000">
        <w:rPr>
          <w:b w:val="1"/>
          <w:bCs w:val="1"/>
          <w:i w:val="0"/>
          <w:iCs w:val="0"/>
          <w:color w:val="627f92"/>
          <w:sz w:val="16"/>
          <w:szCs w:val="16"/>
          <w:rtl w:val="0"/>
        </w:rPr>
        <w:t xml:space="preserve">ВЕРСИЯ   </w:t>
      </w:r>
      <w:r w:rsidDel="00000000" w:rsidR="00000000" w:rsidRPr="00000000">
        <w:rPr>
          <w:b w:val="1"/>
          <w:bCs w:val="1"/>
          <w:i w:val="0"/>
          <w:iCs w:val="0"/>
          <w:color w:val="163a5f"/>
          <w:sz w:val="20"/>
          <w:szCs w:val="20"/>
          <w:rtl w:val="0"/>
        </w:rPr>
        <w:t xml:space="preserve">1.0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1"/>
        <w:rPr/>
      </w:pPr>
      <w:r w:rsidDel="00000000" w:rsidR="00000000" w:rsidRPr="00000000">
        <w:rPr>
          <w:b w:val="1"/>
          <w:bCs w:val="1"/>
          <w:i w:val="0"/>
          <w:iCs w:val="0"/>
          <w:color w:val="627f92"/>
          <w:sz w:val="16"/>
          <w:szCs w:val="16"/>
          <w:rtl w:val="0"/>
        </w:rPr>
        <w:t xml:space="preserve">ДАТА РЕДАКЦИИ   </w:t>
      </w:r>
      <w:r w:rsidDel="00000000" w:rsidR="00000000" w:rsidRPr="00000000">
        <w:rPr>
          <w:b w:val="0"/>
          <w:bCs w:val="0"/>
          <w:i w:val="0"/>
          <w:iCs w:val="0"/>
          <w:color w:val="171717"/>
          <w:sz w:val="20"/>
          <w:szCs w:val="20"/>
          <w:rtl w:val="0"/>
        </w:rPr>
        <w:t xml:space="preserve">23.10.2026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1"/>
        <w:rPr/>
      </w:pPr>
      <w:r w:rsidDel="00000000" w:rsidR="00000000" w:rsidRPr="00000000">
        <w:rPr>
          <w:b w:val="1"/>
          <w:bCs w:val="1"/>
          <w:i w:val="0"/>
          <w:iCs w:val="0"/>
          <w:color w:val="627f92"/>
          <w:sz w:val="16"/>
          <w:szCs w:val="16"/>
          <w:rtl w:val="0"/>
        </w:rPr>
        <w:t xml:space="preserve">ПРИМЕНЕНИЕ   </w:t>
      </w:r>
      <w:r w:rsidDel="00000000" w:rsidR="00000000" w:rsidRPr="00000000">
        <w:rPr>
          <w:b w:val="0"/>
          <w:bCs w:val="0"/>
          <w:i w:val="0"/>
          <w:iCs w:val="0"/>
          <w:color w:val="171717"/>
          <w:sz w:val="20"/>
          <w:szCs w:val="20"/>
          <w:rtl w:val="0"/>
        </w:rPr>
        <w:t xml:space="preserve">Внутренние документы Travel Club и инструкции для 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1"/>
        <w:spacing w:before="560" w:lineRule="auto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1"/>
          <w:iCs w:val="1"/>
          <w:color w:val="163a5f"/>
          <w:sz w:val="22"/>
          <w:szCs w:val="22"/>
          <w:rtl w:val="0"/>
        </w:rPr>
        <w:t xml:space="preserve">PLACE × PEOPLE × MEMORY    /    PLAN × SPONTANEITY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627f9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627f92"/>
          <w:sz w:val="16"/>
          <w:szCs w:val="16"/>
          <w:u w:val="none"/>
          <w:shd w:fill="auto" w:val="clear"/>
          <w:vertAlign w:val="baseline"/>
          <w:rtl w:val="0"/>
        </w:rPr>
        <w:t xml:space="preserve">00 / QUICK REFERENCE</w:t>
      </w:r>
    </w:p>
    <w:p w:rsidR="00000000" w:rsidDel="00000000" w:rsidP="00000000" w:rsidRDefault="00000000" w:rsidRPr="00000000" w14:paraId="0000000C">
      <w:pPr>
        <w:pStyle w:val="Heading1"/>
        <w:widowControl w:val="1"/>
        <w:rPr/>
      </w:pPr>
      <w:r w:rsidDel="00000000" w:rsidR="00000000" w:rsidRPr="00000000">
        <w:rPr>
          <w:rtl w:val="0"/>
        </w:rPr>
        <w:t xml:space="preserve">Как пользоваться стандартом</w:t>
      </w:r>
    </w:p>
    <w:p w:rsidR="00000000" w:rsidDel="00000000" w:rsidP="00000000" w:rsidRDefault="00000000" w:rsidRPr="00000000" w14:paraId="0000000D">
      <w:pPr>
        <w:widowControl w:val="1"/>
        <w:rPr/>
      </w:pPr>
      <w:r w:rsidDel="00000000" w:rsidR="00000000" w:rsidRPr="00000000">
        <w:rPr>
          <w:rtl w:val="0"/>
        </w:rPr>
        <w:t xml:space="preserve">Этот файл — единый источник правил для подготовки DOCX и текстов Travel Club. Он объединяет структуру четырёх типов документов, визуальный язык и правила согласования. При создании нового файла выбирайте подходящий шаблон и используйте его разделы в указанном порядке.</w:t>
      </w:r>
    </w:p>
    <w:tbl>
      <w:tblPr>
        <w:tblStyle w:val="Table1"/>
        <w:tblW w:w="9240.0" w:type="dxa"/>
        <w:jc w:val="center"/>
        <w:tblLayout w:type="fixed"/>
        <w:tblLook w:val="0400"/>
      </w:tblPr>
      <w:tblGrid>
        <w:gridCol w:w="1729"/>
        <w:gridCol w:w="4280"/>
        <w:gridCol w:w="3231"/>
        <w:tblGridChange w:id="0">
          <w:tblGrid>
            <w:gridCol w:w="1729"/>
            <w:gridCol w:w="4280"/>
            <w:gridCol w:w="3231"/>
          </w:tblGrid>
        </w:tblGridChange>
      </w:tblGrid>
      <w:tr>
        <w:trPr>
          <w:cantSplit w:val="1"/>
          <w:tblHeader w:val="1"/>
        </w:trPr>
        <w:tc>
          <w:tcPr>
            <w:shd w:fill="163a5f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Тип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63a5f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Использовать, когда…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63a5f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Главный результат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0ea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63a5f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Research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0ea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Нужно собрать сведения, проверить гипотезы, изучить аудиторию или рынок.</w:t>
            </w:r>
          </w:p>
        </w:tc>
        <w:tc>
          <w:tcPr>
            <w:shd w:fill="f2f0ea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Факты, метод, ограничения, выводы.</w:t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63a5f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Strategy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Нужно определить цели, выбранный подход и показатели успеха.</w:t>
            </w:r>
          </w:p>
        </w:tc>
        <w:tc>
          <w:tcPr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Решения, приоритеты, этапы, KPI.</w:t>
            </w:r>
          </w:p>
        </w:tc>
      </w:tr>
      <w:tr>
        <w:trPr>
          <w:cantSplit w:val="1"/>
          <w:tblHeader w:val="0"/>
        </w:trPr>
        <w:tc>
          <w:tcPr>
            <w:shd w:fill="f2f0ea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63a5f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Analysis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0ea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Исходные данные уже есть; требуется сравнить варианты или рассчитать сценарии.</w:t>
            </w:r>
          </w:p>
        </w:tc>
        <w:tc>
          <w:tcPr>
            <w:shd w:fill="f2f0ea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Обоснованная рекомендация.</w:t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63a5f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Weekly 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Нужно вести повестку встреч и историю согласований двух основателей.</w:t>
            </w:r>
          </w:p>
        </w:tc>
        <w:tc>
          <w:tcPr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Q-реестр, DEC-реестр, протоколы.</w:t>
            </w:r>
          </w:p>
        </w:tc>
      </w:tr>
    </w:tbl>
    <w:p w:rsidR="00000000" w:rsidDel="00000000" w:rsidP="00000000" w:rsidRDefault="00000000" w:rsidRPr="00000000" w14:paraId="0000001D">
      <w:pPr>
        <w:widowControl w:val="1"/>
        <w:spacing w:after="2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241.0" w:type="dxa"/>
        <w:jc w:val="left"/>
        <w:tblInd w:w="-115.0" w:type="dxa"/>
        <w:tblLayout w:type="fixed"/>
        <w:tblLook w:val="0400"/>
      </w:tblPr>
      <w:tblGrid>
        <w:gridCol w:w="9241"/>
        <w:tblGridChange w:id="0">
          <w:tblGrid>
            <w:gridCol w:w="9241"/>
          </w:tblGrid>
        </w:tblGridChange>
      </w:tblGrid>
      <w:tr>
        <w:trPr>
          <w:cantSplit w:val="1"/>
          <w:tblHeader w:val="0"/>
        </w:trPr>
        <w:tc>
          <w:tcPr>
            <w:shd w:fill="f2f0ea" w:val="clear"/>
            <w:tcMar>
              <w:top w:w="125.0" w:type="dxa"/>
              <w:bottom w:w="125.0" w:type="dxa"/>
            </w:tcMar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63a5f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Два правила. 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Research и Analysis могут быть объединены в одном документе при чётком разделении фактов и интерпретаций. Weekly Review и Decision Register ведутся в одном постоянно обновляемом файле.</w:t>
            </w:r>
          </w:p>
        </w:tc>
      </w:tr>
    </w:tbl>
    <w:p w:rsidR="00000000" w:rsidDel="00000000" w:rsidP="00000000" w:rsidRDefault="00000000" w:rsidRPr="00000000" w14:paraId="0000001F">
      <w:pPr>
        <w:widowControl w:val="1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widowControl w:val="1"/>
        <w:rPr/>
      </w:pPr>
      <w:r w:rsidDel="00000000" w:rsidR="00000000" w:rsidRPr="00000000">
        <w:rPr>
          <w:rtl w:val="0"/>
        </w:rPr>
        <w:t xml:space="preserve">Навигация по стандарту</w:t>
      </w:r>
    </w:p>
    <w:tbl>
      <w:tblPr>
        <w:tblStyle w:val="Table3"/>
        <w:tblW w:w="9241.0" w:type="dxa"/>
        <w:jc w:val="center"/>
        <w:tblLayout w:type="fixed"/>
        <w:tblLook w:val="0400"/>
      </w:tblPr>
      <w:tblGrid>
        <w:gridCol w:w="1247"/>
        <w:gridCol w:w="7994"/>
        <w:tblGridChange w:id="0">
          <w:tblGrid>
            <w:gridCol w:w="1247"/>
            <w:gridCol w:w="7994"/>
          </w:tblGrid>
        </w:tblGridChange>
      </w:tblGrid>
      <w:tr>
        <w:trPr>
          <w:cantSplit w:val="1"/>
          <w:tblHeader w:val="1"/>
        </w:trPr>
        <w:tc>
          <w:tcPr>
            <w:shd w:fill="163a5f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Раздел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63a5f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Содержание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0ea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63a5f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0ea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Визуальная система: типографика, палитра, таблицы, колонтитулы.</w:t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63a5f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Общие требования: паспорт, терминология, версии, источники.</w:t>
            </w:r>
          </w:p>
        </w:tc>
      </w:tr>
      <w:tr>
        <w:trPr>
          <w:cantSplit w:val="1"/>
          <w:tblHeader w:val="0"/>
        </w:trPr>
        <w:tc>
          <w:tcPr>
            <w:shd w:fill="f2f0ea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63a5f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0ea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Шаблон Research.</w:t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63a5f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Шаблон Strategy.</w:t>
            </w:r>
          </w:p>
        </w:tc>
      </w:tr>
      <w:tr>
        <w:trPr>
          <w:cantSplit w:val="1"/>
          <w:tblHeader w:val="0"/>
        </w:trPr>
        <w:tc>
          <w:tcPr>
            <w:shd w:fill="f2f0ea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63a5f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0ea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Шаблон Analysis.</w:t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63a5f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Как объединять Research + Analysis.</w:t>
            </w:r>
          </w:p>
        </w:tc>
      </w:tr>
      <w:tr>
        <w:trPr>
          <w:cantSplit w:val="1"/>
          <w:tblHeader w:val="0"/>
        </w:trPr>
        <w:tc>
          <w:tcPr>
            <w:shd w:fill="f2f0ea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63a5f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0ea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Единый Weekly Review &amp; Decision Register.</w:t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63a5f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Жизненный цикл документов и контроль качества.</w:t>
            </w:r>
          </w:p>
        </w:tc>
      </w:tr>
      <w:tr>
        <w:trPr>
          <w:cantSplit w:val="1"/>
          <w:tblHeader w:val="0"/>
        </w:trPr>
        <w:tc>
          <w:tcPr>
            <w:shd w:fill="f2f0ea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63a5f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0ea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Инструкция для будущих ИИ-сессий.</w:t>
            </w:r>
          </w:p>
        </w:tc>
      </w:tr>
    </w:tbl>
    <w:p w:rsidR="00000000" w:rsidDel="00000000" w:rsidP="00000000" w:rsidRDefault="00000000" w:rsidRPr="00000000" w14:paraId="00000035">
      <w:pPr>
        <w:widowControl w:val="1"/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widowControl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627f9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627f92"/>
          <w:sz w:val="16"/>
          <w:szCs w:val="16"/>
          <w:u w:val="none"/>
          <w:shd w:fill="auto" w:val="clear"/>
          <w:vertAlign w:val="baseline"/>
          <w:rtl w:val="0"/>
        </w:rPr>
        <w:t xml:space="preserve">01 / VISUAL SYSTEM</w:t>
      </w:r>
    </w:p>
    <w:p w:rsidR="00000000" w:rsidDel="00000000" w:rsidP="00000000" w:rsidRDefault="00000000" w:rsidRPr="00000000" w14:paraId="00000038">
      <w:pPr>
        <w:pStyle w:val="Heading1"/>
        <w:widowControl w:val="1"/>
        <w:rPr/>
      </w:pPr>
      <w:r w:rsidDel="00000000" w:rsidR="00000000" w:rsidRPr="00000000">
        <w:rPr>
          <w:rtl w:val="0"/>
        </w:rPr>
        <w:t xml:space="preserve">Редакционный стиль Travel Club</w:t>
      </w:r>
    </w:p>
    <w:p w:rsidR="00000000" w:rsidDel="00000000" w:rsidP="00000000" w:rsidRDefault="00000000" w:rsidRPr="00000000" w14:paraId="00000039">
      <w:pPr>
        <w:widowControl w:val="1"/>
        <w:rPr/>
      </w:pPr>
      <w:r w:rsidDel="00000000" w:rsidR="00000000" w:rsidRPr="00000000">
        <w:rPr>
          <w:rtl w:val="0"/>
        </w:rPr>
        <w:t xml:space="preserve">Визуальный принцип — Editorial Club: сочетание строгой корпоративной понятности и спокойной журнальной типографики. Документ должен хорошо выглядеть и в Word, и после экспорта в PDF, оставаться редактируемым и не конкурировать оформлением с содержанием.</w:t>
      </w:r>
    </w:p>
    <w:p w:rsidR="00000000" w:rsidDel="00000000" w:rsidP="00000000" w:rsidRDefault="00000000" w:rsidRPr="00000000" w14:paraId="0000003A">
      <w:pPr>
        <w:pStyle w:val="Heading2"/>
        <w:widowControl w:val="1"/>
        <w:rPr/>
      </w:pPr>
      <w:r w:rsidDel="00000000" w:rsidR="00000000" w:rsidRPr="00000000">
        <w:rPr>
          <w:rtl w:val="0"/>
        </w:rPr>
        <w:t xml:space="preserve">01.1. Палитра</w:t>
      </w:r>
    </w:p>
    <w:tbl>
      <w:tblPr>
        <w:tblStyle w:val="Table4"/>
        <w:tblW w:w="9241.0" w:type="dxa"/>
        <w:jc w:val="center"/>
        <w:tblLayout w:type="fixed"/>
        <w:tblLook w:val="0400"/>
      </w:tblPr>
      <w:tblGrid>
        <w:gridCol w:w="1701"/>
        <w:gridCol w:w="1644"/>
        <w:gridCol w:w="5896"/>
        <w:tblGridChange w:id="0">
          <w:tblGrid>
            <w:gridCol w:w="1701"/>
            <w:gridCol w:w="1644"/>
            <w:gridCol w:w="5896"/>
          </w:tblGrid>
        </w:tblGridChange>
      </w:tblGrid>
      <w:tr>
        <w:trPr>
          <w:cantSplit w:val="1"/>
          <w:tblHeader w:val="1"/>
        </w:trPr>
        <w:tc>
          <w:tcPr>
            <w:shd w:fill="163a5f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Тон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63a5f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HEX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63a5f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Применение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0ea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63a5f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Navy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0ea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#163A5F</w:t>
            </w:r>
          </w:p>
        </w:tc>
        <w:tc>
          <w:tcPr>
            <w:shd w:fill="f2f0ea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Названия, крупные заголовки, шапки таблиц, основные акценты.</w:t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63a5f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Ink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#171717</w:t>
            </w:r>
          </w:p>
        </w:tc>
        <w:tc>
          <w:tcPr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Основной текст и содержимое таблиц.</w:t>
            </w:r>
          </w:p>
        </w:tc>
      </w:tr>
      <w:tr>
        <w:trPr>
          <w:cantSplit w:val="1"/>
          <w:tblHeader w:val="0"/>
        </w:trPr>
        <w:tc>
          <w:tcPr>
            <w:shd w:fill="f2f0ea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63a5f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Cloud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0ea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#F2F0EA</w:t>
            </w:r>
          </w:p>
        </w:tc>
        <w:tc>
          <w:tcPr>
            <w:shd w:fill="f2f0ea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Мягкий фон таблиц, паспортов, информационных блоков.</w:t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63a5f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Ocean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#627F92</w:t>
            </w:r>
          </w:p>
        </w:tc>
        <w:tc>
          <w:tcPr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Подзаголовки, служебные подписи и разделители.</w:t>
            </w:r>
          </w:p>
        </w:tc>
      </w:tr>
      <w:tr>
        <w:trPr>
          <w:cantSplit w:val="1"/>
          <w:tblHeader w:val="0"/>
        </w:trPr>
        <w:tc>
          <w:tcPr>
            <w:shd w:fill="f2f0ea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63a5f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Neutral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0ea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Белый / светло-серый</w:t>
            </w:r>
          </w:p>
        </w:tc>
        <w:tc>
          <w:tcPr>
            <w:shd w:fill="f2f0ea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Основная поверхность страниц и свободное пространство.</w:t>
            </w:r>
          </w:p>
        </w:tc>
      </w:tr>
    </w:tbl>
    <w:p w:rsidR="00000000" w:rsidDel="00000000" w:rsidP="00000000" w:rsidRDefault="00000000" w:rsidRPr="00000000" w14:paraId="0000004D">
      <w:pPr>
        <w:widowControl w:val="1"/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widowControl w:val="1"/>
        <w:rPr/>
      </w:pPr>
      <w:r w:rsidDel="00000000" w:rsidR="00000000" w:rsidRPr="00000000">
        <w:rPr>
          <w:rtl w:val="0"/>
        </w:rPr>
        <w:t xml:space="preserve">Дополнительные цвета направления (Thailand Green #27493B, Madagascar Red #7D3027, Tobacco #7C5A3B) допустимы только как редкие тематические акценты. Не вводить отдельный яркий цвет для каждого типа документа.</w:t>
      </w:r>
    </w:p>
    <w:p w:rsidR="00000000" w:rsidDel="00000000" w:rsidP="00000000" w:rsidRDefault="00000000" w:rsidRPr="00000000" w14:paraId="0000004F">
      <w:pPr>
        <w:pStyle w:val="Heading2"/>
        <w:widowControl w:val="1"/>
        <w:rPr/>
      </w:pPr>
      <w:r w:rsidDel="00000000" w:rsidR="00000000" w:rsidRPr="00000000">
        <w:rPr>
          <w:rtl w:val="0"/>
        </w:rPr>
        <w:t xml:space="preserve">01.2. Типографическая шкала</w:t>
      </w:r>
    </w:p>
    <w:tbl>
      <w:tblPr>
        <w:tblStyle w:val="Table5"/>
        <w:tblW w:w="9241.0" w:type="dxa"/>
        <w:jc w:val="center"/>
        <w:tblLayout w:type="fixed"/>
        <w:tblLook w:val="0400"/>
      </w:tblPr>
      <w:tblGrid>
        <w:gridCol w:w="1701"/>
        <w:gridCol w:w="2778"/>
        <w:gridCol w:w="4762"/>
        <w:tblGridChange w:id="0">
          <w:tblGrid>
            <w:gridCol w:w="1701"/>
            <w:gridCol w:w="2778"/>
            <w:gridCol w:w="4762"/>
          </w:tblGrid>
        </w:tblGridChange>
      </w:tblGrid>
      <w:tr>
        <w:trPr>
          <w:cantSplit w:val="1"/>
          <w:tblHeader w:val="1"/>
        </w:trPr>
        <w:tc>
          <w:tcPr>
            <w:shd w:fill="163a5f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Элемент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63a5f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Шрифт / кегль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63a5f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Параметры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0ea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63a5f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0ea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Georgia Bold, 27–30 pt</w:t>
            </w:r>
          </w:p>
        </w:tc>
        <w:tc>
          <w:tcPr>
            <w:shd w:fill="f2f0ea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Navy, межстрочный ≈1,0; до/после 0/16 pt.</w:t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63a5f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Heading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Georgia Bold, 18–20 pt</w:t>
            </w:r>
          </w:p>
        </w:tc>
        <w:tc>
          <w:tcPr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Navy, перед 18 pt, после 8 pt.</w:t>
            </w:r>
          </w:p>
        </w:tc>
      </w:tr>
      <w:tr>
        <w:trPr>
          <w:cantSplit w:val="1"/>
          <w:tblHeader w:val="0"/>
        </w:trPr>
        <w:tc>
          <w:tcPr>
            <w:shd w:fill="f2f0ea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63a5f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Heading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0ea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Calibri Bold, 1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5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–1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6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 pt</w:t>
            </w:r>
          </w:p>
        </w:tc>
        <w:tc>
          <w:tcPr>
            <w:shd w:fill="f2f0ea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Navy, перед 12 pt, после 5 pt.</w:t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63a5f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Heading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Calibri Bold, 1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3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–1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4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 pt</w:t>
            </w:r>
          </w:p>
        </w:tc>
        <w:tc>
          <w:tcPr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Ocean, перед 8 pt, после 3 pt.</w:t>
            </w:r>
          </w:p>
        </w:tc>
      </w:tr>
      <w:tr>
        <w:trPr>
          <w:cantSplit w:val="1"/>
          <w:tblHeader w:val="0"/>
        </w:trPr>
        <w:tc>
          <w:tcPr>
            <w:shd w:fill="f2f0ea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63a5f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Normal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0ea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Calibri, 1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2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 pt</w:t>
            </w:r>
          </w:p>
        </w:tc>
        <w:tc>
          <w:tcPr>
            <w:shd w:fill="f2f0ea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Ink, межстрочный 1,15–1,25; после 6 pt.</w:t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63a5f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Caption / Meta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Calibri, 8–9 pt</w:t>
            </w:r>
          </w:p>
        </w:tc>
        <w:tc>
          <w:tcPr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Ocean/Muted, краткие подписи.</w:t>
            </w:r>
          </w:p>
        </w:tc>
      </w:tr>
      <w:tr>
        <w:trPr>
          <w:cantSplit w:val="1"/>
          <w:tblHeader w:val="0"/>
        </w:trPr>
        <w:tc>
          <w:tcPr>
            <w:shd w:fill="f2f0ea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63a5f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0ea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Calibri, 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10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 pt</w:t>
            </w:r>
          </w:p>
        </w:tc>
        <w:tc>
          <w:tcPr>
            <w:shd w:fill="f2f0ea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Нормальные внутренние поля ячеек.</w:t>
            </w:r>
          </w:p>
        </w:tc>
      </w:tr>
    </w:tbl>
    <w:p w:rsidR="00000000" w:rsidDel="00000000" w:rsidP="00000000" w:rsidRDefault="00000000" w:rsidRPr="00000000" w14:paraId="00000068">
      <w:pPr>
        <w:widowControl w:val="1"/>
        <w:spacing w:after="2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241.0" w:type="dxa"/>
        <w:jc w:val="left"/>
        <w:tblInd w:w="-115.0" w:type="dxa"/>
        <w:tblLayout w:type="fixed"/>
        <w:tblLook w:val="0400"/>
      </w:tblPr>
      <w:tblGrid>
        <w:gridCol w:w="9241"/>
        <w:tblGridChange w:id="0">
          <w:tblGrid>
            <w:gridCol w:w="9241"/>
          </w:tblGrid>
        </w:tblGridChange>
      </w:tblGrid>
      <w:tr>
        <w:trPr>
          <w:cantSplit w:val="1"/>
          <w:tblHeader w:val="0"/>
        </w:trPr>
        <w:tc>
          <w:tcPr>
            <w:shd w:fill="f2f0ea" w:val="clear"/>
            <w:tcMar>
              <w:top w:w="125.0" w:type="dxa"/>
              <w:bottom w:w="125.0" w:type="dxa"/>
            </w:tcMar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63a5f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Переносимость. 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Основной шрифт — Calibri (при отсутствии — Carlito либо Aptos); для акцентной антиквы — Georgia. Не прикреплять к документам файлы шрифтов и не применять экзотические гарнитуры.</w:t>
            </w:r>
          </w:p>
        </w:tc>
      </w:tr>
    </w:tbl>
    <w:p w:rsidR="00000000" w:rsidDel="00000000" w:rsidP="00000000" w:rsidRDefault="00000000" w:rsidRPr="00000000" w14:paraId="0000006A">
      <w:pPr>
        <w:widowControl w:val="1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widowControl w:val="1"/>
        <w:rPr/>
      </w:pPr>
      <w:r w:rsidDel="00000000" w:rsidR="00000000" w:rsidRPr="00000000">
        <w:rPr>
          <w:rtl w:val="0"/>
        </w:rPr>
        <w:t xml:space="preserve">01.3. Настройки страницы и ритм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71717"/>
          <w:sz w:val="20"/>
          <w:szCs w:val="20"/>
          <w:u w:val="none"/>
          <w:shd w:fill="auto" w:val="clear"/>
          <w:vertAlign w:val="baseline"/>
          <w:rtl w:val="0"/>
        </w:rPr>
        <w:t xml:space="preserve">Формат A4, ориентация книжная; поля по сторонам ориентировочно 2,0–2,3 см.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71717"/>
          <w:sz w:val="20"/>
          <w:szCs w:val="20"/>
          <w:u w:val="none"/>
          <w:shd w:fill="auto" w:val="clear"/>
          <w:vertAlign w:val="baseline"/>
          <w:rtl w:val="0"/>
        </w:rPr>
        <w:t xml:space="preserve">Верхний колонтитул: TRAVEL / CLUB — DOCUMENT SYSTEM; нижний: версия и автоматическая нумерация страниц.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71717"/>
          <w:sz w:val="20"/>
          <w:szCs w:val="20"/>
          <w:u w:val="none"/>
          <w:shd w:fill="auto" w:val="clear"/>
          <w:vertAlign w:val="baseline"/>
          <w:rtl w:val="0"/>
        </w:rPr>
        <w:t xml:space="preserve">Заголовки сохраняют связь с последующим абзацем; не оставлять одиноких заголовков внизу страницы.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71717"/>
          <w:sz w:val="20"/>
          <w:szCs w:val="20"/>
          <w:u w:val="none"/>
          <w:shd w:fill="auto" w:val="clear"/>
          <w:vertAlign w:val="baseline"/>
          <w:rtl w:val="0"/>
        </w:rPr>
        <w:t xml:space="preserve">Нумерация основных разделов: 00, 01, 02…; подразделы: 03.1, 03.2… без смешения разных систем.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71717"/>
          <w:sz w:val="20"/>
          <w:szCs w:val="20"/>
          <w:u w:val="none"/>
          <w:shd w:fill="auto" w:val="clear"/>
          <w:vertAlign w:val="baseline"/>
          <w:rtl w:val="0"/>
        </w:rPr>
        <w:t xml:space="preserve">Абзацы без красной строки; воздух создаётся межабзацными интервалами, а не пустыми строками.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9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71717"/>
          <w:sz w:val="20"/>
          <w:szCs w:val="20"/>
          <w:u w:val="none"/>
          <w:shd w:fill="auto" w:val="clear"/>
          <w:vertAlign w:val="baseline"/>
          <w:rtl w:val="0"/>
        </w:rPr>
        <w:t xml:space="preserve">Текст выравнивать по левому краю; для больших таблиц допустим альбомный раздел только при необходимости.</w:t>
      </w:r>
    </w:p>
    <w:p w:rsidR="00000000" w:rsidDel="00000000" w:rsidP="00000000" w:rsidRDefault="00000000" w:rsidRPr="00000000" w14:paraId="00000072">
      <w:pPr>
        <w:pStyle w:val="Heading2"/>
        <w:widowControl w:val="1"/>
        <w:rPr/>
      </w:pPr>
      <w:r w:rsidDel="00000000" w:rsidR="00000000" w:rsidRPr="00000000">
        <w:rPr>
          <w:rtl w:val="0"/>
        </w:rPr>
        <w:t xml:space="preserve">01.4. Таблицы, ссылки, акценты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71717"/>
          <w:sz w:val="20"/>
          <w:szCs w:val="20"/>
          <w:u w:val="none"/>
          <w:shd w:fill="auto" w:val="clear"/>
          <w:vertAlign w:val="baseline"/>
          <w:rtl w:val="0"/>
        </w:rPr>
        <w:t xml:space="preserve">Таблицы Word — редактируемые; тёмно-синяя строка заголовков, чередование Cloud/White, без тяжёлой сетки.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71717"/>
          <w:sz w:val="20"/>
          <w:szCs w:val="20"/>
          <w:u w:val="none"/>
          <w:shd w:fill="auto" w:val="clear"/>
          <w:vertAlign w:val="baseline"/>
          <w:rtl w:val="0"/>
        </w:rPr>
        <w:t xml:space="preserve">У длинных таблиц включать повторение шапки на следующих страницах и запрещать разрыв отдельной строки между страницами.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71717"/>
          <w:sz w:val="20"/>
          <w:szCs w:val="20"/>
          <w:u w:val="none"/>
          <w:shd w:fill="auto" w:val="clear"/>
          <w:vertAlign w:val="baseline"/>
          <w:rtl w:val="0"/>
        </w:rPr>
        <w:t xml:space="preserve">Выделять полужирным ключевые решения, числовые значения и названия колонок; не раскрашивать каждый второй абзац.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71717"/>
          <w:sz w:val="20"/>
          <w:szCs w:val="20"/>
          <w:u w:val="none"/>
          <w:shd w:fill="auto" w:val="clear"/>
          <w:vertAlign w:val="baseline"/>
          <w:rtl w:val="0"/>
        </w:rPr>
        <w:t xml:space="preserve">URL должны оставаться кликабельными. В плотных таблицах предпочтительны короткие отображаемые подписи с сохранением точного адреса.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71717"/>
          <w:sz w:val="20"/>
          <w:szCs w:val="20"/>
          <w:u w:val="none"/>
          <w:shd w:fill="auto" w:val="clear"/>
          <w:vertAlign w:val="baseline"/>
          <w:rtl w:val="0"/>
        </w:rPr>
        <w:t xml:space="preserve">Содержательные статусы можно оформлять компактными текстовыми метками; цвет не должен быть единственным носителем смысла.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9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71717"/>
          <w:sz w:val="20"/>
          <w:szCs w:val="20"/>
          <w:u w:val="none"/>
          <w:shd w:fill="auto" w:val="clear"/>
          <w:vertAlign w:val="baseline"/>
          <w:rtl w:val="0"/>
        </w:rPr>
        <w:t xml:space="preserve">Не вставлять логотипы, декоративные фотографии или обложки туда, где они мешают работе с отчётом.</w:t>
      </w:r>
    </w:p>
    <w:p w:rsidR="00000000" w:rsidDel="00000000" w:rsidP="00000000" w:rsidRDefault="00000000" w:rsidRPr="00000000" w14:paraId="00000079">
      <w:pPr>
        <w:widowControl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627f9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627f92"/>
          <w:sz w:val="16"/>
          <w:szCs w:val="16"/>
          <w:u w:val="none"/>
          <w:shd w:fill="auto" w:val="clear"/>
          <w:vertAlign w:val="baseline"/>
          <w:rtl w:val="0"/>
        </w:rPr>
        <w:t xml:space="preserve">02 / FOUNDATION</w:t>
      </w:r>
    </w:p>
    <w:p w:rsidR="00000000" w:rsidDel="00000000" w:rsidP="00000000" w:rsidRDefault="00000000" w:rsidRPr="00000000" w14:paraId="0000007B">
      <w:pPr>
        <w:pStyle w:val="Heading1"/>
        <w:widowControl w:val="1"/>
        <w:rPr/>
      </w:pPr>
      <w:r w:rsidDel="00000000" w:rsidR="00000000" w:rsidRPr="00000000">
        <w:rPr>
          <w:rtl w:val="0"/>
        </w:rPr>
        <w:t xml:space="preserve">Единые правила содержания</w:t>
      </w:r>
    </w:p>
    <w:p w:rsidR="00000000" w:rsidDel="00000000" w:rsidP="00000000" w:rsidRDefault="00000000" w:rsidRPr="00000000" w14:paraId="0000007C">
      <w:pPr>
        <w:pStyle w:val="Heading2"/>
        <w:widowControl w:val="1"/>
        <w:rPr/>
      </w:pPr>
      <w:r w:rsidDel="00000000" w:rsidR="00000000" w:rsidRPr="00000000">
        <w:rPr>
          <w:rtl w:val="0"/>
        </w:rPr>
        <w:t xml:space="preserve">02.1. Паспорт каждого документа</w:t>
      </w:r>
    </w:p>
    <w:p w:rsidR="00000000" w:rsidDel="00000000" w:rsidP="00000000" w:rsidRDefault="00000000" w:rsidRPr="00000000" w14:paraId="0000007D">
      <w:pPr>
        <w:widowControl w:val="1"/>
        <w:rPr/>
      </w:pPr>
      <w:r w:rsidDel="00000000" w:rsidR="00000000" w:rsidRPr="00000000">
        <w:rPr>
          <w:rtl w:val="0"/>
        </w:rPr>
        <w:t xml:space="preserve">На первой странице, сразу после названия, размещается компактная таблица. Отдельный титульный лист не обязателен.</w:t>
      </w:r>
    </w:p>
    <w:tbl>
      <w:tblPr>
        <w:tblStyle w:val="Table7"/>
        <w:tblW w:w="9241.0" w:type="dxa"/>
        <w:jc w:val="center"/>
        <w:tblLayout w:type="fixed"/>
        <w:tblLook w:val="0400"/>
      </w:tblPr>
      <w:tblGrid>
        <w:gridCol w:w="2353"/>
        <w:gridCol w:w="6888"/>
        <w:tblGridChange w:id="0">
          <w:tblGrid>
            <w:gridCol w:w="2353"/>
            <w:gridCol w:w="6888"/>
          </w:tblGrid>
        </w:tblGridChange>
      </w:tblGrid>
      <w:tr>
        <w:trPr>
          <w:cantSplit w:val="1"/>
          <w:tblHeader w:val="1"/>
        </w:trPr>
        <w:tc>
          <w:tcPr>
            <w:shd w:fill="163a5f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Поле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63a5f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Что заполнять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0ea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63a5f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Название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0ea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Предмет документа без общих формулировок.</w:t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63a5f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Тип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Research / Strategy / Analysis / Research + Analysis.</w:t>
            </w:r>
          </w:p>
        </w:tc>
      </w:tr>
      <w:tr>
        <w:trPr>
          <w:cantSplit w:val="1"/>
          <w:tblHeader w:val="0"/>
        </w:trPr>
        <w:tc>
          <w:tcPr>
            <w:shd w:fill="f2f0ea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63a5f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Область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0ea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Продукты, рынок, Trips, бренд, финансы, сайт и др.</w:t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63a5f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Статус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Черновик / В работе / На согласовании / Утверждён / Устарел.</w:t>
            </w:r>
          </w:p>
        </w:tc>
      </w:tr>
      <w:tr>
        <w:trPr>
          <w:cantSplit w:val="1"/>
          <w:tblHeader w:val="0"/>
        </w:trPr>
        <w:tc>
          <w:tcPr>
            <w:shd w:fill="f2f0ea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63a5f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Версия / даты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0ea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Версия, дата создания, дата обновления.</w:t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63a5f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Ответственный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Рамиль, Василиса или оба — без выдуманных назначений.</w:t>
            </w:r>
          </w:p>
        </w:tc>
      </w:tr>
      <w:tr>
        <w:trPr>
          <w:cantSplit w:val="1"/>
          <w:tblHeader w:val="0"/>
        </w:trPr>
        <w:tc>
          <w:tcPr>
            <w:shd w:fill="f2f0ea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63a5f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Задачи ClickUp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0ea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Прямая ссылка, если есть.</w:t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63a5f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Связанные документы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Master и другие профильные материалы при необходимости.</w:t>
            </w:r>
          </w:p>
        </w:tc>
      </w:tr>
    </w:tbl>
    <w:p w:rsidR="00000000" w:rsidDel="00000000" w:rsidP="00000000" w:rsidRDefault="00000000" w:rsidRPr="00000000" w14:paraId="00000090">
      <w:pPr>
        <w:widowControl w:val="1"/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widowControl w:val="1"/>
        <w:rPr/>
      </w:pPr>
      <w:r w:rsidDel="00000000" w:rsidR="00000000" w:rsidRPr="00000000">
        <w:rPr>
          <w:rtl w:val="0"/>
        </w:rPr>
        <w:t xml:space="preserve">02.2. Семантика утверждений</w:t>
      </w:r>
    </w:p>
    <w:tbl>
      <w:tblPr>
        <w:tblStyle w:val="Table8"/>
        <w:tblW w:w="9241.0" w:type="dxa"/>
        <w:jc w:val="center"/>
        <w:tblLayout w:type="fixed"/>
        <w:tblLook w:val="0400"/>
      </w:tblPr>
      <w:tblGrid>
        <w:gridCol w:w="2948"/>
        <w:gridCol w:w="6293"/>
        <w:tblGridChange w:id="0">
          <w:tblGrid>
            <w:gridCol w:w="2948"/>
            <w:gridCol w:w="6293"/>
          </w:tblGrid>
        </w:tblGridChange>
      </w:tblGrid>
      <w:tr>
        <w:trPr>
          <w:cantSplit w:val="1"/>
          <w:tblHeader w:val="1"/>
        </w:trPr>
        <w:tc>
          <w:tcPr>
            <w:shd w:fill="163a5f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Маркер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63a5f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Значение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0ea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63a5f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ФАКТ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0ea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Проверяемое сведение с источником и при необходимости датой.</w:t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63a5f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ГИПОТЕЗА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Предположение; не представлять как доказанный факт.</w:t>
            </w:r>
          </w:p>
        </w:tc>
      </w:tr>
      <w:tr>
        <w:trPr>
          <w:cantSplit w:val="1"/>
          <w:tblHeader w:val="0"/>
        </w:trPr>
        <w:tc>
          <w:tcPr>
            <w:shd w:fill="f2f0ea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63a5f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АНАЛИТИЧЕСКИЙ ВЫВОД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0ea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Интерпретация фактов, с указанием оснований.</w:t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63a5f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РЕКОМЕНДАЦИЯ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Предлагаемое действие, ещё не утверждённое основателями.</w:t>
            </w:r>
          </w:p>
        </w:tc>
      </w:tr>
      <w:tr>
        <w:trPr>
          <w:cantSplit w:val="1"/>
          <w:tblHeader w:val="0"/>
        </w:trPr>
        <w:tc>
          <w:tcPr>
            <w:shd w:fill="f2f0ea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63a5f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ПРИНЯТОЕ РЕШЕНИЕ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0ea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Согласовано Рамилем и Василисой и имеет дату/основание.</w:t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63a5f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ОТКРЫТЫЙ ВОПРОС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Не определено либо недостаточно данных для выбора.</w:t>
            </w:r>
          </w:p>
        </w:tc>
      </w:tr>
    </w:tbl>
    <w:p w:rsidR="00000000" w:rsidDel="00000000" w:rsidP="00000000" w:rsidRDefault="00000000" w:rsidRPr="00000000" w14:paraId="000000A0">
      <w:pPr>
        <w:widowControl w:val="1"/>
        <w:spacing w:after="2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241.0" w:type="dxa"/>
        <w:jc w:val="left"/>
        <w:tblInd w:w="-115.0" w:type="dxa"/>
        <w:tblLayout w:type="fixed"/>
        <w:tblLook w:val="0400"/>
      </w:tblPr>
      <w:tblGrid>
        <w:gridCol w:w="9241"/>
        <w:tblGridChange w:id="0">
          <w:tblGrid>
            <w:gridCol w:w="9241"/>
          </w:tblGrid>
        </w:tblGridChange>
      </w:tblGrid>
      <w:tr>
        <w:trPr>
          <w:cantSplit w:val="1"/>
          <w:tblHeader w:val="0"/>
        </w:trPr>
        <w:tc>
          <w:tcPr>
            <w:shd w:fill="f2f0ea" w:val="clear"/>
            <w:tcMar>
              <w:top w:w="125.0" w:type="dxa"/>
              <w:bottom w:w="125.0" w:type="dxa"/>
            </w:tcMar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63a5f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Внимание. 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Нельзя смешивать статус документа со статусом реализации: утверждённая стратегия может ещё не быть реализована; завершённое исследование не означает, что все дальнейшие задачи выполнены.</w:t>
            </w:r>
          </w:p>
        </w:tc>
      </w:tr>
    </w:tbl>
    <w:p w:rsidR="00000000" w:rsidDel="00000000" w:rsidP="00000000" w:rsidRDefault="00000000" w:rsidRPr="00000000" w14:paraId="000000A2">
      <w:pPr>
        <w:widowControl w:val="1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2"/>
        <w:widowControl w:val="1"/>
        <w:rPr/>
      </w:pPr>
      <w:r w:rsidDel="00000000" w:rsidR="00000000" w:rsidRPr="00000000">
        <w:rPr>
          <w:rtl w:val="0"/>
        </w:rPr>
        <w:t xml:space="preserve">02.3. Источники и история изменений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71717"/>
          <w:sz w:val="20"/>
          <w:szCs w:val="20"/>
          <w:u w:val="none"/>
          <w:shd w:fill="auto" w:val="clear"/>
          <w:vertAlign w:val="baseline"/>
          <w:rtl w:val="0"/>
        </w:rPr>
        <w:t xml:space="preserve">Публичные данные: название, оригинальная ссылка, дата проверки для изменчивых сведений.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71717"/>
          <w:sz w:val="20"/>
          <w:szCs w:val="20"/>
          <w:u w:val="none"/>
          <w:shd w:fill="auto" w:val="clear"/>
          <w:vertAlign w:val="baseline"/>
          <w:rtl w:val="0"/>
        </w:rPr>
        <w:t xml:space="preserve">Внутренние данные: ссылка на файл и конкретный раздел, а при необходимости — DEC-ID.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71717"/>
          <w:sz w:val="20"/>
          <w:szCs w:val="20"/>
          <w:u w:val="none"/>
          <w:shd w:fill="auto" w:val="clear"/>
          <w:vertAlign w:val="baseline"/>
          <w:rtl w:val="0"/>
        </w:rPr>
        <w:t xml:space="preserve">Персональные данные респондентов не дублировать в открытых отчётах: хранить отдельно с ограниченным доступом.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71717"/>
          <w:sz w:val="20"/>
          <w:szCs w:val="20"/>
          <w:u w:val="none"/>
          <w:shd w:fill="auto" w:val="clear"/>
          <w:vertAlign w:val="baseline"/>
          <w:rtl w:val="0"/>
        </w:rPr>
        <w:t xml:space="preserve">Менять версию при существенном пересмотре содержания, а не после исправления пунктуации или отступа.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9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71717"/>
          <w:sz w:val="20"/>
          <w:szCs w:val="20"/>
          <w:u w:val="none"/>
          <w:shd w:fill="auto" w:val="clear"/>
          <w:vertAlign w:val="baseline"/>
          <w:rtl w:val="0"/>
        </w:rPr>
        <w:t xml:space="preserve">Master хранит ключевые решения, а не первичные массивы источников, интервью и сравнений.</w:t>
      </w:r>
    </w:p>
    <w:tbl>
      <w:tblPr>
        <w:tblStyle w:val="Table10"/>
        <w:tblW w:w="9240.0" w:type="dxa"/>
        <w:jc w:val="center"/>
        <w:tblLayout w:type="fixed"/>
        <w:tblLook w:val="0400"/>
      </w:tblPr>
      <w:tblGrid>
        <w:gridCol w:w="1247"/>
        <w:gridCol w:w="1587"/>
        <w:gridCol w:w="3798"/>
        <w:gridCol w:w="2608"/>
        <w:tblGridChange w:id="0">
          <w:tblGrid>
            <w:gridCol w:w="1247"/>
            <w:gridCol w:w="1587"/>
            <w:gridCol w:w="3798"/>
            <w:gridCol w:w="2608"/>
          </w:tblGrid>
        </w:tblGridChange>
      </w:tblGrid>
      <w:tr>
        <w:trPr>
          <w:cantSplit w:val="1"/>
          <w:tblHeader w:val="1"/>
        </w:trPr>
        <w:tc>
          <w:tcPr>
            <w:shd w:fill="163a5f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Версия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63a5f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Дата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63a5f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Что изменилось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63a5f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Основание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0ea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63a5f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0ea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[дата]</w:t>
            </w:r>
          </w:p>
        </w:tc>
        <w:tc>
          <w:tcPr>
            <w:shd w:fill="f2f0ea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Первоначальная редакция</w:t>
            </w:r>
          </w:p>
        </w:tc>
        <w:tc>
          <w:tcPr>
            <w:shd w:fill="f2f0ea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[источник / решение]</w:t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63a5f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1.1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[дата]</w:t>
            </w:r>
          </w:p>
        </w:tc>
        <w:tc>
          <w:tcPr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[существенное изменение]</w:t>
            </w:r>
          </w:p>
        </w:tc>
        <w:tc>
          <w:tcPr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DEC-[XXX]</w:t>
            </w:r>
          </w:p>
        </w:tc>
      </w:tr>
    </w:tbl>
    <w:p w:rsidR="00000000" w:rsidDel="00000000" w:rsidP="00000000" w:rsidRDefault="00000000" w:rsidRPr="00000000" w14:paraId="000000B5">
      <w:pPr>
        <w:widowControl w:val="1"/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2"/>
        <w:widowControl w:val="1"/>
        <w:rPr/>
      </w:pPr>
      <w:r w:rsidDel="00000000" w:rsidR="00000000" w:rsidRPr="00000000">
        <w:rPr>
          <w:rtl w:val="0"/>
        </w:rPr>
        <w:t xml:space="preserve">02.4. Имена файлов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71717"/>
          <w:sz w:val="20"/>
          <w:szCs w:val="20"/>
          <w:u w:val="none"/>
          <w:shd w:fill="auto" w:val="clear"/>
          <w:vertAlign w:val="baseline"/>
          <w:rtl w:val="0"/>
        </w:rPr>
        <w:t xml:space="preserve">TC — Исследование: [тема]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71717"/>
          <w:sz w:val="20"/>
          <w:szCs w:val="20"/>
          <w:u w:val="none"/>
          <w:shd w:fill="auto" w:val="clear"/>
          <w:vertAlign w:val="baseline"/>
          <w:rtl w:val="0"/>
        </w:rPr>
        <w:t xml:space="preserve">TC — Стратегия: [направление]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71717"/>
          <w:sz w:val="20"/>
          <w:szCs w:val="20"/>
          <w:u w:val="none"/>
          <w:shd w:fill="auto" w:val="clear"/>
          <w:vertAlign w:val="baseline"/>
          <w:rtl w:val="0"/>
        </w:rPr>
        <w:t xml:space="preserve">TC — Аналитический отчёт: [тема]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71717"/>
          <w:sz w:val="20"/>
          <w:szCs w:val="20"/>
          <w:u w:val="none"/>
          <w:shd w:fill="auto" w:val="clear"/>
          <w:vertAlign w:val="baseline"/>
          <w:rtl w:val="0"/>
        </w:rPr>
        <w:t xml:space="preserve">TC — Исследование и анализ: [тема]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9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71717"/>
          <w:sz w:val="20"/>
          <w:szCs w:val="20"/>
          <w:u w:val="none"/>
          <w:shd w:fill="auto" w:val="clear"/>
          <w:vertAlign w:val="baseline"/>
          <w:rtl w:val="0"/>
        </w:rPr>
        <w:t xml:space="preserve">TC — Weekly Review &amp; Decision Register</w:t>
      </w:r>
    </w:p>
    <w:p w:rsidR="00000000" w:rsidDel="00000000" w:rsidP="00000000" w:rsidRDefault="00000000" w:rsidRPr="00000000" w14:paraId="000000BC">
      <w:pPr>
        <w:widowControl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627f9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627f92"/>
          <w:sz w:val="16"/>
          <w:szCs w:val="16"/>
          <w:u w:val="none"/>
          <w:shd w:fill="auto" w:val="clear"/>
          <w:vertAlign w:val="baseline"/>
          <w:rtl w:val="0"/>
        </w:rPr>
        <w:t xml:space="preserve">03 / TEMPLATE • RESEARCH</w:t>
      </w:r>
    </w:p>
    <w:p w:rsidR="00000000" w:rsidDel="00000000" w:rsidP="00000000" w:rsidRDefault="00000000" w:rsidRPr="00000000" w14:paraId="000000BE">
      <w:pPr>
        <w:pStyle w:val="Heading1"/>
        <w:widowControl w:val="1"/>
        <w:rPr/>
      </w:pPr>
      <w:r w:rsidDel="00000000" w:rsidR="00000000" w:rsidRPr="00000000">
        <w:rPr>
          <w:rtl w:val="0"/>
        </w:rPr>
        <w:t xml:space="preserve">Исследовательский документ</w:t>
      </w:r>
    </w:p>
    <w:p w:rsidR="00000000" w:rsidDel="00000000" w:rsidP="00000000" w:rsidRDefault="00000000" w:rsidRPr="00000000" w14:paraId="000000BF">
      <w:pPr>
        <w:widowControl w:val="1"/>
        <w:rPr/>
      </w:pPr>
      <w:r w:rsidDel="00000000" w:rsidR="00000000" w:rsidRPr="00000000">
        <w:rPr>
          <w:rtl w:val="0"/>
        </w:rPr>
        <w:t xml:space="preserve">Назначение: получить новые сведения, проверить гипотезы и сохранить доказательную базу. Применение: CustDev, конкуренты, сегментация, спрос на Travel Ready, рынок TC Move.</w:t>
      </w:r>
    </w:p>
    <w:tbl>
      <w:tblPr>
        <w:tblStyle w:val="Table11"/>
        <w:tblW w:w="9241.0" w:type="dxa"/>
        <w:jc w:val="left"/>
        <w:tblInd w:w="-115.0" w:type="dxa"/>
        <w:tblLayout w:type="fixed"/>
        <w:tblLook w:val="0400"/>
      </w:tblPr>
      <w:tblGrid>
        <w:gridCol w:w="9241"/>
        <w:tblGridChange w:id="0">
          <w:tblGrid>
            <w:gridCol w:w="9241"/>
          </w:tblGrid>
        </w:tblGridChange>
      </w:tblGrid>
      <w:tr>
        <w:trPr>
          <w:cantSplit w:val="1"/>
          <w:tblHeader w:val="0"/>
        </w:trPr>
        <w:tc>
          <w:tcPr>
            <w:shd w:fill="f2f0ea" w:val="clear"/>
            <w:tcMar>
              <w:top w:w="125.0" w:type="dxa"/>
              <w:bottom w:w="125.0" w:type="dxa"/>
            </w:tcMar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63a5f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Выход документа. 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Фактические результаты, метод проверки, интерпретация, ограничения, выводы и вопросы для дальнейших решений.</w:t>
            </w:r>
          </w:p>
        </w:tc>
      </w:tr>
    </w:tbl>
    <w:p w:rsidR="00000000" w:rsidDel="00000000" w:rsidP="00000000" w:rsidRDefault="00000000" w:rsidRPr="00000000" w14:paraId="000000C1">
      <w:pPr>
        <w:widowControl w:val="1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2"/>
        <w:widowControl w:val="1"/>
        <w:rPr/>
      </w:pPr>
      <w:r w:rsidDel="00000000" w:rsidR="00000000" w:rsidRPr="00000000">
        <w:rPr>
          <w:rtl w:val="0"/>
        </w:rPr>
        <w:t xml:space="preserve">00. Краткое резюме</w:t>
      </w:r>
    </w:p>
    <w:p w:rsidR="00000000" w:rsidDel="00000000" w:rsidP="00000000" w:rsidRDefault="00000000" w:rsidRPr="00000000" w14:paraId="000000C3">
      <w:pPr>
        <w:widowControl w:val="1"/>
        <w:rPr/>
      </w:pPr>
      <w:r w:rsidDel="00000000" w:rsidR="00000000" w:rsidRPr="00000000">
        <w:rPr>
          <w:rtl w:val="0"/>
        </w:rPr>
        <w:t xml:space="preserve">Тема, цель, состояние исследования, 3–5 главных результатов, подтверждённые/ослабленные гипотезы, оставшиеся неизвестные. Окончательно заполнять после исследования.</w:t>
      </w:r>
    </w:p>
    <w:p w:rsidR="00000000" w:rsidDel="00000000" w:rsidP="00000000" w:rsidRDefault="00000000" w:rsidRPr="00000000" w14:paraId="000000C4">
      <w:pPr>
        <w:widowControl w:val="1"/>
        <w:spacing w:after="140" w:lineRule="auto"/>
        <w:ind w:left="142" w:firstLine="0"/>
        <w:rPr/>
      </w:pPr>
      <w:r w:rsidDel="00000000" w:rsidR="00000000" w:rsidRPr="00000000">
        <w:rPr>
          <w:b w:val="1"/>
          <w:bCs w:val="1"/>
          <w:i w:val="0"/>
          <w:iCs w:val="0"/>
          <w:color w:val="627f92"/>
          <w:sz w:val="16"/>
          <w:szCs w:val="16"/>
          <w:rtl w:val="0"/>
        </w:rPr>
        <w:t xml:space="preserve">ЗАПОЛНИТЬ  </w:t>
      </w:r>
      <w:r w:rsidDel="00000000" w:rsidR="00000000" w:rsidRPr="00000000">
        <w:rPr>
          <w:b w:val="0"/>
          <w:bCs w:val="0"/>
          <w:i w:val="1"/>
          <w:iCs w:val="1"/>
          <w:color w:val="566674"/>
          <w:sz w:val="19"/>
          <w:szCs w:val="19"/>
          <w:rtl w:val="0"/>
        </w:rPr>
        <w:t xml:space="preserve">[Что изучили? Что установили? Что ещё не знаем?]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2"/>
        <w:widowControl w:val="1"/>
        <w:rPr/>
      </w:pPr>
      <w:r w:rsidDel="00000000" w:rsidR="00000000" w:rsidRPr="00000000">
        <w:rPr>
          <w:rtl w:val="0"/>
        </w:rPr>
        <w:t xml:space="preserve">01. Постановка исследования</w:t>
      </w:r>
    </w:p>
    <w:p w:rsidR="00000000" w:rsidDel="00000000" w:rsidP="00000000" w:rsidRDefault="00000000" w:rsidRPr="00000000" w14:paraId="000000C6">
      <w:pPr>
        <w:widowControl w:val="1"/>
        <w:rPr/>
      </w:pPr>
      <w:r w:rsidDel="00000000" w:rsidR="00000000" w:rsidRPr="00000000">
        <w:rPr>
          <w:rtl w:val="0"/>
        </w:rPr>
        <w:t xml:space="preserve">01.1 Контекст и проблема; 01.2 цель; 01.3 исследовательские вопросы; 01.4 границы исследования.</w:t>
      </w:r>
    </w:p>
    <w:p w:rsidR="00000000" w:rsidDel="00000000" w:rsidP="00000000" w:rsidRDefault="00000000" w:rsidRPr="00000000" w14:paraId="000000C7">
      <w:pPr>
        <w:widowControl w:val="1"/>
        <w:spacing w:after="140" w:lineRule="auto"/>
        <w:ind w:left="142" w:firstLine="0"/>
        <w:rPr/>
      </w:pPr>
      <w:r w:rsidDel="00000000" w:rsidR="00000000" w:rsidRPr="00000000">
        <w:rPr>
          <w:b w:val="1"/>
          <w:bCs w:val="1"/>
          <w:i w:val="0"/>
          <w:iCs w:val="0"/>
          <w:color w:val="627f92"/>
          <w:sz w:val="16"/>
          <w:szCs w:val="16"/>
          <w:rtl w:val="0"/>
        </w:rPr>
        <w:t xml:space="preserve">ЗАПОЛНИТЬ  </w:t>
      </w:r>
      <w:r w:rsidDel="00000000" w:rsidR="00000000" w:rsidRPr="00000000">
        <w:rPr>
          <w:b w:val="0"/>
          <w:bCs w:val="0"/>
          <w:i w:val="1"/>
          <w:iCs w:val="1"/>
          <w:color w:val="566674"/>
          <w:sz w:val="19"/>
          <w:szCs w:val="19"/>
          <w:rtl w:val="0"/>
        </w:rPr>
        <w:t xml:space="preserve">[Какие решения станут возможны после получения данных?]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widowControl w:val="1"/>
        <w:rPr/>
      </w:pPr>
      <w:r w:rsidDel="00000000" w:rsidR="00000000" w:rsidRPr="00000000">
        <w:rPr>
          <w:rtl w:val="0"/>
        </w:rPr>
        <w:t xml:space="preserve">02. Гипотезы и критерии проверки</w:t>
      </w:r>
    </w:p>
    <w:p w:rsidR="00000000" w:rsidDel="00000000" w:rsidP="00000000" w:rsidRDefault="00000000" w:rsidRPr="00000000" w14:paraId="000000C9">
      <w:pPr>
        <w:widowControl w:val="1"/>
        <w:rPr/>
      </w:pPr>
      <w:r w:rsidDel="00000000" w:rsidR="00000000" w:rsidRPr="00000000">
        <w:rPr>
          <w:rtl w:val="0"/>
        </w:rPr>
        <w:t xml:space="preserve">Зафиксировать вопросы либо гипотезы до сбора данных. Для разведочного исследования допустимо не формулировать гипотезы.</w:t>
      </w:r>
    </w:p>
    <w:p w:rsidR="00000000" w:rsidDel="00000000" w:rsidP="00000000" w:rsidRDefault="00000000" w:rsidRPr="00000000" w14:paraId="000000CA">
      <w:pPr>
        <w:widowControl w:val="1"/>
        <w:spacing w:after="140" w:lineRule="auto"/>
        <w:ind w:left="142" w:firstLine="0"/>
        <w:rPr/>
      </w:pPr>
      <w:r w:rsidDel="00000000" w:rsidR="00000000" w:rsidRPr="00000000">
        <w:rPr>
          <w:b w:val="1"/>
          <w:bCs w:val="1"/>
          <w:i w:val="0"/>
          <w:iCs w:val="0"/>
          <w:color w:val="627f92"/>
          <w:sz w:val="16"/>
          <w:szCs w:val="16"/>
          <w:rtl w:val="0"/>
        </w:rPr>
        <w:t xml:space="preserve">ЗАПОЛНИТЬ  </w:t>
      </w:r>
      <w:r w:rsidDel="00000000" w:rsidR="00000000" w:rsidRPr="00000000">
        <w:rPr>
          <w:b w:val="0"/>
          <w:bCs w:val="0"/>
          <w:i w:val="1"/>
          <w:iCs w:val="1"/>
          <w:color w:val="566674"/>
          <w:sz w:val="19"/>
          <w:szCs w:val="19"/>
          <w:rtl w:val="0"/>
        </w:rPr>
        <w:t xml:space="preserve">[Какие факты подтвердят или ослабят предположение?]</w:t>
      </w:r>
      <w:r w:rsidDel="00000000" w:rsidR="00000000" w:rsidRPr="00000000">
        <w:rPr>
          <w:rtl w:val="0"/>
        </w:rPr>
      </w:r>
    </w:p>
    <w:tbl>
      <w:tblPr>
        <w:tblStyle w:val="Table12"/>
        <w:tblW w:w="9241.0" w:type="dxa"/>
        <w:jc w:val="center"/>
        <w:tblLayout w:type="fixed"/>
        <w:tblLook w:val="0400"/>
      </w:tblPr>
      <w:tblGrid>
        <w:gridCol w:w="907"/>
        <w:gridCol w:w="3118"/>
        <w:gridCol w:w="2013"/>
        <w:gridCol w:w="3203"/>
        <w:tblGridChange w:id="0">
          <w:tblGrid>
            <w:gridCol w:w="907"/>
            <w:gridCol w:w="3118"/>
            <w:gridCol w:w="2013"/>
            <w:gridCol w:w="3203"/>
          </w:tblGrid>
        </w:tblGridChange>
      </w:tblGrid>
      <w:tr>
        <w:trPr>
          <w:cantSplit w:val="1"/>
          <w:tblHeader w:val="1"/>
        </w:trPr>
        <w:tc>
          <w:tcPr>
            <w:shd w:fill="163a5f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63a5f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Гипотеза / вопрос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63a5f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Метод проверки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63a5f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Ожидаемое свидетельство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0ea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63a5f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H01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0ea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[формулировка]</w:t>
            </w:r>
          </w:p>
        </w:tc>
        <w:tc>
          <w:tcPr>
            <w:shd w:fill="f2f0ea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[интервью / анализ]</w:t>
            </w:r>
          </w:p>
        </w:tc>
        <w:tc>
          <w:tcPr>
            <w:shd w:fill="f2f0ea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[наблюдаемый признак]</w:t>
            </w:r>
          </w:p>
        </w:tc>
      </w:tr>
    </w:tbl>
    <w:p w:rsidR="00000000" w:rsidDel="00000000" w:rsidP="00000000" w:rsidRDefault="00000000" w:rsidRPr="00000000" w14:paraId="000000D3">
      <w:pPr>
        <w:widowControl w:val="1"/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2"/>
        <w:widowControl w:val="1"/>
        <w:rPr/>
      </w:pPr>
      <w:r w:rsidDel="00000000" w:rsidR="00000000" w:rsidRPr="00000000">
        <w:rPr>
          <w:rtl w:val="0"/>
        </w:rPr>
        <w:t xml:space="preserve">03. Методология</w:t>
      </w:r>
    </w:p>
    <w:p w:rsidR="00000000" w:rsidDel="00000000" w:rsidP="00000000" w:rsidRDefault="00000000" w:rsidRPr="00000000" w14:paraId="000000D5">
      <w:pPr>
        <w:widowControl w:val="1"/>
        <w:rPr/>
      </w:pPr>
      <w:r w:rsidDel="00000000" w:rsidR="00000000" w:rsidRPr="00000000">
        <w:rPr>
          <w:rtl w:val="0"/>
        </w:rPr>
        <w:t xml:space="preserve">03.1 методы; 03.2 объекты/сегменты; 03.3 выборка и период; 03.4 сбор данных и критерии надёжности.</w:t>
      </w:r>
    </w:p>
    <w:p w:rsidR="00000000" w:rsidDel="00000000" w:rsidP="00000000" w:rsidRDefault="00000000" w:rsidRPr="00000000" w14:paraId="000000D6">
      <w:pPr>
        <w:widowControl w:val="1"/>
        <w:spacing w:after="140" w:lineRule="auto"/>
        <w:ind w:left="142" w:firstLine="0"/>
        <w:rPr/>
      </w:pPr>
      <w:r w:rsidDel="00000000" w:rsidR="00000000" w:rsidRPr="00000000">
        <w:rPr>
          <w:b w:val="1"/>
          <w:bCs w:val="1"/>
          <w:i w:val="0"/>
          <w:iCs w:val="0"/>
          <w:color w:val="627f92"/>
          <w:sz w:val="16"/>
          <w:szCs w:val="16"/>
          <w:rtl w:val="0"/>
        </w:rPr>
        <w:t xml:space="preserve">ЗАПОЛНИТЬ  </w:t>
      </w:r>
      <w:r w:rsidDel="00000000" w:rsidR="00000000" w:rsidRPr="00000000">
        <w:rPr>
          <w:b w:val="0"/>
          <w:bCs w:val="0"/>
          <w:i w:val="1"/>
          <w:iCs w:val="1"/>
          <w:color w:val="566674"/>
          <w:sz w:val="19"/>
          <w:szCs w:val="19"/>
          <w:rtl w:val="0"/>
        </w:rPr>
        <w:t xml:space="preserve">[Где, у кого, когда и каким способом получали сведения?]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2"/>
        <w:widowControl w:val="1"/>
        <w:rPr/>
      </w:pPr>
      <w:r w:rsidDel="00000000" w:rsidR="00000000" w:rsidRPr="00000000">
        <w:rPr>
          <w:rtl w:val="0"/>
        </w:rPr>
        <w:t xml:space="preserve">04. Результаты — фактическая часть</w:t>
      </w:r>
    </w:p>
    <w:p w:rsidR="00000000" w:rsidDel="00000000" w:rsidP="00000000" w:rsidRDefault="00000000" w:rsidRPr="00000000" w14:paraId="000000D8">
      <w:pPr>
        <w:widowControl w:val="1"/>
        <w:rPr/>
      </w:pPr>
      <w:r w:rsidDel="00000000" w:rsidR="00000000" w:rsidRPr="00000000">
        <w:rPr>
          <w:rtl w:val="0"/>
        </w:rPr>
        <w:t xml:space="preserve">Основной материал, сгруппированный по темам, гипотезам, объектам или сегментам. Для каждого важного факта: источник, дата, контекст, степень подтверждения.</w:t>
      </w:r>
    </w:p>
    <w:p w:rsidR="00000000" w:rsidDel="00000000" w:rsidP="00000000" w:rsidRDefault="00000000" w:rsidRPr="00000000" w14:paraId="000000D9">
      <w:pPr>
        <w:widowControl w:val="1"/>
        <w:spacing w:after="140" w:lineRule="auto"/>
        <w:ind w:left="142" w:firstLine="0"/>
        <w:rPr/>
      </w:pPr>
      <w:r w:rsidDel="00000000" w:rsidR="00000000" w:rsidRPr="00000000">
        <w:rPr>
          <w:b w:val="1"/>
          <w:bCs w:val="1"/>
          <w:i w:val="0"/>
          <w:iCs w:val="0"/>
          <w:color w:val="627f92"/>
          <w:sz w:val="16"/>
          <w:szCs w:val="16"/>
          <w:rtl w:val="0"/>
        </w:rPr>
        <w:t xml:space="preserve">ЗАПОЛНИТЬ  </w:t>
      </w:r>
      <w:r w:rsidDel="00000000" w:rsidR="00000000" w:rsidRPr="00000000">
        <w:rPr>
          <w:b w:val="0"/>
          <w:bCs w:val="0"/>
          <w:i w:val="1"/>
          <w:iCs w:val="1"/>
          <w:color w:val="566674"/>
          <w:sz w:val="19"/>
          <w:szCs w:val="19"/>
          <w:rtl w:val="0"/>
        </w:rPr>
        <w:t xml:space="preserve">[Факты, интервью, карточки конкурентов, наблюдения.]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2"/>
        <w:widowControl w:val="1"/>
        <w:rPr/>
      </w:pPr>
      <w:r w:rsidDel="00000000" w:rsidR="00000000" w:rsidRPr="00000000">
        <w:rPr>
          <w:rtl w:val="0"/>
        </w:rPr>
        <w:t xml:space="preserve">05. Анализ и интерпретация</w:t>
      </w:r>
    </w:p>
    <w:p w:rsidR="00000000" w:rsidDel="00000000" w:rsidP="00000000" w:rsidRDefault="00000000" w:rsidRPr="00000000" w14:paraId="000000DB">
      <w:pPr>
        <w:widowControl w:val="1"/>
        <w:rPr/>
      </w:pPr>
      <w:r w:rsidDel="00000000" w:rsidR="00000000" w:rsidRPr="00000000">
        <w:rPr>
          <w:rtl w:val="0"/>
        </w:rPr>
        <w:t xml:space="preserve">Сравнение данных, закономерности, противоречия, альтернативные объяснения, проверка H-ID. Сценарии и матрицы размещать здесь или в приложении.</w:t>
      </w:r>
    </w:p>
    <w:p w:rsidR="00000000" w:rsidDel="00000000" w:rsidP="00000000" w:rsidRDefault="00000000" w:rsidRPr="00000000" w14:paraId="000000DC">
      <w:pPr>
        <w:widowControl w:val="1"/>
        <w:spacing w:after="140" w:lineRule="auto"/>
        <w:ind w:left="142" w:firstLine="0"/>
        <w:rPr/>
      </w:pPr>
      <w:r w:rsidDel="00000000" w:rsidR="00000000" w:rsidRPr="00000000">
        <w:rPr>
          <w:b w:val="1"/>
          <w:bCs w:val="1"/>
          <w:i w:val="0"/>
          <w:iCs w:val="0"/>
          <w:color w:val="627f92"/>
          <w:sz w:val="16"/>
          <w:szCs w:val="16"/>
          <w:rtl w:val="0"/>
        </w:rPr>
        <w:t xml:space="preserve">ЗАПОЛНИТЬ  </w:t>
      </w:r>
      <w:r w:rsidDel="00000000" w:rsidR="00000000" w:rsidRPr="00000000">
        <w:rPr>
          <w:b w:val="0"/>
          <w:bCs w:val="0"/>
          <w:i w:val="1"/>
          <w:iCs w:val="1"/>
          <w:color w:val="566674"/>
          <w:sz w:val="19"/>
          <w:szCs w:val="19"/>
          <w:rtl w:val="0"/>
        </w:rPr>
        <w:t xml:space="preserve">[Что означают наблюдения для Travel Club?]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2"/>
        <w:widowControl w:val="1"/>
        <w:rPr/>
      </w:pPr>
      <w:r w:rsidDel="00000000" w:rsidR="00000000" w:rsidRPr="00000000">
        <w:rPr>
          <w:rtl w:val="0"/>
        </w:rPr>
        <w:t xml:space="preserve">06. Выводы исследования</w:t>
      </w:r>
    </w:p>
    <w:p w:rsidR="00000000" w:rsidDel="00000000" w:rsidP="00000000" w:rsidRDefault="00000000" w:rsidRPr="00000000" w14:paraId="000000DE">
      <w:pPr>
        <w:widowControl w:val="1"/>
        <w:rPr/>
      </w:pPr>
      <w:r w:rsidDel="00000000" w:rsidR="00000000" w:rsidRPr="00000000">
        <w:rPr>
          <w:rtl w:val="0"/>
        </w:rPr>
        <w:t xml:space="preserve">Отдельно: поддержано данными; ослаблено/опровергнуто; недостаточно данных. Каждый вывод должен опираться на разделы 04–05.</w:t>
      </w:r>
    </w:p>
    <w:p w:rsidR="00000000" w:rsidDel="00000000" w:rsidP="00000000" w:rsidRDefault="00000000" w:rsidRPr="00000000" w14:paraId="000000DF">
      <w:pPr>
        <w:widowControl w:val="1"/>
        <w:spacing w:after="140" w:lineRule="auto"/>
        <w:ind w:left="142" w:firstLine="0"/>
        <w:rPr/>
      </w:pPr>
      <w:r w:rsidDel="00000000" w:rsidR="00000000" w:rsidRPr="00000000">
        <w:rPr>
          <w:b w:val="1"/>
          <w:bCs w:val="1"/>
          <w:i w:val="0"/>
          <w:iCs w:val="0"/>
          <w:color w:val="627f92"/>
          <w:sz w:val="16"/>
          <w:szCs w:val="16"/>
          <w:rtl w:val="0"/>
        </w:rPr>
        <w:t xml:space="preserve">ЗАПОЛНИТЬ  </w:t>
      </w:r>
      <w:r w:rsidDel="00000000" w:rsidR="00000000" w:rsidRPr="00000000">
        <w:rPr>
          <w:b w:val="0"/>
          <w:bCs w:val="0"/>
          <w:i w:val="1"/>
          <w:iCs w:val="1"/>
          <w:color w:val="566674"/>
          <w:sz w:val="19"/>
          <w:szCs w:val="19"/>
          <w:rtl w:val="0"/>
        </w:rPr>
        <w:t xml:space="preserve">[Установленное, неизвестное, степень уверенности.]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2"/>
        <w:widowControl w:val="1"/>
        <w:rPr/>
      </w:pPr>
      <w:r w:rsidDel="00000000" w:rsidR="00000000" w:rsidRPr="00000000">
        <w:rPr>
          <w:rtl w:val="0"/>
        </w:rPr>
        <w:t xml:space="preserve">07. Ограничения и пробелы</w:t>
      </w:r>
    </w:p>
    <w:p w:rsidR="00000000" w:rsidDel="00000000" w:rsidP="00000000" w:rsidRDefault="00000000" w:rsidRPr="00000000" w14:paraId="000000E1">
      <w:pPr>
        <w:widowControl w:val="1"/>
        <w:rPr/>
      </w:pPr>
      <w:r w:rsidDel="00000000" w:rsidR="00000000" w:rsidRPr="00000000">
        <w:rPr>
          <w:rtl w:val="0"/>
        </w:rPr>
        <w:t xml:space="preserve">Смещения выборки, неполные источники, сравнимость, сомнительные факты и незакрытые вопросы.</w:t>
      </w:r>
    </w:p>
    <w:p w:rsidR="00000000" w:rsidDel="00000000" w:rsidP="00000000" w:rsidRDefault="00000000" w:rsidRPr="00000000" w14:paraId="000000E2">
      <w:pPr>
        <w:widowControl w:val="1"/>
        <w:spacing w:after="140" w:lineRule="auto"/>
        <w:ind w:left="142" w:firstLine="0"/>
        <w:rPr/>
      </w:pPr>
      <w:r w:rsidDel="00000000" w:rsidR="00000000" w:rsidRPr="00000000">
        <w:rPr>
          <w:b w:val="1"/>
          <w:bCs w:val="1"/>
          <w:i w:val="0"/>
          <w:iCs w:val="0"/>
          <w:color w:val="627f92"/>
          <w:sz w:val="16"/>
          <w:szCs w:val="16"/>
          <w:rtl w:val="0"/>
        </w:rPr>
        <w:t xml:space="preserve">ЗАПОЛНИТЬ  </w:t>
      </w:r>
      <w:r w:rsidDel="00000000" w:rsidR="00000000" w:rsidRPr="00000000">
        <w:rPr>
          <w:b w:val="0"/>
          <w:bCs w:val="0"/>
          <w:i w:val="1"/>
          <w:iCs w:val="1"/>
          <w:color w:val="566674"/>
          <w:sz w:val="19"/>
          <w:szCs w:val="19"/>
          <w:rtl w:val="0"/>
        </w:rPr>
        <w:t xml:space="preserve">[Что мешает сделать более сильный вывод?]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2"/>
        <w:widowControl w:val="1"/>
        <w:rPr/>
      </w:pPr>
      <w:r w:rsidDel="00000000" w:rsidR="00000000" w:rsidRPr="00000000">
        <w:rPr>
          <w:rtl w:val="0"/>
        </w:rPr>
        <w:t xml:space="preserve">08. Рекомендации и следующие проверки</w:t>
      </w:r>
    </w:p>
    <w:p w:rsidR="00000000" w:rsidDel="00000000" w:rsidP="00000000" w:rsidRDefault="00000000" w:rsidRPr="00000000" w14:paraId="000000E4">
      <w:pPr>
        <w:widowControl w:val="1"/>
        <w:rPr/>
      </w:pPr>
      <w:r w:rsidDel="00000000" w:rsidR="00000000" w:rsidRPr="00000000">
        <w:rPr>
          <w:rtl w:val="0"/>
        </w:rPr>
        <w:t xml:space="preserve">Рекомендации без подмены их решениями; дальнейшие эксперименты; вопросы для еженедельной встречи; связи с ClickUp.</w:t>
      </w:r>
    </w:p>
    <w:p w:rsidR="00000000" w:rsidDel="00000000" w:rsidP="00000000" w:rsidRDefault="00000000" w:rsidRPr="00000000" w14:paraId="000000E5">
      <w:pPr>
        <w:widowControl w:val="1"/>
        <w:spacing w:after="140" w:lineRule="auto"/>
        <w:ind w:left="142" w:firstLine="0"/>
        <w:rPr/>
      </w:pPr>
      <w:r w:rsidDel="00000000" w:rsidR="00000000" w:rsidRPr="00000000">
        <w:rPr>
          <w:b w:val="1"/>
          <w:bCs w:val="1"/>
          <w:i w:val="0"/>
          <w:iCs w:val="0"/>
          <w:color w:val="627f92"/>
          <w:sz w:val="16"/>
          <w:szCs w:val="16"/>
          <w:rtl w:val="0"/>
        </w:rPr>
        <w:t xml:space="preserve">ЗАПОЛНИТЬ  </w:t>
      </w:r>
      <w:r w:rsidDel="00000000" w:rsidR="00000000" w:rsidRPr="00000000">
        <w:rPr>
          <w:b w:val="0"/>
          <w:bCs w:val="0"/>
          <w:i w:val="1"/>
          <w:iCs w:val="1"/>
          <w:color w:val="566674"/>
          <w:sz w:val="19"/>
          <w:szCs w:val="19"/>
          <w:rtl w:val="0"/>
        </w:rPr>
        <w:t xml:space="preserve">[Что проверить или обсудить следующим шагом?]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2"/>
        <w:widowControl w:val="1"/>
        <w:rPr/>
      </w:pPr>
      <w:r w:rsidDel="00000000" w:rsidR="00000000" w:rsidRPr="00000000">
        <w:rPr>
          <w:rtl w:val="0"/>
        </w:rPr>
        <w:t xml:space="preserve">09. Источники и приложения</w:t>
      </w:r>
    </w:p>
    <w:p w:rsidR="00000000" w:rsidDel="00000000" w:rsidP="00000000" w:rsidRDefault="00000000" w:rsidRPr="00000000" w14:paraId="000000E7">
      <w:pPr>
        <w:widowControl w:val="1"/>
        <w:rPr/>
      </w:pPr>
      <w:r w:rsidDel="00000000" w:rsidR="00000000" w:rsidRPr="00000000">
        <w:rPr>
          <w:rtl w:val="0"/>
        </w:rPr>
        <w:t xml:space="preserve">Первичные данные, анкеты, цитаты, выгрузки, записи, таблицы, исходные ссылки и существенные версии источников.</w:t>
      </w:r>
    </w:p>
    <w:p w:rsidR="00000000" w:rsidDel="00000000" w:rsidP="00000000" w:rsidRDefault="00000000" w:rsidRPr="00000000" w14:paraId="000000E8">
      <w:pPr>
        <w:widowControl w:val="1"/>
        <w:spacing w:after="140" w:lineRule="auto"/>
        <w:ind w:left="142" w:firstLine="0"/>
        <w:rPr/>
      </w:pPr>
      <w:r w:rsidDel="00000000" w:rsidR="00000000" w:rsidRPr="00000000">
        <w:rPr>
          <w:b w:val="1"/>
          <w:bCs w:val="1"/>
          <w:i w:val="0"/>
          <w:iCs w:val="0"/>
          <w:color w:val="627f92"/>
          <w:sz w:val="16"/>
          <w:szCs w:val="16"/>
          <w:rtl w:val="0"/>
        </w:rPr>
        <w:t xml:space="preserve">ЗАПОЛНИТЬ  </w:t>
      </w:r>
      <w:r w:rsidDel="00000000" w:rsidR="00000000" w:rsidRPr="00000000">
        <w:rPr>
          <w:b w:val="0"/>
          <w:bCs w:val="0"/>
          <w:i w:val="1"/>
          <w:iCs w:val="1"/>
          <w:color w:val="566674"/>
          <w:sz w:val="19"/>
          <w:szCs w:val="19"/>
          <w:rtl w:val="0"/>
        </w:rPr>
        <w:t xml:space="preserve">[Ссылки на документы и реестры.]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widowControl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627f9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627f92"/>
          <w:sz w:val="16"/>
          <w:szCs w:val="16"/>
          <w:u w:val="none"/>
          <w:shd w:fill="auto" w:val="clear"/>
          <w:vertAlign w:val="baseline"/>
          <w:rtl w:val="0"/>
        </w:rPr>
        <w:t xml:space="preserve">04 / TEMPLATE • STRATEGY</w:t>
      </w:r>
    </w:p>
    <w:p w:rsidR="00000000" w:rsidDel="00000000" w:rsidP="00000000" w:rsidRDefault="00000000" w:rsidRPr="00000000" w14:paraId="000000EB">
      <w:pPr>
        <w:pStyle w:val="Heading1"/>
        <w:widowControl w:val="1"/>
        <w:rPr/>
      </w:pPr>
      <w:r w:rsidDel="00000000" w:rsidR="00000000" w:rsidRPr="00000000">
        <w:rPr>
          <w:rtl w:val="0"/>
        </w:rPr>
        <w:t xml:space="preserve">Стратегический документ</w:t>
      </w:r>
    </w:p>
    <w:p w:rsidR="00000000" w:rsidDel="00000000" w:rsidP="00000000" w:rsidRDefault="00000000" w:rsidRPr="00000000" w14:paraId="000000EC">
      <w:pPr>
        <w:widowControl w:val="1"/>
        <w:rPr/>
      </w:pPr>
      <w:r w:rsidDel="00000000" w:rsidR="00000000" w:rsidRPr="00000000">
        <w:rPr>
          <w:rtl w:val="0"/>
        </w:rPr>
        <w:t xml:space="preserve">Назначение: зафиксировать цели, выбранный способ достижения, ограничения, ресурсы и критерии успеха. Применение: маркетинговая стратегия на 90 дней, запуск Services, развитие TC Trips.</w:t>
      </w:r>
    </w:p>
    <w:tbl>
      <w:tblPr>
        <w:tblStyle w:val="Table13"/>
        <w:tblW w:w="9241.0" w:type="dxa"/>
        <w:jc w:val="left"/>
        <w:tblInd w:w="-115.0" w:type="dxa"/>
        <w:tblLayout w:type="fixed"/>
        <w:tblLook w:val="0400"/>
      </w:tblPr>
      <w:tblGrid>
        <w:gridCol w:w="9241"/>
        <w:tblGridChange w:id="0">
          <w:tblGrid>
            <w:gridCol w:w="9241"/>
          </w:tblGrid>
        </w:tblGridChange>
      </w:tblGrid>
      <w:tr>
        <w:trPr>
          <w:cantSplit w:val="1"/>
          <w:tblHeader w:val="0"/>
        </w:trPr>
        <w:tc>
          <w:tcPr>
            <w:shd w:fill="f2f0ea" w:val="clear"/>
            <w:tcMar>
              <w:top w:w="125.0" w:type="dxa"/>
              <w:bottom w:w="125.0" w:type="dxa"/>
            </w:tcMar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63a5f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Выход документа. 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Согласованный набор целей, стратегических выборов, приоритетов и контрольных точек. Стратегия не должна дублировать подробный backlog ClickUp.</w:t>
            </w:r>
          </w:p>
        </w:tc>
      </w:tr>
    </w:tbl>
    <w:p w:rsidR="00000000" w:rsidDel="00000000" w:rsidP="00000000" w:rsidRDefault="00000000" w:rsidRPr="00000000" w14:paraId="000000EE">
      <w:pPr>
        <w:widowControl w:val="1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2"/>
        <w:widowControl w:val="1"/>
        <w:rPr/>
      </w:pPr>
      <w:r w:rsidDel="00000000" w:rsidR="00000000" w:rsidRPr="00000000">
        <w:rPr>
          <w:rtl w:val="0"/>
        </w:rPr>
        <w:t xml:space="preserve">00. Стратегия на одной странице</w:t>
      </w:r>
    </w:p>
    <w:p w:rsidR="00000000" w:rsidDel="00000000" w:rsidP="00000000" w:rsidRDefault="00000000" w:rsidRPr="00000000" w14:paraId="000000F0">
      <w:pPr>
        <w:widowControl w:val="1"/>
        <w:rPr/>
      </w:pPr>
      <w:r w:rsidDel="00000000" w:rsidR="00000000" w:rsidRPr="00000000">
        <w:rPr>
          <w:rtl w:val="0"/>
        </w:rPr>
        <w:t xml:space="preserve">Главная цель, срок действия, приоритеты, принятый подход, KPI, ресурсы и то, что намеренно не делаем.</w:t>
      </w:r>
    </w:p>
    <w:p w:rsidR="00000000" w:rsidDel="00000000" w:rsidP="00000000" w:rsidRDefault="00000000" w:rsidRPr="00000000" w14:paraId="000000F1">
      <w:pPr>
        <w:widowControl w:val="1"/>
        <w:spacing w:after="140" w:lineRule="auto"/>
        <w:ind w:left="142" w:firstLine="0"/>
        <w:rPr/>
      </w:pPr>
      <w:r w:rsidDel="00000000" w:rsidR="00000000" w:rsidRPr="00000000">
        <w:rPr>
          <w:b w:val="1"/>
          <w:bCs w:val="1"/>
          <w:i w:val="0"/>
          <w:iCs w:val="0"/>
          <w:color w:val="627f92"/>
          <w:sz w:val="16"/>
          <w:szCs w:val="16"/>
          <w:rtl w:val="0"/>
        </w:rPr>
        <w:t xml:space="preserve">ЗАПОЛНИТЬ  </w:t>
      </w:r>
      <w:r w:rsidDel="00000000" w:rsidR="00000000" w:rsidRPr="00000000">
        <w:rPr>
          <w:b w:val="0"/>
          <w:bCs w:val="0"/>
          <w:i w:val="1"/>
          <w:iCs w:val="1"/>
          <w:color w:val="566674"/>
          <w:sz w:val="19"/>
          <w:szCs w:val="19"/>
          <w:rtl w:val="0"/>
        </w:rPr>
        <w:t xml:space="preserve">[Управленческая сводка на 2–3 минуты чтения.]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2"/>
        <w:widowControl w:val="1"/>
        <w:rPr/>
      </w:pPr>
      <w:r w:rsidDel="00000000" w:rsidR="00000000" w:rsidRPr="00000000">
        <w:rPr>
          <w:rtl w:val="0"/>
        </w:rPr>
        <w:t xml:space="preserve">01. Исходное положение</w:t>
      </w:r>
    </w:p>
    <w:p w:rsidR="00000000" w:rsidDel="00000000" w:rsidP="00000000" w:rsidRDefault="00000000" w:rsidRPr="00000000" w14:paraId="000000F3">
      <w:pPr>
        <w:widowControl w:val="1"/>
        <w:rPr/>
      </w:pPr>
      <w:r w:rsidDel="00000000" w:rsidR="00000000" w:rsidRPr="00000000">
        <w:rPr>
          <w:rtl w:val="0"/>
        </w:rPr>
        <w:t xml:space="preserve">01.1 текущие результаты; 01.2 проблемы и возможности; 01.3 ссылки на исследования и данные.</w:t>
      </w:r>
    </w:p>
    <w:p w:rsidR="00000000" w:rsidDel="00000000" w:rsidP="00000000" w:rsidRDefault="00000000" w:rsidRPr="00000000" w14:paraId="000000F4">
      <w:pPr>
        <w:widowControl w:val="1"/>
        <w:spacing w:after="140" w:lineRule="auto"/>
        <w:ind w:left="142" w:firstLine="0"/>
        <w:rPr/>
      </w:pPr>
      <w:r w:rsidDel="00000000" w:rsidR="00000000" w:rsidRPr="00000000">
        <w:rPr>
          <w:b w:val="1"/>
          <w:bCs w:val="1"/>
          <w:i w:val="0"/>
          <w:iCs w:val="0"/>
          <w:color w:val="627f92"/>
          <w:sz w:val="16"/>
          <w:szCs w:val="16"/>
          <w:rtl w:val="0"/>
        </w:rPr>
        <w:t xml:space="preserve">ЗАПОЛНИТЬ  </w:t>
      </w:r>
      <w:r w:rsidDel="00000000" w:rsidR="00000000" w:rsidRPr="00000000">
        <w:rPr>
          <w:b w:val="0"/>
          <w:bCs w:val="0"/>
          <w:i w:val="1"/>
          <w:iCs w:val="1"/>
          <w:color w:val="566674"/>
          <w:sz w:val="19"/>
          <w:szCs w:val="19"/>
          <w:rtl w:val="0"/>
        </w:rPr>
        <w:t xml:space="preserve">[Каково исходное состояние? Что известно, а что предполагается?]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2"/>
        <w:widowControl w:val="1"/>
        <w:rPr/>
      </w:pPr>
      <w:r w:rsidDel="00000000" w:rsidR="00000000" w:rsidRPr="00000000">
        <w:rPr>
          <w:rtl w:val="0"/>
        </w:rPr>
        <w:t xml:space="preserve">02. Цели и критерии успеха</w:t>
      </w:r>
    </w:p>
    <w:p w:rsidR="00000000" w:rsidDel="00000000" w:rsidP="00000000" w:rsidRDefault="00000000" w:rsidRPr="00000000" w14:paraId="000000F6">
      <w:pPr>
        <w:widowControl w:val="1"/>
        <w:rPr/>
      </w:pPr>
      <w:r w:rsidDel="00000000" w:rsidR="00000000" w:rsidRPr="00000000">
        <w:rPr>
          <w:rtl w:val="0"/>
        </w:rPr>
        <w:t xml:space="preserve">Чёткие цели и измеримые показатели с определениями. Указывать, являются ли значения утверждёнными целями либо черновыми ориентирами.</w:t>
      </w:r>
    </w:p>
    <w:p w:rsidR="00000000" w:rsidDel="00000000" w:rsidP="00000000" w:rsidRDefault="00000000" w:rsidRPr="00000000" w14:paraId="000000F7">
      <w:pPr>
        <w:widowControl w:val="1"/>
        <w:spacing w:after="140" w:lineRule="auto"/>
        <w:ind w:left="142" w:firstLine="0"/>
        <w:rPr/>
      </w:pPr>
      <w:r w:rsidDel="00000000" w:rsidR="00000000" w:rsidRPr="00000000">
        <w:rPr>
          <w:b w:val="1"/>
          <w:bCs w:val="1"/>
          <w:i w:val="0"/>
          <w:iCs w:val="0"/>
          <w:color w:val="627f92"/>
          <w:sz w:val="16"/>
          <w:szCs w:val="16"/>
          <w:rtl w:val="0"/>
        </w:rPr>
        <w:t xml:space="preserve">ЗАПОЛНИТЬ  </w:t>
      </w:r>
      <w:r w:rsidDel="00000000" w:rsidR="00000000" w:rsidRPr="00000000">
        <w:rPr>
          <w:b w:val="0"/>
          <w:bCs w:val="0"/>
          <w:i w:val="1"/>
          <w:iCs w:val="1"/>
          <w:color w:val="566674"/>
          <w:sz w:val="19"/>
          <w:szCs w:val="19"/>
          <w:rtl w:val="0"/>
        </w:rPr>
        <w:t xml:space="preserve">[Цель → KPI → целевое значение → срок.]</w:t>
      </w:r>
      <w:r w:rsidDel="00000000" w:rsidR="00000000" w:rsidRPr="00000000">
        <w:rPr>
          <w:rtl w:val="0"/>
        </w:rPr>
      </w:r>
    </w:p>
    <w:tbl>
      <w:tblPr>
        <w:tblStyle w:val="Table14"/>
        <w:tblW w:w="9241.0" w:type="dxa"/>
        <w:jc w:val="center"/>
        <w:tblLayout w:type="fixed"/>
        <w:tblLook w:val="0400"/>
      </w:tblPr>
      <w:tblGrid>
        <w:gridCol w:w="2835"/>
        <w:gridCol w:w="2381"/>
        <w:gridCol w:w="2324"/>
        <w:gridCol w:w="1701"/>
        <w:tblGridChange w:id="0">
          <w:tblGrid>
            <w:gridCol w:w="2835"/>
            <w:gridCol w:w="2381"/>
            <w:gridCol w:w="2324"/>
            <w:gridCol w:w="1701"/>
          </w:tblGrid>
        </w:tblGridChange>
      </w:tblGrid>
      <w:tr>
        <w:trPr>
          <w:cantSplit w:val="1"/>
          <w:tblHeader w:val="1"/>
        </w:trPr>
        <w:tc>
          <w:tcPr>
            <w:shd w:fill="163a5f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Цель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63a5f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Показатель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63a5f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Целевое значение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63a5f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Срок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0ea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63a5f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Проверка Services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0ea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Оплаченные заказы</w:t>
            </w:r>
          </w:p>
        </w:tc>
        <w:tc>
          <w:tcPr>
            <w:shd w:fill="f2f0ea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[согласованное число]</w:t>
            </w:r>
          </w:p>
        </w:tc>
        <w:tc>
          <w:tcPr>
            <w:shd w:fill="f2f0ea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[дата]</w:t>
            </w:r>
          </w:p>
        </w:tc>
      </w:tr>
    </w:tbl>
    <w:p w:rsidR="00000000" w:rsidDel="00000000" w:rsidP="00000000" w:rsidRDefault="00000000" w:rsidRPr="00000000" w14:paraId="00000100">
      <w:pPr>
        <w:widowControl w:val="1"/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2"/>
        <w:widowControl w:val="1"/>
        <w:rPr/>
      </w:pPr>
      <w:r w:rsidDel="00000000" w:rsidR="00000000" w:rsidRPr="00000000">
        <w:rPr>
          <w:rtl w:val="0"/>
        </w:rPr>
        <w:t xml:space="preserve">03. Аудитория и потребности</w:t>
      </w:r>
    </w:p>
    <w:p w:rsidR="00000000" w:rsidDel="00000000" w:rsidP="00000000" w:rsidRDefault="00000000" w:rsidRPr="00000000" w14:paraId="00000102">
      <w:pPr>
        <w:widowControl w:val="1"/>
        <w:rPr/>
      </w:pPr>
      <w:r w:rsidDel="00000000" w:rsidR="00000000" w:rsidRPr="00000000">
        <w:rPr>
          <w:rtl w:val="0"/>
        </w:rPr>
        <w:t xml:space="preserve">Приоритетные сегменты, JTBD, барьеры, триггеры выбора; подробные интервью остаются в Research.</w:t>
      </w:r>
    </w:p>
    <w:p w:rsidR="00000000" w:rsidDel="00000000" w:rsidP="00000000" w:rsidRDefault="00000000" w:rsidRPr="00000000" w14:paraId="00000103">
      <w:pPr>
        <w:widowControl w:val="1"/>
        <w:spacing w:after="140" w:lineRule="auto"/>
        <w:ind w:left="142" w:firstLine="0"/>
        <w:rPr/>
      </w:pPr>
      <w:r w:rsidDel="00000000" w:rsidR="00000000" w:rsidRPr="00000000">
        <w:rPr>
          <w:b w:val="1"/>
          <w:bCs w:val="1"/>
          <w:i w:val="0"/>
          <w:iCs w:val="0"/>
          <w:color w:val="627f92"/>
          <w:sz w:val="16"/>
          <w:szCs w:val="16"/>
          <w:rtl w:val="0"/>
        </w:rPr>
        <w:t xml:space="preserve">ЗАПОЛНИТЬ  </w:t>
      </w:r>
      <w:r w:rsidDel="00000000" w:rsidR="00000000" w:rsidRPr="00000000">
        <w:rPr>
          <w:b w:val="0"/>
          <w:bCs w:val="0"/>
          <w:i w:val="1"/>
          <w:iCs w:val="1"/>
          <w:color w:val="566674"/>
          <w:sz w:val="19"/>
          <w:szCs w:val="19"/>
          <w:rtl w:val="0"/>
        </w:rPr>
        <w:t xml:space="preserve">[Для кого? Какую задачу клиента решаем?]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widowControl w:val="1"/>
        <w:rPr/>
      </w:pPr>
      <w:r w:rsidDel="00000000" w:rsidR="00000000" w:rsidRPr="00000000">
        <w:rPr>
          <w:rtl w:val="0"/>
        </w:rPr>
        <w:t xml:space="preserve">04. Стратегический подход</w:t>
      </w:r>
    </w:p>
    <w:p w:rsidR="00000000" w:rsidDel="00000000" w:rsidP="00000000" w:rsidRDefault="00000000" w:rsidRPr="00000000" w14:paraId="00000105">
      <w:pPr>
        <w:widowControl w:val="1"/>
        <w:rPr/>
      </w:pPr>
      <w:r w:rsidDel="00000000" w:rsidR="00000000" w:rsidRPr="00000000">
        <w:rPr>
          <w:rtl w:val="0"/>
        </w:rPr>
        <w:t xml:space="preserve">04.1 выбранный путь; 04.2 почему именно он; 04.3 невыбранные альтернативы; 04.4 ключевые предположения для проверки.</w:t>
      </w:r>
    </w:p>
    <w:p w:rsidR="00000000" w:rsidDel="00000000" w:rsidP="00000000" w:rsidRDefault="00000000" w:rsidRPr="00000000" w14:paraId="00000106">
      <w:pPr>
        <w:widowControl w:val="1"/>
        <w:spacing w:after="140" w:lineRule="auto"/>
        <w:ind w:left="142" w:firstLine="0"/>
        <w:rPr/>
      </w:pPr>
      <w:r w:rsidDel="00000000" w:rsidR="00000000" w:rsidRPr="00000000">
        <w:rPr>
          <w:b w:val="1"/>
          <w:bCs w:val="1"/>
          <w:i w:val="0"/>
          <w:iCs w:val="0"/>
          <w:color w:val="627f92"/>
          <w:sz w:val="16"/>
          <w:szCs w:val="16"/>
          <w:rtl w:val="0"/>
        </w:rPr>
        <w:t xml:space="preserve">ЗАПОЛНИТЬ  </w:t>
      </w:r>
      <w:r w:rsidDel="00000000" w:rsidR="00000000" w:rsidRPr="00000000">
        <w:rPr>
          <w:b w:val="0"/>
          <w:bCs w:val="0"/>
          <w:i w:val="1"/>
          <w:iCs w:val="1"/>
          <w:color w:val="566674"/>
          <w:sz w:val="19"/>
          <w:szCs w:val="19"/>
          <w:rtl w:val="0"/>
        </w:rPr>
        <w:t xml:space="preserve">[Что выбираем и чем жертвуем ради фокуса?]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2"/>
        <w:widowControl w:val="1"/>
        <w:rPr/>
      </w:pPr>
      <w:r w:rsidDel="00000000" w:rsidR="00000000" w:rsidRPr="00000000">
        <w:rPr>
          <w:rtl w:val="0"/>
        </w:rPr>
        <w:t xml:space="preserve">05. Основные направления реализации</w:t>
      </w:r>
    </w:p>
    <w:p w:rsidR="00000000" w:rsidDel="00000000" w:rsidP="00000000" w:rsidRDefault="00000000" w:rsidRPr="00000000" w14:paraId="00000108">
      <w:pPr>
        <w:widowControl w:val="1"/>
        <w:rPr/>
      </w:pPr>
      <w:r w:rsidDel="00000000" w:rsidR="00000000" w:rsidRPr="00000000">
        <w:rPr>
          <w:rtl w:val="0"/>
        </w:rPr>
        <w:t xml:space="preserve">По направлению: цель, метод, результат, зависимости. Не раскладывать каждый пункт до уровня отдельных действий.</w:t>
      </w:r>
    </w:p>
    <w:p w:rsidR="00000000" w:rsidDel="00000000" w:rsidP="00000000" w:rsidRDefault="00000000" w:rsidRPr="00000000" w14:paraId="00000109">
      <w:pPr>
        <w:widowControl w:val="1"/>
        <w:spacing w:after="140" w:lineRule="auto"/>
        <w:ind w:left="142" w:firstLine="0"/>
        <w:rPr/>
      </w:pPr>
      <w:r w:rsidDel="00000000" w:rsidR="00000000" w:rsidRPr="00000000">
        <w:rPr>
          <w:b w:val="1"/>
          <w:bCs w:val="1"/>
          <w:i w:val="0"/>
          <w:iCs w:val="0"/>
          <w:color w:val="627f92"/>
          <w:sz w:val="16"/>
          <w:szCs w:val="16"/>
          <w:rtl w:val="0"/>
        </w:rPr>
        <w:t xml:space="preserve">ЗАПОЛНИТЬ  </w:t>
      </w:r>
      <w:r w:rsidDel="00000000" w:rsidR="00000000" w:rsidRPr="00000000">
        <w:rPr>
          <w:b w:val="0"/>
          <w:bCs w:val="0"/>
          <w:i w:val="1"/>
          <w:iCs w:val="1"/>
          <w:color w:val="566674"/>
          <w:sz w:val="19"/>
          <w:szCs w:val="19"/>
          <w:rtl w:val="0"/>
        </w:rPr>
        <w:t xml:space="preserve">[Например: исследования, упаковка офферов, каналы, продажи.]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2"/>
        <w:widowControl w:val="1"/>
        <w:rPr/>
      </w:pPr>
      <w:r w:rsidDel="00000000" w:rsidR="00000000" w:rsidRPr="00000000">
        <w:rPr>
          <w:rtl w:val="0"/>
        </w:rPr>
        <w:t xml:space="preserve">06. Дорожная карта</w:t>
      </w:r>
    </w:p>
    <w:p w:rsidR="00000000" w:rsidDel="00000000" w:rsidP="00000000" w:rsidRDefault="00000000" w:rsidRPr="00000000" w14:paraId="0000010B">
      <w:pPr>
        <w:widowControl w:val="1"/>
        <w:rPr/>
      </w:pPr>
      <w:r w:rsidDel="00000000" w:rsidR="00000000" w:rsidRPr="00000000">
        <w:rPr>
          <w:rtl w:val="0"/>
        </w:rPr>
        <w:t xml:space="preserve">Этап, период, ключевой результат, зависимости и контрольные точки. Детали выполнения — в ClickUp.</w:t>
      </w:r>
    </w:p>
    <w:p w:rsidR="00000000" w:rsidDel="00000000" w:rsidP="00000000" w:rsidRDefault="00000000" w:rsidRPr="00000000" w14:paraId="0000010C">
      <w:pPr>
        <w:widowControl w:val="1"/>
        <w:spacing w:after="140" w:lineRule="auto"/>
        <w:ind w:left="142" w:firstLine="0"/>
        <w:rPr/>
      </w:pPr>
      <w:r w:rsidDel="00000000" w:rsidR="00000000" w:rsidRPr="00000000">
        <w:rPr>
          <w:b w:val="1"/>
          <w:bCs w:val="1"/>
          <w:i w:val="0"/>
          <w:iCs w:val="0"/>
          <w:color w:val="627f92"/>
          <w:sz w:val="16"/>
          <w:szCs w:val="16"/>
          <w:rtl w:val="0"/>
        </w:rPr>
        <w:t xml:space="preserve">ЗАПОЛНИТЬ  </w:t>
      </w:r>
      <w:r w:rsidDel="00000000" w:rsidR="00000000" w:rsidRPr="00000000">
        <w:rPr>
          <w:b w:val="0"/>
          <w:bCs w:val="0"/>
          <w:i w:val="1"/>
          <w:iCs w:val="1"/>
          <w:color w:val="566674"/>
          <w:sz w:val="19"/>
          <w:szCs w:val="19"/>
          <w:rtl w:val="0"/>
        </w:rPr>
        <w:t xml:space="preserve">[Что должно быть готово на каждом этапе?]</w:t>
      </w:r>
      <w:r w:rsidDel="00000000" w:rsidR="00000000" w:rsidRPr="00000000">
        <w:rPr>
          <w:rtl w:val="0"/>
        </w:rPr>
      </w:r>
    </w:p>
    <w:tbl>
      <w:tblPr>
        <w:tblStyle w:val="Table15"/>
        <w:tblW w:w="9240.000000000002" w:type="dxa"/>
        <w:jc w:val="center"/>
        <w:tblLayout w:type="fixed"/>
        <w:tblLook w:val="0400"/>
      </w:tblPr>
      <w:tblGrid>
        <w:gridCol w:w="1814"/>
        <w:gridCol w:w="1474"/>
        <w:gridCol w:w="3231"/>
        <w:gridCol w:w="2721"/>
        <w:tblGridChange w:id="0">
          <w:tblGrid>
            <w:gridCol w:w="1814"/>
            <w:gridCol w:w="1474"/>
            <w:gridCol w:w="3231"/>
            <w:gridCol w:w="2721"/>
          </w:tblGrid>
        </w:tblGridChange>
      </w:tblGrid>
      <w:tr>
        <w:trPr>
          <w:cantSplit w:val="1"/>
          <w:tblHeader w:val="1"/>
        </w:trPr>
        <w:tc>
          <w:tcPr>
            <w:shd w:fill="163a5f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Этап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63a5f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Период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63a5f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Результат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63a5f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Зависимости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0ea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63a5f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Подготовка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0ea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[даты]</w:t>
            </w:r>
          </w:p>
        </w:tc>
        <w:tc>
          <w:tcPr>
            <w:shd w:fill="f2f0ea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[артефакт]</w:t>
            </w:r>
          </w:p>
        </w:tc>
        <w:tc>
          <w:tcPr>
            <w:shd w:fill="f2f0ea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[что блокирует]</w:t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63a5f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Тестирование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[даты]</w:t>
            </w:r>
          </w:p>
        </w:tc>
        <w:tc>
          <w:tcPr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[проверенный сигнал]</w:t>
            </w:r>
          </w:p>
        </w:tc>
        <w:tc>
          <w:tcPr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[что необходимо]</w:t>
            </w:r>
          </w:p>
        </w:tc>
      </w:tr>
    </w:tbl>
    <w:p w:rsidR="00000000" w:rsidDel="00000000" w:rsidP="00000000" w:rsidRDefault="00000000" w:rsidRPr="00000000" w14:paraId="00000119">
      <w:pPr>
        <w:widowControl w:val="1"/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2"/>
        <w:widowControl w:val="1"/>
        <w:rPr/>
      </w:pPr>
      <w:r w:rsidDel="00000000" w:rsidR="00000000" w:rsidRPr="00000000">
        <w:rPr>
          <w:rtl w:val="0"/>
        </w:rPr>
        <w:t xml:space="preserve">07. Ресурсы и ограничения</w:t>
      </w:r>
    </w:p>
    <w:p w:rsidR="00000000" w:rsidDel="00000000" w:rsidP="00000000" w:rsidRDefault="00000000" w:rsidRPr="00000000" w14:paraId="0000011B">
      <w:pPr>
        <w:widowControl w:val="1"/>
        <w:rPr/>
      </w:pPr>
      <w:r w:rsidDel="00000000" w:rsidR="00000000" w:rsidRPr="00000000">
        <w:rPr>
          <w:rtl w:val="0"/>
        </w:rPr>
        <w:t xml:space="preserve">Команда, доступное время, бюджет, технологии, право и внешние зависимости.</w:t>
      </w:r>
    </w:p>
    <w:p w:rsidR="00000000" w:rsidDel="00000000" w:rsidP="00000000" w:rsidRDefault="00000000" w:rsidRPr="00000000" w14:paraId="0000011C">
      <w:pPr>
        <w:widowControl w:val="1"/>
        <w:spacing w:after="140" w:lineRule="auto"/>
        <w:ind w:left="142" w:firstLine="0"/>
        <w:rPr/>
      </w:pPr>
      <w:r w:rsidDel="00000000" w:rsidR="00000000" w:rsidRPr="00000000">
        <w:rPr>
          <w:b w:val="1"/>
          <w:bCs w:val="1"/>
          <w:i w:val="0"/>
          <w:iCs w:val="0"/>
          <w:color w:val="627f92"/>
          <w:sz w:val="16"/>
          <w:szCs w:val="16"/>
          <w:rtl w:val="0"/>
        </w:rPr>
        <w:t xml:space="preserve">ЗАПОЛНИТЬ  </w:t>
      </w:r>
      <w:r w:rsidDel="00000000" w:rsidR="00000000" w:rsidRPr="00000000">
        <w:rPr>
          <w:b w:val="0"/>
          <w:bCs w:val="0"/>
          <w:i w:val="1"/>
          <w:iCs w:val="1"/>
          <w:color w:val="566674"/>
          <w:sz w:val="19"/>
          <w:szCs w:val="19"/>
          <w:rtl w:val="0"/>
        </w:rPr>
        <w:t xml:space="preserve">[Каковы реальные пределы возможностей?]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2"/>
        <w:widowControl w:val="1"/>
        <w:rPr/>
      </w:pPr>
      <w:r w:rsidDel="00000000" w:rsidR="00000000" w:rsidRPr="00000000">
        <w:rPr>
          <w:rtl w:val="0"/>
        </w:rPr>
        <w:t xml:space="preserve">08. KPI и контроль</w:t>
      </w:r>
    </w:p>
    <w:p w:rsidR="00000000" w:rsidDel="00000000" w:rsidP="00000000" w:rsidRDefault="00000000" w:rsidRPr="00000000" w14:paraId="0000011E">
      <w:pPr>
        <w:widowControl w:val="1"/>
        <w:rPr/>
      </w:pPr>
      <w:r w:rsidDel="00000000" w:rsidR="00000000" w:rsidRPr="00000000">
        <w:rPr>
          <w:rtl w:val="0"/>
        </w:rPr>
        <w:t xml:space="preserve">Формула/определение показателя, план, источник факта, частота измерения, условия пересмотра.</w:t>
      </w:r>
    </w:p>
    <w:p w:rsidR="00000000" w:rsidDel="00000000" w:rsidP="00000000" w:rsidRDefault="00000000" w:rsidRPr="00000000" w14:paraId="0000011F">
      <w:pPr>
        <w:widowControl w:val="1"/>
        <w:spacing w:after="140" w:lineRule="auto"/>
        <w:ind w:left="142" w:firstLine="0"/>
        <w:rPr/>
      </w:pPr>
      <w:r w:rsidDel="00000000" w:rsidR="00000000" w:rsidRPr="00000000">
        <w:rPr>
          <w:b w:val="1"/>
          <w:bCs w:val="1"/>
          <w:i w:val="0"/>
          <w:iCs w:val="0"/>
          <w:color w:val="627f92"/>
          <w:sz w:val="16"/>
          <w:szCs w:val="16"/>
          <w:rtl w:val="0"/>
        </w:rPr>
        <w:t xml:space="preserve">ЗАПОЛНИТЬ  </w:t>
      </w:r>
      <w:r w:rsidDel="00000000" w:rsidR="00000000" w:rsidRPr="00000000">
        <w:rPr>
          <w:b w:val="0"/>
          <w:bCs w:val="0"/>
          <w:i w:val="1"/>
          <w:iCs w:val="1"/>
          <w:color w:val="566674"/>
          <w:sz w:val="19"/>
          <w:szCs w:val="19"/>
          <w:rtl w:val="0"/>
        </w:rPr>
        <w:t xml:space="preserve">[Как поймём, что стратегия работает?]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2"/>
        <w:widowControl w:val="1"/>
        <w:rPr/>
      </w:pPr>
      <w:r w:rsidDel="00000000" w:rsidR="00000000" w:rsidRPr="00000000">
        <w:rPr>
          <w:rtl w:val="0"/>
        </w:rPr>
        <w:t xml:space="preserve">09. Риски и сценарии</w:t>
      </w:r>
    </w:p>
    <w:p w:rsidR="00000000" w:rsidDel="00000000" w:rsidP="00000000" w:rsidRDefault="00000000" w:rsidRPr="00000000" w14:paraId="00000121">
      <w:pPr>
        <w:widowControl w:val="1"/>
        <w:rPr/>
      </w:pPr>
      <w:r w:rsidDel="00000000" w:rsidR="00000000" w:rsidRPr="00000000">
        <w:rPr>
          <w:rtl w:val="0"/>
        </w:rPr>
        <w:t xml:space="preserve">Главные негативные сценарии, признаки наступления, ответные действия.</w:t>
      </w:r>
    </w:p>
    <w:p w:rsidR="00000000" w:rsidDel="00000000" w:rsidP="00000000" w:rsidRDefault="00000000" w:rsidRPr="00000000" w14:paraId="00000122">
      <w:pPr>
        <w:widowControl w:val="1"/>
        <w:spacing w:after="140" w:lineRule="auto"/>
        <w:ind w:left="142" w:firstLine="0"/>
        <w:rPr/>
      </w:pPr>
      <w:r w:rsidDel="00000000" w:rsidR="00000000" w:rsidRPr="00000000">
        <w:rPr>
          <w:b w:val="1"/>
          <w:bCs w:val="1"/>
          <w:i w:val="0"/>
          <w:iCs w:val="0"/>
          <w:color w:val="627f92"/>
          <w:sz w:val="16"/>
          <w:szCs w:val="16"/>
          <w:rtl w:val="0"/>
        </w:rPr>
        <w:t xml:space="preserve">ЗАПОЛНИТЬ  </w:t>
      </w:r>
      <w:r w:rsidDel="00000000" w:rsidR="00000000" w:rsidRPr="00000000">
        <w:rPr>
          <w:b w:val="0"/>
          <w:bCs w:val="0"/>
          <w:i w:val="1"/>
          <w:iCs w:val="1"/>
          <w:color w:val="566674"/>
          <w:sz w:val="19"/>
          <w:szCs w:val="19"/>
          <w:rtl w:val="0"/>
        </w:rPr>
        <w:t xml:space="preserve">[Что делаем, если гипотеза не подтвердится?]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2"/>
        <w:widowControl w:val="1"/>
        <w:rPr/>
      </w:pPr>
      <w:r w:rsidDel="00000000" w:rsidR="00000000" w:rsidRPr="00000000">
        <w:rPr>
          <w:rtl w:val="0"/>
        </w:rPr>
        <w:t xml:space="preserve">10. Принятые решения и открытые вопросы</w:t>
      </w:r>
    </w:p>
    <w:p w:rsidR="00000000" w:rsidDel="00000000" w:rsidP="00000000" w:rsidRDefault="00000000" w:rsidRPr="00000000" w14:paraId="00000124">
      <w:pPr>
        <w:widowControl w:val="1"/>
        <w:rPr/>
      </w:pPr>
      <w:r w:rsidDel="00000000" w:rsidR="00000000" w:rsidRPr="00000000">
        <w:rPr>
          <w:rtl w:val="0"/>
        </w:rPr>
        <w:t xml:space="preserve">Разделить подтверждённый выбор и вопросы, требующие новых сведений или согласования. Ссылаться на DEC-ID.</w:t>
      </w:r>
    </w:p>
    <w:p w:rsidR="00000000" w:rsidDel="00000000" w:rsidP="00000000" w:rsidRDefault="00000000" w:rsidRPr="00000000" w14:paraId="00000125">
      <w:pPr>
        <w:widowControl w:val="1"/>
        <w:spacing w:after="140" w:lineRule="auto"/>
        <w:ind w:left="142" w:firstLine="0"/>
        <w:rPr/>
      </w:pPr>
      <w:r w:rsidDel="00000000" w:rsidR="00000000" w:rsidRPr="00000000">
        <w:rPr>
          <w:b w:val="1"/>
          <w:bCs w:val="1"/>
          <w:i w:val="0"/>
          <w:iCs w:val="0"/>
          <w:color w:val="627f92"/>
          <w:sz w:val="16"/>
          <w:szCs w:val="16"/>
          <w:rtl w:val="0"/>
        </w:rPr>
        <w:t xml:space="preserve">ЗАПОЛНИТЬ  </w:t>
      </w:r>
      <w:r w:rsidDel="00000000" w:rsidR="00000000" w:rsidRPr="00000000">
        <w:rPr>
          <w:b w:val="0"/>
          <w:bCs w:val="0"/>
          <w:i w:val="1"/>
          <w:iCs w:val="1"/>
          <w:color w:val="566674"/>
          <w:sz w:val="19"/>
          <w:szCs w:val="19"/>
          <w:rtl w:val="0"/>
        </w:rPr>
        <w:t xml:space="preserve">[Что утверждено? Что ещё обсуждать?]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2"/>
        <w:widowControl w:val="1"/>
        <w:rPr/>
      </w:pPr>
      <w:r w:rsidDel="00000000" w:rsidR="00000000" w:rsidRPr="00000000">
        <w:rPr>
          <w:rtl w:val="0"/>
        </w:rPr>
        <w:t xml:space="preserve">11. Источники и история изменений</w:t>
      </w:r>
    </w:p>
    <w:p w:rsidR="00000000" w:rsidDel="00000000" w:rsidP="00000000" w:rsidRDefault="00000000" w:rsidRPr="00000000" w14:paraId="00000127">
      <w:pPr>
        <w:widowControl w:val="1"/>
        <w:rPr/>
      </w:pPr>
      <w:r w:rsidDel="00000000" w:rsidR="00000000" w:rsidRPr="00000000">
        <w:rPr>
          <w:rtl w:val="0"/>
        </w:rPr>
        <w:t xml:space="preserve">Исследования, аналитические материалы, актуальный Master и журнал существенных редакций.</w:t>
      </w:r>
    </w:p>
    <w:p w:rsidR="00000000" w:rsidDel="00000000" w:rsidP="00000000" w:rsidRDefault="00000000" w:rsidRPr="00000000" w14:paraId="00000128">
      <w:pPr>
        <w:widowControl w:val="1"/>
        <w:spacing w:after="140" w:lineRule="auto"/>
        <w:ind w:left="142" w:firstLine="0"/>
        <w:rPr/>
      </w:pPr>
      <w:r w:rsidDel="00000000" w:rsidR="00000000" w:rsidRPr="00000000">
        <w:rPr>
          <w:b w:val="1"/>
          <w:bCs w:val="1"/>
          <w:i w:val="0"/>
          <w:iCs w:val="0"/>
          <w:color w:val="627f92"/>
          <w:sz w:val="16"/>
          <w:szCs w:val="16"/>
          <w:rtl w:val="0"/>
        </w:rPr>
        <w:t xml:space="preserve">ЗАПОЛНИТЬ  </w:t>
      </w:r>
      <w:r w:rsidDel="00000000" w:rsidR="00000000" w:rsidRPr="00000000">
        <w:rPr>
          <w:b w:val="0"/>
          <w:bCs w:val="0"/>
          <w:i w:val="1"/>
          <w:iCs w:val="1"/>
          <w:color w:val="566674"/>
          <w:sz w:val="19"/>
          <w:szCs w:val="19"/>
          <w:rtl w:val="0"/>
        </w:rPr>
        <w:t xml:space="preserve">[Ссылки, редакции, основания.]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widowControl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627f9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627f92"/>
          <w:sz w:val="16"/>
          <w:szCs w:val="16"/>
          <w:u w:val="none"/>
          <w:shd w:fill="auto" w:val="clear"/>
          <w:vertAlign w:val="baseline"/>
          <w:rtl w:val="0"/>
        </w:rPr>
        <w:t xml:space="preserve">05 / TEMPLATE • ANALYSIS</w:t>
      </w:r>
    </w:p>
    <w:p w:rsidR="00000000" w:rsidDel="00000000" w:rsidP="00000000" w:rsidRDefault="00000000" w:rsidRPr="00000000" w14:paraId="0000012B">
      <w:pPr>
        <w:pStyle w:val="Heading1"/>
        <w:widowControl w:val="1"/>
        <w:rPr/>
      </w:pPr>
      <w:r w:rsidDel="00000000" w:rsidR="00000000" w:rsidRPr="00000000">
        <w:rPr>
          <w:rtl w:val="0"/>
        </w:rPr>
        <w:t xml:space="preserve">Аналитический отчёт</w:t>
      </w:r>
    </w:p>
    <w:p w:rsidR="00000000" w:rsidDel="00000000" w:rsidP="00000000" w:rsidRDefault="00000000" w:rsidRPr="00000000" w14:paraId="0000012C">
      <w:pPr>
        <w:widowControl w:val="1"/>
        <w:rPr/>
      </w:pPr>
      <w:r w:rsidDel="00000000" w:rsidR="00000000" w:rsidRPr="00000000">
        <w:rPr>
          <w:rtl w:val="0"/>
        </w:rPr>
        <w:t xml:space="preserve">Назначение: интерпретировать уже собранные данные, сравнить решения и подготовить аргументированную рекомендацию. Применение: финансовые сценарии группы 6–9 человек, сравнение конкурентов, оценка тарифа Design/Ready.</w:t>
      </w:r>
    </w:p>
    <w:tbl>
      <w:tblPr>
        <w:tblStyle w:val="Table16"/>
        <w:tblW w:w="9241.0" w:type="dxa"/>
        <w:jc w:val="left"/>
        <w:tblInd w:w="-115.0" w:type="dxa"/>
        <w:tblLayout w:type="fixed"/>
        <w:tblLook w:val="0400"/>
      </w:tblPr>
      <w:tblGrid>
        <w:gridCol w:w="9241"/>
        <w:tblGridChange w:id="0">
          <w:tblGrid>
            <w:gridCol w:w="9241"/>
          </w:tblGrid>
        </w:tblGridChange>
      </w:tblGrid>
      <w:tr>
        <w:trPr>
          <w:cantSplit w:val="1"/>
          <w:tblHeader w:val="0"/>
        </w:trPr>
        <w:tc>
          <w:tcPr>
            <w:shd w:fill="f2f0ea" w:val="clear"/>
            <w:tcMar>
              <w:top w:w="125.0" w:type="dxa"/>
              <w:bottom w:w="125.0" w:type="dxa"/>
            </w:tcMar>
          </w:tcPr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63a5f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Выход документа. 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Проверяемый расчёт или сравнение + обоснованная рекомендация + условия, при которых её следует пересмотреть.</w:t>
            </w:r>
          </w:p>
        </w:tc>
      </w:tr>
    </w:tbl>
    <w:p w:rsidR="00000000" w:rsidDel="00000000" w:rsidP="00000000" w:rsidRDefault="00000000" w:rsidRPr="00000000" w14:paraId="0000012E">
      <w:pPr>
        <w:widowControl w:val="1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Style w:val="Heading2"/>
        <w:widowControl w:val="1"/>
        <w:rPr/>
      </w:pPr>
      <w:r w:rsidDel="00000000" w:rsidR="00000000" w:rsidRPr="00000000">
        <w:rPr>
          <w:rtl w:val="0"/>
        </w:rPr>
        <w:t xml:space="preserve">00. Executive Summary</w:t>
      </w:r>
    </w:p>
    <w:p w:rsidR="00000000" w:rsidDel="00000000" w:rsidP="00000000" w:rsidRDefault="00000000" w:rsidRPr="00000000" w14:paraId="00000130">
      <w:pPr>
        <w:widowControl w:val="1"/>
        <w:rPr/>
      </w:pPr>
      <w:r w:rsidDel="00000000" w:rsidR="00000000" w:rsidRPr="00000000">
        <w:rPr>
          <w:rtl w:val="0"/>
        </w:rPr>
        <w:t xml:space="preserve">Вопрос, 3–5 главных результатов, предпочтительный сценарий, риски и вопрос, по которому необходимо решение.</w:t>
      </w:r>
    </w:p>
    <w:p w:rsidR="00000000" w:rsidDel="00000000" w:rsidP="00000000" w:rsidRDefault="00000000" w:rsidRPr="00000000" w14:paraId="00000131">
      <w:pPr>
        <w:widowControl w:val="1"/>
        <w:spacing w:after="140" w:lineRule="auto"/>
        <w:ind w:left="142" w:firstLine="0"/>
        <w:rPr/>
      </w:pPr>
      <w:r w:rsidDel="00000000" w:rsidR="00000000" w:rsidRPr="00000000">
        <w:rPr>
          <w:b w:val="1"/>
          <w:bCs w:val="1"/>
          <w:i w:val="0"/>
          <w:iCs w:val="0"/>
          <w:color w:val="627f92"/>
          <w:sz w:val="16"/>
          <w:szCs w:val="16"/>
          <w:rtl w:val="0"/>
        </w:rPr>
        <w:t xml:space="preserve">ЗАПОЛНИТЬ  </w:t>
      </w:r>
      <w:r w:rsidDel="00000000" w:rsidR="00000000" w:rsidRPr="00000000">
        <w:rPr>
          <w:b w:val="0"/>
          <w:bCs w:val="0"/>
          <w:i w:val="1"/>
          <w:iCs w:val="1"/>
          <w:color w:val="566674"/>
          <w:sz w:val="19"/>
          <w:szCs w:val="19"/>
          <w:rtl w:val="0"/>
        </w:rPr>
        <w:t xml:space="preserve">[Итог без необходимости читать весь расчёт.]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Heading2"/>
        <w:widowControl w:val="1"/>
        <w:rPr/>
      </w:pPr>
      <w:r w:rsidDel="00000000" w:rsidR="00000000" w:rsidRPr="00000000">
        <w:rPr>
          <w:rtl w:val="0"/>
        </w:rPr>
        <w:t xml:space="preserve">01. Постановка аналитической задачи</w:t>
      </w:r>
    </w:p>
    <w:p w:rsidR="00000000" w:rsidDel="00000000" w:rsidP="00000000" w:rsidRDefault="00000000" w:rsidRPr="00000000" w14:paraId="00000133">
      <w:pPr>
        <w:widowControl w:val="1"/>
        <w:rPr/>
      </w:pPr>
      <w:r w:rsidDel="00000000" w:rsidR="00000000" w:rsidRPr="00000000">
        <w:rPr>
          <w:rtl w:val="0"/>
        </w:rPr>
        <w:t xml:space="preserve">01.1 контекст; 01.2 цель анализа; 01.3 сравниваемые альтернативы.</w:t>
      </w:r>
    </w:p>
    <w:p w:rsidR="00000000" w:rsidDel="00000000" w:rsidP="00000000" w:rsidRDefault="00000000" w:rsidRPr="00000000" w14:paraId="00000134">
      <w:pPr>
        <w:widowControl w:val="1"/>
        <w:spacing w:after="140" w:lineRule="auto"/>
        <w:ind w:left="142" w:firstLine="0"/>
        <w:rPr/>
      </w:pPr>
      <w:r w:rsidDel="00000000" w:rsidR="00000000" w:rsidRPr="00000000">
        <w:rPr>
          <w:b w:val="1"/>
          <w:bCs w:val="1"/>
          <w:i w:val="0"/>
          <w:iCs w:val="0"/>
          <w:color w:val="627f92"/>
          <w:sz w:val="16"/>
          <w:szCs w:val="16"/>
          <w:rtl w:val="0"/>
        </w:rPr>
        <w:t xml:space="preserve">ЗАПОЛНИТЬ  </w:t>
      </w:r>
      <w:r w:rsidDel="00000000" w:rsidR="00000000" w:rsidRPr="00000000">
        <w:rPr>
          <w:b w:val="0"/>
          <w:bCs w:val="0"/>
          <w:i w:val="1"/>
          <w:iCs w:val="1"/>
          <w:color w:val="566674"/>
          <w:sz w:val="19"/>
          <w:szCs w:val="19"/>
          <w:rtl w:val="0"/>
        </w:rPr>
        <w:t xml:space="preserve">[Какое решение требуется обосновать?]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2"/>
        <w:widowControl w:val="1"/>
        <w:rPr/>
      </w:pPr>
      <w:r w:rsidDel="00000000" w:rsidR="00000000" w:rsidRPr="00000000">
        <w:rPr>
          <w:rtl w:val="0"/>
        </w:rPr>
        <w:t xml:space="preserve">02. Исходные данные и допущения</w:t>
      </w:r>
    </w:p>
    <w:p w:rsidR="00000000" w:rsidDel="00000000" w:rsidP="00000000" w:rsidRDefault="00000000" w:rsidRPr="00000000" w14:paraId="00000136">
      <w:pPr>
        <w:widowControl w:val="1"/>
        <w:rPr/>
      </w:pPr>
      <w:r w:rsidDel="00000000" w:rsidR="00000000" w:rsidRPr="00000000">
        <w:rPr>
          <w:rtl w:val="0"/>
        </w:rPr>
        <w:t xml:space="preserve">Показатели, источники, период, проверенные значения, экспертные оценки, пробелы.</w:t>
      </w:r>
    </w:p>
    <w:p w:rsidR="00000000" w:rsidDel="00000000" w:rsidP="00000000" w:rsidRDefault="00000000" w:rsidRPr="00000000" w14:paraId="00000137">
      <w:pPr>
        <w:widowControl w:val="1"/>
        <w:spacing w:after="140" w:lineRule="auto"/>
        <w:ind w:left="142" w:firstLine="0"/>
        <w:rPr/>
      </w:pPr>
      <w:r w:rsidDel="00000000" w:rsidR="00000000" w:rsidRPr="00000000">
        <w:rPr>
          <w:b w:val="1"/>
          <w:bCs w:val="1"/>
          <w:i w:val="0"/>
          <w:iCs w:val="0"/>
          <w:color w:val="627f92"/>
          <w:sz w:val="16"/>
          <w:szCs w:val="16"/>
          <w:rtl w:val="0"/>
        </w:rPr>
        <w:t xml:space="preserve">ЗАПОЛНИТЬ  </w:t>
      </w:r>
      <w:r w:rsidDel="00000000" w:rsidR="00000000" w:rsidRPr="00000000">
        <w:rPr>
          <w:b w:val="0"/>
          <w:bCs w:val="0"/>
          <w:i w:val="1"/>
          <w:iCs w:val="1"/>
          <w:color w:val="566674"/>
          <w:sz w:val="19"/>
          <w:szCs w:val="19"/>
          <w:rtl w:val="0"/>
        </w:rPr>
        <w:t xml:space="preserve">[Где данные, что измерено, что оценено?]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Style w:val="Heading2"/>
        <w:widowControl w:val="1"/>
        <w:rPr/>
      </w:pPr>
      <w:r w:rsidDel="00000000" w:rsidR="00000000" w:rsidRPr="00000000">
        <w:rPr>
          <w:rtl w:val="0"/>
        </w:rPr>
        <w:t xml:space="preserve">03. Методика и критерии</w:t>
      </w:r>
    </w:p>
    <w:p w:rsidR="00000000" w:rsidDel="00000000" w:rsidP="00000000" w:rsidRDefault="00000000" w:rsidRPr="00000000" w14:paraId="00000139">
      <w:pPr>
        <w:widowControl w:val="1"/>
        <w:rPr/>
      </w:pPr>
      <w:r w:rsidDel="00000000" w:rsidR="00000000" w:rsidRPr="00000000">
        <w:rPr>
          <w:rtl w:val="0"/>
        </w:rPr>
        <w:t xml:space="preserve">Формулы, критерии оценки, весовые коэффициенты, правила сопоставимости и неполных данных.</w:t>
      </w:r>
    </w:p>
    <w:p w:rsidR="00000000" w:rsidDel="00000000" w:rsidP="00000000" w:rsidRDefault="00000000" w:rsidRPr="00000000" w14:paraId="0000013A">
      <w:pPr>
        <w:widowControl w:val="1"/>
        <w:spacing w:after="140" w:lineRule="auto"/>
        <w:ind w:left="142" w:firstLine="0"/>
        <w:rPr/>
      </w:pPr>
      <w:r w:rsidDel="00000000" w:rsidR="00000000" w:rsidRPr="00000000">
        <w:rPr>
          <w:b w:val="1"/>
          <w:bCs w:val="1"/>
          <w:i w:val="0"/>
          <w:iCs w:val="0"/>
          <w:color w:val="627f92"/>
          <w:sz w:val="16"/>
          <w:szCs w:val="16"/>
          <w:rtl w:val="0"/>
        </w:rPr>
        <w:t xml:space="preserve">ЗАПОЛНИТЬ  </w:t>
      </w:r>
      <w:r w:rsidDel="00000000" w:rsidR="00000000" w:rsidRPr="00000000">
        <w:rPr>
          <w:b w:val="0"/>
          <w:bCs w:val="0"/>
          <w:i w:val="1"/>
          <w:iCs w:val="1"/>
          <w:color w:val="566674"/>
          <w:sz w:val="19"/>
          <w:szCs w:val="19"/>
          <w:rtl w:val="0"/>
        </w:rPr>
        <w:t xml:space="preserve">[Как воспроизвести полученные числа/рейтинги?]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Style w:val="Heading2"/>
        <w:widowControl w:val="1"/>
        <w:rPr/>
      </w:pPr>
      <w:r w:rsidDel="00000000" w:rsidR="00000000" w:rsidRPr="00000000">
        <w:rPr>
          <w:rtl w:val="0"/>
        </w:rPr>
        <w:t xml:space="preserve">04. Результаты расчётов и сравнений</w:t>
      </w:r>
    </w:p>
    <w:p w:rsidR="00000000" w:rsidDel="00000000" w:rsidP="00000000" w:rsidRDefault="00000000" w:rsidRPr="00000000" w14:paraId="0000013C">
      <w:pPr>
        <w:widowControl w:val="1"/>
        <w:rPr/>
      </w:pPr>
      <w:r w:rsidDel="00000000" w:rsidR="00000000" w:rsidRPr="00000000">
        <w:rPr>
          <w:rtl w:val="0"/>
        </w:rPr>
        <w:t xml:space="preserve">Таблицы, матрицы и сценарии, с разбивкой на предметные подпункты. Исходный расчёт может храниться отдельно.</w:t>
      </w:r>
    </w:p>
    <w:p w:rsidR="00000000" w:rsidDel="00000000" w:rsidP="00000000" w:rsidRDefault="00000000" w:rsidRPr="00000000" w14:paraId="0000013D">
      <w:pPr>
        <w:widowControl w:val="1"/>
        <w:spacing w:after="140" w:lineRule="auto"/>
        <w:ind w:left="142" w:firstLine="0"/>
        <w:rPr/>
      </w:pPr>
      <w:r w:rsidDel="00000000" w:rsidR="00000000" w:rsidRPr="00000000">
        <w:rPr>
          <w:b w:val="1"/>
          <w:bCs w:val="1"/>
          <w:i w:val="0"/>
          <w:iCs w:val="0"/>
          <w:color w:val="627f92"/>
          <w:sz w:val="16"/>
          <w:szCs w:val="16"/>
          <w:rtl w:val="0"/>
        </w:rPr>
        <w:t xml:space="preserve">ЗАПОЛНИТЬ  </w:t>
      </w:r>
      <w:r w:rsidDel="00000000" w:rsidR="00000000" w:rsidRPr="00000000">
        <w:rPr>
          <w:b w:val="0"/>
          <w:bCs w:val="0"/>
          <w:i w:val="1"/>
          <w:iCs w:val="1"/>
          <w:color w:val="566674"/>
          <w:sz w:val="19"/>
          <w:szCs w:val="19"/>
          <w:rtl w:val="0"/>
        </w:rPr>
        <w:t xml:space="preserve">[Сценарий A / B / C; итоговая матрица.]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Style w:val="Heading2"/>
        <w:widowControl w:val="1"/>
        <w:rPr/>
      </w:pPr>
      <w:r w:rsidDel="00000000" w:rsidR="00000000" w:rsidRPr="00000000">
        <w:rPr>
          <w:rtl w:val="0"/>
        </w:rPr>
        <w:t xml:space="preserve">05. Интерпретация вариантов</w:t>
      </w:r>
    </w:p>
    <w:p w:rsidR="00000000" w:rsidDel="00000000" w:rsidP="00000000" w:rsidRDefault="00000000" w:rsidRPr="00000000" w14:paraId="0000013F">
      <w:pPr>
        <w:widowControl w:val="1"/>
        <w:rPr/>
      </w:pPr>
      <w:r w:rsidDel="00000000" w:rsidR="00000000" w:rsidRPr="00000000">
        <w:rPr>
          <w:rtl w:val="0"/>
        </w:rPr>
        <w:t xml:space="preserve">Что означают различия, преимущества/недостатки и критические компромиссы.</w:t>
      </w:r>
    </w:p>
    <w:p w:rsidR="00000000" w:rsidDel="00000000" w:rsidP="00000000" w:rsidRDefault="00000000" w:rsidRPr="00000000" w14:paraId="00000140">
      <w:pPr>
        <w:widowControl w:val="1"/>
        <w:spacing w:after="140" w:lineRule="auto"/>
        <w:ind w:left="142" w:firstLine="0"/>
        <w:rPr/>
      </w:pPr>
      <w:r w:rsidDel="00000000" w:rsidR="00000000" w:rsidRPr="00000000">
        <w:rPr>
          <w:b w:val="1"/>
          <w:bCs w:val="1"/>
          <w:i w:val="0"/>
          <w:iCs w:val="0"/>
          <w:color w:val="627f92"/>
          <w:sz w:val="16"/>
          <w:szCs w:val="16"/>
          <w:rtl w:val="0"/>
        </w:rPr>
        <w:t xml:space="preserve">ЗАПОЛНИТЬ  </w:t>
      </w:r>
      <w:r w:rsidDel="00000000" w:rsidR="00000000" w:rsidRPr="00000000">
        <w:rPr>
          <w:b w:val="0"/>
          <w:bCs w:val="0"/>
          <w:i w:val="1"/>
          <w:iCs w:val="1"/>
          <w:color w:val="566674"/>
          <w:sz w:val="19"/>
          <w:szCs w:val="19"/>
          <w:rtl w:val="0"/>
        </w:rPr>
        <w:t xml:space="preserve">[Почему один вариант выигрывает и в чём его слабость?]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Style w:val="Heading2"/>
        <w:widowControl w:val="1"/>
        <w:rPr/>
      </w:pPr>
      <w:r w:rsidDel="00000000" w:rsidR="00000000" w:rsidRPr="00000000">
        <w:rPr>
          <w:rtl w:val="0"/>
        </w:rPr>
        <w:t xml:space="preserve">06. Риски и чувствительность</w:t>
      </w:r>
    </w:p>
    <w:p w:rsidR="00000000" w:rsidDel="00000000" w:rsidP="00000000" w:rsidRDefault="00000000" w:rsidRPr="00000000" w14:paraId="00000142">
      <w:pPr>
        <w:widowControl w:val="1"/>
        <w:rPr/>
      </w:pPr>
      <w:r w:rsidDel="00000000" w:rsidR="00000000" w:rsidRPr="00000000">
        <w:rPr>
          <w:rtl w:val="0"/>
        </w:rPr>
        <w:t xml:space="preserve">Критические допущения и их влияние на итог; изменения спроса, цены, валюты или затрат.</w:t>
      </w:r>
    </w:p>
    <w:p w:rsidR="00000000" w:rsidDel="00000000" w:rsidP="00000000" w:rsidRDefault="00000000" w:rsidRPr="00000000" w14:paraId="00000143">
      <w:pPr>
        <w:widowControl w:val="1"/>
        <w:spacing w:after="140" w:lineRule="auto"/>
        <w:ind w:left="142" w:firstLine="0"/>
        <w:rPr/>
      </w:pPr>
      <w:r w:rsidDel="00000000" w:rsidR="00000000" w:rsidRPr="00000000">
        <w:rPr>
          <w:b w:val="1"/>
          <w:bCs w:val="1"/>
          <w:i w:val="0"/>
          <w:iCs w:val="0"/>
          <w:color w:val="627f92"/>
          <w:sz w:val="16"/>
          <w:szCs w:val="16"/>
          <w:rtl w:val="0"/>
        </w:rPr>
        <w:t xml:space="preserve">ЗАПОЛНИТЬ  </w:t>
      </w:r>
      <w:r w:rsidDel="00000000" w:rsidR="00000000" w:rsidRPr="00000000">
        <w:rPr>
          <w:b w:val="0"/>
          <w:bCs w:val="0"/>
          <w:i w:val="1"/>
          <w:iCs w:val="1"/>
          <w:color w:val="566674"/>
          <w:sz w:val="19"/>
          <w:szCs w:val="19"/>
          <w:rtl w:val="0"/>
        </w:rPr>
        <w:t xml:space="preserve">[При каком изменении входов вывод станет иным?]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Style w:val="Heading2"/>
        <w:widowControl w:val="1"/>
        <w:rPr/>
      </w:pPr>
      <w:r w:rsidDel="00000000" w:rsidR="00000000" w:rsidRPr="00000000">
        <w:rPr>
          <w:rtl w:val="0"/>
        </w:rPr>
        <w:t xml:space="preserve">07. Выводы и рекомендации</w:t>
      </w:r>
    </w:p>
    <w:p w:rsidR="00000000" w:rsidDel="00000000" w:rsidP="00000000" w:rsidRDefault="00000000" w:rsidRPr="00000000" w14:paraId="00000145">
      <w:pPr>
        <w:widowControl w:val="1"/>
        <w:rPr/>
      </w:pPr>
      <w:r w:rsidDel="00000000" w:rsidR="00000000" w:rsidRPr="00000000">
        <w:rPr>
          <w:rtl w:val="0"/>
        </w:rPr>
        <w:t xml:space="preserve">Результат, рекомендуемое действие, доказательства и условия пересмотра. Не называть рекомендацию принятым решением.</w:t>
      </w:r>
    </w:p>
    <w:p w:rsidR="00000000" w:rsidDel="00000000" w:rsidP="00000000" w:rsidRDefault="00000000" w:rsidRPr="00000000" w14:paraId="00000146">
      <w:pPr>
        <w:widowControl w:val="1"/>
        <w:spacing w:after="140" w:lineRule="auto"/>
        <w:ind w:left="142" w:firstLine="0"/>
        <w:rPr/>
      </w:pPr>
      <w:r w:rsidDel="00000000" w:rsidR="00000000" w:rsidRPr="00000000">
        <w:rPr>
          <w:b w:val="1"/>
          <w:bCs w:val="1"/>
          <w:i w:val="0"/>
          <w:iCs w:val="0"/>
          <w:color w:val="627f92"/>
          <w:sz w:val="16"/>
          <w:szCs w:val="16"/>
          <w:rtl w:val="0"/>
        </w:rPr>
        <w:t xml:space="preserve">ЗАПОЛНИТЬ  </w:t>
      </w:r>
      <w:r w:rsidDel="00000000" w:rsidR="00000000" w:rsidRPr="00000000">
        <w:rPr>
          <w:b w:val="0"/>
          <w:bCs w:val="0"/>
          <w:i w:val="1"/>
          <w:iCs w:val="1"/>
          <w:color w:val="566674"/>
          <w:sz w:val="19"/>
          <w:szCs w:val="19"/>
          <w:rtl w:val="0"/>
        </w:rPr>
        <w:t xml:space="preserve">[Что советуем и почему?]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Style w:val="Heading2"/>
        <w:widowControl w:val="1"/>
        <w:rPr/>
      </w:pPr>
      <w:r w:rsidDel="00000000" w:rsidR="00000000" w:rsidRPr="00000000">
        <w:rPr>
          <w:rtl w:val="0"/>
        </w:rPr>
        <w:t xml:space="preserve">08. Вопросы к решению основателей</w:t>
      </w:r>
    </w:p>
    <w:p w:rsidR="00000000" w:rsidDel="00000000" w:rsidP="00000000" w:rsidRDefault="00000000" w:rsidRPr="00000000" w14:paraId="00000148">
      <w:pPr>
        <w:widowControl w:val="1"/>
        <w:rPr/>
      </w:pPr>
      <w:r w:rsidDel="00000000" w:rsidR="00000000" w:rsidRPr="00000000">
        <w:rPr>
          <w:rtl w:val="0"/>
        </w:rPr>
        <w:t xml:space="preserve">Формулировка вариантов на еженедельную встречу, с ссылками на таблицы и оценку рисков.</w:t>
      </w:r>
    </w:p>
    <w:p w:rsidR="00000000" w:rsidDel="00000000" w:rsidP="00000000" w:rsidRDefault="00000000" w:rsidRPr="00000000" w14:paraId="00000149">
      <w:pPr>
        <w:widowControl w:val="1"/>
        <w:spacing w:after="140" w:lineRule="auto"/>
        <w:ind w:left="142" w:firstLine="0"/>
        <w:rPr/>
      </w:pPr>
      <w:r w:rsidDel="00000000" w:rsidR="00000000" w:rsidRPr="00000000">
        <w:rPr>
          <w:b w:val="1"/>
          <w:bCs w:val="1"/>
          <w:i w:val="0"/>
          <w:iCs w:val="0"/>
          <w:color w:val="627f92"/>
          <w:sz w:val="16"/>
          <w:szCs w:val="16"/>
          <w:rtl w:val="0"/>
        </w:rPr>
        <w:t xml:space="preserve">ЗАПОЛНИТЬ  </w:t>
      </w:r>
      <w:r w:rsidDel="00000000" w:rsidR="00000000" w:rsidRPr="00000000">
        <w:rPr>
          <w:b w:val="0"/>
          <w:bCs w:val="0"/>
          <w:i w:val="1"/>
          <w:iCs w:val="1"/>
          <w:color w:val="566674"/>
          <w:sz w:val="19"/>
          <w:szCs w:val="19"/>
          <w:rtl w:val="0"/>
        </w:rPr>
        <w:t xml:space="preserve">[Что требуется согласовать на встрече?]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Style w:val="Heading2"/>
        <w:widowControl w:val="1"/>
        <w:rPr/>
      </w:pPr>
      <w:r w:rsidDel="00000000" w:rsidR="00000000" w:rsidRPr="00000000">
        <w:rPr>
          <w:rtl w:val="0"/>
        </w:rPr>
        <w:t xml:space="preserve">09. Источники и приложения</w:t>
      </w:r>
    </w:p>
    <w:p w:rsidR="00000000" w:rsidDel="00000000" w:rsidP="00000000" w:rsidRDefault="00000000" w:rsidRPr="00000000" w14:paraId="0000014B">
      <w:pPr>
        <w:widowControl w:val="1"/>
        <w:rPr/>
      </w:pPr>
      <w:r w:rsidDel="00000000" w:rsidR="00000000" w:rsidRPr="00000000">
        <w:rPr>
          <w:rtl w:val="0"/>
        </w:rPr>
        <w:t xml:space="preserve">Исследования, первичные цифры, модели, предложения поставщиков, ссылки и версии.</w:t>
      </w:r>
    </w:p>
    <w:p w:rsidR="00000000" w:rsidDel="00000000" w:rsidP="00000000" w:rsidRDefault="00000000" w:rsidRPr="00000000" w14:paraId="0000014C">
      <w:pPr>
        <w:widowControl w:val="1"/>
        <w:spacing w:after="140" w:lineRule="auto"/>
        <w:ind w:left="142" w:firstLine="0"/>
        <w:rPr/>
      </w:pPr>
      <w:r w:rsidDel="00000000" w:rsidR="00000000" w:rsidRPr="00000000">
        <w:rPr>
          <w:b w:val="1"/>
          <w:bCs w:val="1"/>
          <w:i w:val="0"/>
          <w:iCs w:val="0"/>
          <w:color w:val="627f92"/>
          <w:sz w:val="16"/>
          <w:szCs w:val="16"/>
          <w:rtl w:val="0"/>
        </w:rPr>
        <w:t xml:space="preserve">ЗАПОЛНИТЬ  </w:t>
      </w:r>
      <w:r w:rsidDel="00000000" w:rsidR="00000000" w:rsidRPr="00000000">
        <w:rPr>
          <w:b w:val="0"/>
          <w:bCs w:val="0"/>
          <w:i w:val="1"/>
          <w:iCs w:val="1"/>
          <w:color w:val="566674"/>
          <w:sz w:val="19"/>
          <w:szCs w:val="19"/>
          <w:rtl w:val="0"/>
        </w:rPr>
        <w:t xml:space="preserve">[Расчётная база, проверяемые материалы.]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widowControl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627f9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627f92"/>
          <w:sz w:val="16"/>
          <w:szCs w:val="16"/>
          <w:u w:val="none"/>
          <w:shd w:fill="auto" w:val="clear"/>
          <w:vertAlign w:val="baseline"/>
          <w:rtl w:val="0"/>
        </w:rPr>
        <w:t xml:space="preserve">06 / COMBINED DOCUMENT</w:t>
      </w:r>
    </w:p>
    <w:p w:rsidR="00000000" w:rsidDel="00000000" w:rsidP="00000000" w:rsidRDefault="00000000" w:rsidRPr="00000000" w14:paraId="0000014F">
      <w:pPr>
        <w:pStyle w:val="Heading1"/>
        <w:widowControl w:val="1"/>
        <w:rPr/>
      </w:pPr>
      <w:r w:rsidDel="00000000" w:rsidR="00000000" w:rsidRPr="00000000">
        <w:rPr>
          <w:rtl w:val="0"/>
        </w:rPr>
        <w:t xml:space="preserve">Объединение Research + Analysis</w:t>
      </w:r>
    </w:p>
    <w:p w:rsidR="00000000" w:rsidDel="00000000" w:rsidP="00000000" w:rsidRDefault="00000000" w:rsidRPr="00000000" w14:paraId="00000150">
      <w:pPr>
        <w:widowControl w:val="1"/>
        <w:rPr/>
      </w:pPr>
      <w:r w:rsidDel="00000000" w:rsidR="00000000" w:rsidRPr="00000000">
        <w:rPr>
          <w:rtl w:val="0"/>
        </w:rPr>
        <w:t xml:space="preserve">Допустимо создавать один документ «Исследование и анализ», если аналитический разбор непосредственно продолжает получение данных и не требует отдельной системы учёта.</w:t>
      </w:r>
    </w:p>
    <w:tbl>
      <w:tblPr>
        <w:tblStyle w:val="Table17"/>
        <w:tblW w:w="9241.0" w:type="dxa"/>
        <w:jc w:val="center"/>
        <w:tblLayout w:type="fixed"/>
        <w:tblLook w:val="0400"/>
      </w:tblPr>
      <w:tblGrid>
        <w:gridCol w:w="2268"/>
        <w:gridCol w:w="4677"/>
        <w:gridCol w:w="2296"/>
        <w:tblGridChange w:id="0">
          <w:tblGrid>
            <w:gridCol w:w="2268"/>
            <w:gridCol w:w="4677"/>
            <w:gridCol w:w="2296"/>
          </w:tblGrid>
        </w:tblGridChange>
      </w:tblGrid>
      <w:tr>
        <w:trPr>
          <w:cantSplit w:val="1"/>
          <w:tblHeader w:val="1"/>
        </w:trPr>
        <w:tc>
          <w:tcPr>
            <w:shd w:fill="163a5f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Часть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63a5f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Содержание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63a5f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Стандартное место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0ea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63a5f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Постановка и метод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0ea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Цель, вопросы, выборка, критерии надёжности.</w:t>
            </w:r>
          </w:p>
        </w:tc>
        <w:tc>
          <w:tcPr>
            <w:shd w:fill="f2f0ea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Разделы 01–03 Research</w:t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63a5f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Фактические результаты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Источники, интервью, рынок, цены, наблюдения.</w:t>
            </w:r>
          </w:p>
        </w:tc>
        <w:tc>
          <w:tcPr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Раздел 04 Research</w:t>
            </w:r>
          </w:p>
        </w:tc>
      </w:tr>
      <w:tr>
        <w:trPr>
          <w:cantSplit w:val="1"/>
          <w:tblHeader w:val="0"/>
        </w:trPr>
        <w:tc>
          <w:tcPr>
            <w:shd w:fill="f2f0ea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63a5f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Аналитический блок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0ea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Матрицы, сравнения, сценарии, расчёты.</w:t>
            </w:r>
          </w:p>
        </w:tc>
        <w:tc>
          <w:tcPr>
            <w:shd w:fill="f2f0ea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Расширенный раздел 05</w:t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63a5f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Выводы и ограничения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Что подтверждено, почему, при каких оговорках.</w:t>
            </w:r>
          </w:p>
        </w:tc>
        <w:tc>
          <w:tcPr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Разделы 06–07</w:t>
            </w:r>
          </w:p>
        </w:tc>
      </w:tr>
      <w:tr>
        <w:trPr>
          <w:cantSplit w:val="1"/>
          <w:tblHeader w:val="0"/>
        </w:trPr>
        <w:tc>
          <w:tcPr>
            <w:shd w:fill="f2f0ea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63a5f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Рекомендации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0ea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Что проверить, какой выбор предложить.</w:t>
            </w:r>
          </w:p>
        </w:tc>
        <w:tc>
          <w:tcPr>
            <w:shd w:fill="f2f0ea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Раздел 08</w:t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63a5f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Приложения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Первичные файлы и таблицы.</w:t>
            </w:r>
          </w:p>
        </w:tc>
        <w:tc>
          <w:tcPr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1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Раздел 09</w:t>
            </w:r>
          </w:p>
        </w:tc>
      </w:tr>
    </w:tbl>
    <w:p w:rsidR="00000000" w:rsidDel="00000000" w:rsidP="00000000" w:rsidRDefault="00000000" w:rsidRPr="00000000" w14:paraId="00000166">
      <w:pPr>
        <w:widowControl w:val="1"/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71717"/>
          <w:sz w:val="20"/>
          <w:szCs w:val="20"/>
          <w:u w:val="none"/>
          <w:shd w:fill="auto" w:val="clear"/>
          <w:vertAlign w:val="baseline"/>
          <w:rtl w:val="0"/>
        </w:rPr>
        <w:t xml:space="preserve">Не копировать весь аналитический шаблон после исследовательского: достаточно расширить тематический аналитический блок.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71717"/>
          <w:sz w:val="20"/>
          <w:szCs w:val="20"/>
          <w:u w:val="none"/>
          <w:shd w:fill="auto" w:val="clear"/>
          <w:vertAlign w:val="baseline"/>
          <w:rtl w:val="0"/>
        </w:rPr>
        <w:t xml:space="preserve">В аналитических выводах ссылаться на конкретный факт/строку/источник, а не пересказывать весь раздел 04.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71717"/>
          <w:sz w:val="20"/>
          <w:szCs w:val="20"/>
          <w:u w:val="none"/>
          <w:shd w:fill="auto" w:val="clear"/>
          <w:vertAlign w:val="baseline"/>
          <w:rtl w:val="0"/>
        </w:rPr>
        <w:t xml:space="preserve">Если данные уже собраны и задача только в расчёте — выбирать отдельный Analysis.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9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71717"/>
          <w:sz w:val="20"/>
          <w:szCs w:val="20"/>
          <w:u w:val="none"/>
          <w:shd w:fill="auto" w:val="clear"/>
          <w:vertAlign w:val="baseline"/>
          <w:rtl w:val="0"/>
        </w:rPr>
        <w:t xml:space="preserve">Тип документа в паспорте: Research + Analysis; в заголовке должно быть понятно, что это один связный материал.</w:t>
      </w:r>
    </w:p>
    <w:p w:rsidR="00000000" w:rsidDel="00000000" w:rsidP="00000000" w:rsidRDefault="00000000" w:rsidRPr="00000000" w14:paraId="0000016B">
      <w:pPr>
        <w:widowControl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627f9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627f92"/>
          <w:sz w:val="16"/>
          <w:szCs w:val="16"/>
          <w:u w:val="none"/>
          <w:shd w:fill="auto" w:val="clear"/>
          <w:vertAlign w:val="baseline"/>
          <w:rtl w:val="0"/>
        </w:rPr>
        <w:t xml:space="preserve">07 / LIVING DOCUMENT</w:t>
      </w:r>
    </w:p>
    <w:p w:rsidR="00000000" w:rsidDel="00000000" w:rsidP="00000000" w:rsidRDefault="00000000" w:rsidRPr="00000000" w14:paraId="0000016D">
      <w:pPr>
        <w:pStyle w:val="Heading1"/>
        <w:widowControl w:val="1"/>
        <w:rPr/>
      </w:pPr>
      <w:r w:rsidDel="00000000" w:rsidR="00000000" w:rsidRPr="00000000">
        <w:rPr>
          <w:rtl w:val="0"/>
        </w:rPr>
        <w:t xml:space="preserve">Weekly Review &amp; Decision Register</w:t>
      </w:r>
    </w:p>
    <w:p w:rsidR="00000000" w:rsidDel="00000000" w:rsidP="00000000" w:rsidRDefault="00000000" w:rsidRPr="00000000" w14:paraId="0000016E">
      <w:pPr>
        <w:widowControl w:val="1"/>
        <w:rPr/>
      </w:pPr>
      <w:r w:rsidDel="00000000" w:rsidR="00000000" w:rsidRPr="00000000">
        <w:rPr>
          <w:rtl w:val="0"/>
        </w:rPr>
        <w:t xml:space="preserve">Один постоянный документ для вопросов, протоколов и истории решений Рамиля и Василисы. Новый файл каждую неделю не создаётся; прошлые встречи переносятся в архив того же документа.</w:t>
      </w:r>
    </w:p>
    <w:tbl>
      <w:tblPr>
        <w:tblStyle w:val="Table18"/>
        <w:tblW w:w="9241.0" w:type="dxa"/>
        <w:jc w:val="left"/>
        <w:tblInd w:w="-115.0" w:type="dxa"/>
        <w:tblLayout w:type="fixed"/>
        <w:tblLook w:val="0400"/>
      </w:tblPr>
      <w:tblGrid>
        <w:gridCol w:w="9241"/>
        <w:tblGridChange w:id="0">
          <w:tblGrid>
            <w:gridCol w:w="9241"/>
          </w:tblGrid>
        </w:tblGridChange>
      </w:tblGrid>
      <w:tr>
        <w:trPr>
          <w:cantSplit w:val="1"/>
          <w:tblHeader w:val="0"/>
        </w:trPr>
        <w:tc>
          <w:tcPr>
            <w:shd w:fill="f2f0ea" w:val="clear"/>
            <w:tcMar>
              <w:top w:w="125.0" w:type="dxa"/>
              <w:bottom w:w="125.0" w:type="dxa"/>
            </w:tcMar>
          </w:tcPr>
          <w:p w:rsidR="00000000" w:rsidDel="00000000" w:rsidP="00000000" w:rsidRDefault="00000000" w:rsidRPr="00000000" w14:paraId="000001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63a5f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Не заменяет ClickUp. 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Здесь фиксируются повестка, причины выбора и итоги согласования. Исполнители, сроки и детальные статусы реализации живут в задачах ClickUp.</w:t>
            </w:r>
          </w:p>
        </w:tc>
      </w:tr>
    </w:tbl>
    <w:p w:rsidR="00000000" w:rsidDel="00000000" w:rsidP="00000000" w:rsidRDefault="00000000" w:rsidRPr="00000000" w14:paraId="00000170">
      <w:pPr>
        <w:widowControl w:val="1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Style w:val="Heading2"/>
        <w:widowControl w:val="1"/>
        <w:rPr/>
      </w:pPr>
      <w:r w:rsidDel="00000000" w:rsidR="00000000" w:rsidRPr="00000000">
        <w:rPr>
          <w:rtl w:val="0"/>
        </w:rPr>
        <w:t xml:space="preserve">00. Навигация и правила</w:t>
      </w:r>
    </w:p>
    <w:p w:rsidR="00000000" w:rsidDel="00000000" w:rsidP="00000000" w:rsidRDefault="00000000" w:rsidRPr="00000000" w14:paraId="00000172">
      <w:pPr>
        <w:widowControl w:val="1"/>
        <w:rPr/>
      </w:pPr>
      <w:r w:rsidDel="00000000" w:rsidR="00000000" w:rsidRPr="00000000">
        <w:rPr>
          <w:rtl w:val="0"/>
        </w:rPr>
        <w:t xml:space="preserve">Участники, как добавлять вопросы, правила решений, ссылки на Master и ClickUp, структура архива.</w:t>
      </w:r>
    </w:p>
    <w:p w:rsidR="00000000" w:rsidDel="00000000" w:rsidP="00000000" w:rsidRDefault="00000000" w:rsidRPr="00000000" w14:paraId="00000173">
      <w:pPr>
        <w:widowControl w:val="1"/>
        <w:spacing w:after="140" w:lineRule="auto"/>
        <w:ind w:left="142" w:firstLine="0"/>
        <w:rPr/>
      </w:pPr>
      <w:r w:rsidDel="00000000" w:rsidR="00000000" w:rsidRPr="00000000">
        <w:rPr>
          <w:b w:val="1"/>
          <w:bCs w:val="1"/>
          <w:i w:val="0"/>
          <w:iCs w:val="0"/>
          <w:color w:val="627f92"/>
          <w:sz w:val="16"/>
          <w:szCs w:val="16"/>
          <w:rtl w:val="0"/>
        </w:rPr>
        <w:t xml:space="preserve">ЗАПОЛНИТЬ  </w:t>
      </w:r>
      <w:r w:rsidDel="00000000" w:rsidR="00000000" w:rsidRPr="00000000">
        <w:rPr>
          <w:b w:val="0"/>
          <w:bCs w:val="0"/>
          <w:i w:val="1"/>
          <w:iCs w:val="1"/>
          <w:color w:val="566674"/>
          <w:sz w:val="19"/>
          <w:szCs w:val="19"/>
          <w:rtl w:val="0"/>
        </w:rPr>
        <w:t xml:space="preserve">[Короткая инструкция на первой странице.]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Style w:val="Heading2"/>
        <w:widowControl w:val="1"/>
        <w:rPr/>
      </w:pPr>
      <w:r w:rsidDel="00000000" w:rsidR="00000000" w:rsidRPr="00000000">
        <w:rPr>
          <w:rtl w:val="0"/>
        </w:rPr>
        <w:t xml:space="preserve">01. Реестр открытых вопросов (Q-XXX)</w:t>
      </w:r>
    </w:p>
    <w:p w:rsidR="00000000" w:rsidDel="00000000" w:rsidP="00000000" w:rsidRDefault="00000000" w:rsidRPr="00000000" w14:paraId="00000175">
      <w:pPr>
        <w:widowControl w:val="1"/>
        <w:rPr/>
      </w:pPr>
      <w:r w:rsidDel="00000000" w:rsidR="00000000" w:rsidRPr="00000000">
        <w:rPr>
          <w:rtl w:val="0"/>
        </w:rPr>
        <w:t xml:space="preserve">Постоянная таблица с вопросами, требующими обсуждения. Добавляются в течение недели, со ссылками на конкретный первоисточник.</w:t>
      </w:r>
    </w:p>
    <w:p w:rsidR="00000000" w:rsidDel="00000000" w:rsidP="00000000" w:rsidRDefault="00000000" w:rsidRPr="00000000" w14:paraId="00000176">
      <w:pPr>
        <w:widowControl w:val="1"/>
        <w:spacing w:after="140" w:lineRule="auto"/>
        <w:ind w:left="142" w:firstLine="0"/>
        <w:rPr/>
      </w:pPr>
      <w:r w:rsidDel="00000000" w:rsidR="00000000" w:rsidRPr="00000000">
        <w:rPr>
          <w:b w:val="1"/>
          <w:bCs w:val="1"/>
          <w:i w:val="0"/>
          <w:iCs w:val="0"/>
          <w:color w:val="627f92"/>
          <w:sz w:val="16"/>
          <w:szCs w:val="16"/>
          <w:rtl w:val="0"/>
        </w:rPr>
        <w:t xml:space="preserve">ЗАПОЛНИТЬ  </w:t>
      </w:r>
      <w:r w:rsidDel="00000000" w:rsidR="00000000" w:rsidRPr="00000000">
        <w:rPr>
          <w:b w:val="0"/>
          <w:bCs w:val="0"/>
          <w:i w:val="1"/>
          <w:iCs w:val="1"/>
          <w:color w:val="566674"/>
          <w:sz w:val="19"/>
          <w:szCs w:val="19"/>
          <w:rtl w:val="0"/>
        </w:rPr>
        <w:t xml:space="preserve">[Новые темы добавляются сюда до встречи.]</w:t>
      </w:r>
      <w:r w:rsidDel="00000000" w:rsidR="00000000" w:rsidRPr="00000000">
        <w:rPr>
          <w:rtl w:val="0"/>
        </w:rPr>
      </w:r>
    </w:p>
    <w:tbl>
      <w:tblPr>
        <w:tblStyle w:val="Table19"/>
        <w:tblW w:w="9241.0" w:type="dxa"/>
        <w:jc w:val="center"/>
        <w:tblLayout w:type="fixed"/>
        <w:tblLook w:val="0400"/>
      </w:tblPr>
      <w:tblGrid>
        <w:gridCol w:w="879"/>
        <w:gridCol w:w="3033"/>
        <w:gridCol w:w="2353"/>
        <w:gridCol w:w="1332"/>
        <w:gridCol w:w="1644"/>
        <w:tblGridChange w:id="0">
          <w:tblGrid>
            <w:gridCol w:w="879"/>
            <w:gridCol w:w="3033"/>
            <w:gridCol w:w="2353"/>
            <w:gridCol w:w="1332"/>
            <w:gridCol w:w="1644"/>
          </w:tblGrid>
        </w:tblGridChange>
      </w:tblGrid>
      <w:tr>
        <w:trPr>
          <w:cantSplit w:val="1"/>
          <w:tblHeader w:val="1"/>
        </w:trPr>
        <w:tc>
          <w:tcPr>
            <w:shd w:fill="163a5f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1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63a5f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1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Область / вопрос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63a5f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1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Документ / задача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63a5f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1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Приоритет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63a5f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1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Статус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0ea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1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63a5f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Q-001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0ea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1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[продукт / спорный выбор]</w:t>
            </w:r>
          </w:p>
        </w:tc>
        <w:tc>
          <w:tcPr>
            <w:shd w:fill="f2f0ea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1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[ссылка]</w:t>
            </w:r>
          </w:p>
        </w:tc>
        <w:tc>
          <w:tcPr>
            <w:shd w:fill="f2f0ea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1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Высокий</w:t>
            </w:r>
          </w:p>
        </w:tc>
        <w:tc>
          <w:tcPr>
            <w:shd w:fill="f2f0ea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1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К обсуждению</w:t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1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63a5f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Q-002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1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[финансы / нет данных]</w:t>
            </w:r>
          </w:p>
        </w:tc>
        <w:tc>
          <w:tcPr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1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[ссылка]</w:t>
            </w:r>
          </w:p>
        </w:tc>
        <w:tc>
          <w:tcPr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1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Обычный</w:t>
            </w:r>
          </w:p>
        </w:tc>
        <w:tc>
          <w:tcPr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1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Нужны данные</w:t>
            </w:r>
          </w:p>
        </w:tc>
      </w:tr>
    </w:tbl>
    <w:p w:rsidR="00000000" w:rsidDel="00000000" w:rsidP="00000000" w:rsidRDefault="00000000" w:rsidRPr="00000000" w14:paraId="00000186">
      <w:pPr>
        <w:widowControl w:val="1"/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566674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566674"/>
          <w:sz w:val="17"/>
          <w:szCs w:val="17"/>
          <w:u w:val="none"/>
          <w:shd w:fill="auto" w:val="clear"/>
          <w:vertAlign w:val="baseline"/>
          <w:rtl w:val="0"/>
        </w:rPr>
        <w:t xml:space="preserve">Разрешённые состояния вопроса: «К обсуждению», «Нужны данные», «Перенесён», «Решён». У решённых вопросов хранить ссылку на DEC-ID; закрытые переносить в раздел 05.</w:t>
      </w:r>
    </w:p>
    <w:p w:rsidR="00000000" w:rsidDel="00000000" w:rsidP="00000000" w:rsidRDefault="00000000" w:rsidRPr="00000000" w14:paraId="00000188">
      <w:pPr>
        <w:pStyle w:val="Heading2"/>
        <w:widowControl w:val="1"/>
        <w:rPr/>
      </w:pPr>
      <w:r w:rsidDel="00000000" w:rsidR="00000000" w:rsidRPr="00000000">
        <w:rPr>
          <w:rtl w:val="0"/>
        </w:rPr>
        <w:t xml:space="preserve">02. Реестр принятых решений (DEC-XXX)</w:t>
      </w:r>
    </w:p>
    <w:p w:rsidR="00000000" w:rsidDel="00000000" w:rsidP="00000000" w:rsidRDefault="00000000" w:rsidRPr="00000000" w14:paraId="00000189">
      <w:pPr>
        <w:widowControl w:val="1"/>
        <w:rPr/>
      </w:pPr>
      <w:r w:rsidDel="00000000" w:rsidR="00000000" w:rsidRPr="00000000">
        <w:rPr>
          <w:rtl w:val="0"/>
        </w:rPr>
        <w:t xml:space="preserve">Постоянный журнал согласованных решений. Новая запись содержит дату, область, точную формулировку, основания, первоисточник и где требуется обновление. Старые решения не переписываются бесследно.</w:t>
      </w:r>
    </w:p>
    <w:p w:rsidR="00000000" w:rsidDel="00000000" w:rsidP="00000000" w:rsidRDefault="00000000" w:rsidRPr="00000000" w14:paraId="0000018A">
      <w:pPr>
        <w:widowControl w:val="1"/>
        <w:spacing w:after="140" w:lineRule="auto"/>
        <w:ind w:left="142" w:firstLine="0"/>
        <w:rPr/>
      </w:pPr>
      <w:r w:rsidDel="00000000" w:rsidR="00000000" w:rsidRPr="00000000">
        <w:rPr>
          <w:b w:val="1"/>
          <w:bCs w:val="1"/>
          <w:i w:val="0"/>
          <w:iCs w:val="0"/>
          <w:color w:val="627f92"/>
          <w:sz w:val="16"/>
          <w:szCs w:val="16"/>
          <w:rtl w:val="0"/>
        </w:rPr>
        <w:t xml:space="preserve">ЗАПОЛНИТЬ  </w:t>
      </w:r>
      <w:r w:rsidDel="00000000" w:rsidR="00000000" w:rsidRPr="00000000">
        <w:rPr>
          <w:b w:val="0"/>
          <w:bCs w:val="0"/>
          <w:i w:val="1"/>
          <w:iCs w:val="1"/>
          <w:color w:val="566674"/>
          <w:sz w:val="19"/>
          <w:szCs w:val="19"/>
          <w:rtl w:val="0"/>
        </w:rPr>
        <w:t xml:space="preserve">[Одно решение — одна проверяемая запись.]</w:t>
      </w:r>
      <w:r w:rsidDel="00000000" w:rsidR="00000000" w:rsidRPr="00000000">
        <w:rPr>
          <w:rtl w:val="0"/>
        </w:rPr>
      </w:r>
    </w:p>
    <w:tbl>
      <w:tblPr>
        <w:tblStyle w:val="Table20"/>
        <w:tblW w:w="9241.0" w:type="dxa"/>
        <w:jc w:val="center"/>
        <w:tblLayout w:type="fixed"/>
        <w:tblLook w:val="0400"/>
      </w:tblPr>
      <w:tblGrid>
        <w:gridCol w:w="1587"/>
        <w:gridCol w:w="3402"/>
        <w:gridCol w:w="2154"/>
        <w:gridCol w:w="2098"/>
        <w:tblGridChange w:id="0">
          <w:tblGrid>
            <w:gridCol w:w="1587"/>
            <w:gridCol w:w="3402"/>
            <w:gridCol w:w="2154"/>
            <w:gridCol w:w="2098"/>
          </w:tblGrid>
        </w:tblGridChange>
      </w:tblGrid>
      <w:tr>
        <w:trPr>
          <w:cantSplit w:val="1"/>
          <w:tblHeader w:val="1"/>
        </w:trPr>
        <w:tc>
          <w:tcPr>
            <w:shd w:fill="163a5f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1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ID / дата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63a5f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1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Принятое решение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63a5f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1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Основание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63a5f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1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Где отражено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0ea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1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63a5f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DEC-001</w:t>
              <w:br w:type="textWrapping"/>
              <w:t xml:space="preserve">[дата]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0ea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1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[что именно утвердили]</w:t>
            </w:r>
          </w:p>
        </w:tc>
        <w:tc>
          <w:tcPr>
            <w:shd w:fill="f2f0ea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1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[Q-ID, документ]</w:t>
            </w:r>
          </w:p>
        </w:tc>
        <w:tc>
          <w:tcPr>
            <w:shd w:fill="f2f0ea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1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[Master / профильный документ]</w:t>
            </w:r>
          </w:p>
        </w:tc>
      </w:tr>
    </w:tbl>
    <w:p w:rsidR="00000000" w:rsidDel="00000000" w:rsidP="00000000" w:rsidRDefault="00000000" w:rsidRPr="00000000" w14:paraId="00000193">
      <w:pPr>
        <w:widowControl w:val="1"/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pStyle w:val="Heading2"/>
        <w:widowControl w:val="1"/>
        <w:rPr/>
      </w:pPr>
      <w:r w:rsidDel="00000000" w:rsidR="00000000" w:rsidRPr="00000000">
        <w:rPr>
          <w:rtl w:val="0"/>
        </w:rPr>
        <w:t xml:space="preserve">03. Текущая встреча</w:t>
      </w:r>
    </w:p>
    <w:p w:rsidR="00000000" w:rsidDel="00000000" w:rsidP="00000000" w:rsidRDefault="00000000" w:rsidRPr="00000000" w14:paraId="00000195">
      <w:pPr>
        <w:widowControl w:val="1"/>
        <w:rPr/>
      </w:pPr>
      <w:r w:rsidDel="00000000" w:rsidR="00000000" w:rsidRPr="00000000">
        <w:rPr>
          <w:rtl w:val="0"/>
        </w:rPr>
        <w:t xml:space="preserve">Рабочий раздел ближайшей встречи, заполняется постепенно и в день согласования. После завершения копируется в архив под датой и номером.</w:t>
      </w:r>
    </w:p>
    <w:p w:rsidR="00000000" w:rsidDel="00000000" w:rsidP="00000000" w:rsidRDefault="00000000" w:rsidRPr="00000000" w14:paraId="00000196">
      <w:pPr>
        <w:widowControl w:val="1"/>
        <w:spacing w:after="140" w:lineRule="auto"/>
        <w:ind w:left="142" w:firstLine="0"/>
        <w:rPr/>
      </w:pPr>
      <w:r w:rsidDel="00000000" w:rsidR="00000000" w:rsidRPr="00000000">
        <w:rPr>
          <w:b w:val="1"/>
          <w:bCs w:val="1"/>
          <w:i w:val="0"/>
          <w:iCs w:val="0"/>
          <w:color w:val="627f92"/>
          <w:sz w:val="16"/>
          <w:szCs w:val="16"/>
          <w:rtl w:val="0"/>
        </w:rPr>
        <w:t xml:space="preserve">ЗАПОЛНИТЬ  </w:t>
      </w:r>
      <w:r w:rsidDel="00000000" w:rsidR="00000000" w:rsidRPr="00000000">
        <w:rPr>
          <w:b w:val="0"/>
          <w:bCs w:val="0"/>
          <w:i w:val="1"/>
          <w:iCs w:val="1"/>
          <w:color w:val="566674"/>
          <w:sz w:val="19"/>
          <w:szCs w:val="19"/>
          <w:rtl w:val="0"/>
        </w:rPr>
        <w:t xml:space="preserve">[Встреча № / дата / участники.]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pStyle w:val="Heading3"/>
        <w:widowControl w:val="1"/>
        <w:rPr/>
      </w:pPr>
      <w:r w:rsidDel="00000000" w:rsidR="00000000" w:rsidRPr="00000000">
        <w:rPr>
          <w:rtl w:val="0"/>
        </w:rPr>
        <w:t xml:space="preserve">03.1. Результаты предыдущей недели</w:t>
      </w:r>
    </w:p>
    <w:p w:rsidR="00000000" w:rsidDel="00000000" w:rsidP="00000000" w:rsidRDefault="00000000" w:rsidRPr="00000000" w14:paraId="00000198">
      <w:pPr>
        <w:widowControl w:val="1"/>
        <w:rPr/>
      </w:pPr>
      <w:r w:rsidDel="00000000" w:rsidR="00000000" w:rsidRPr="00000000">
        <w:rPr>
          <w:rtl w:val="0"/>
        </w:rPr>
        <w:t xml:space="preserve">[Завершённые результаты, незавершённое и причины. Не копировать весь backlog.]</w:t>
      </w:r>
    </w:p>
    <w:p w:rsidR="00000000" w:rsidDel="00000000" w:rsidP="00000000" w:rsidRDefault="00000000" w:rsidRPr="00000000" w14:paraId="00000199">
      <w:pPr>
        <w:pStyle w:val="Heading3"/>
        <w:widowControl w:val="1"/>
        <w:rPr/>
      </w:pPr>
      <w:r w:rsidDel="00000000" w:rsidR="00000000" w:rsidRPr="00000000">
        <w:rPr>
          <w:rtl w:val="0"/>
        </w:rPr>
        <w:t xml:space="preserve">03.2. Повестка</w:t>
      </w:r>
    </w:p>
    <w:p w:rsidR="00000000" w:rsidDel="00000000" w:rsidP="00000000" w:rsidRDefault="00000000" w:rsidRPr="00000000" w14:paraId="0000019A">
      <w:pPr>
        <w:widowControl w:val="1"/>
        <w:rPr/>
      </w:pPr>
      <w:r w:rsidDel="00000000" w:rsidR="00000000" w:rsidRPr="00000000">
        <w:rPr>
          <w:rtl w:val="0"/>
        </w:rPr>
        <w:t xml:space="preserve">[Ссылки Q-ID по порядку обсуждения.]</w:t>
      </w:r>
    </w:p>
    <w:p w:rsidR="00000000" w:rsidDel="00000000" w:rsidP="00000000" w:rsidRDefault="00000000" w:rsidRPr="00000000" w14:paraId="0000019B">
      <w:pPr>
        <w:pStyle w:val="Heading3"/>
        <w:widowControl w:val="1"/>
        <w:rPr/>
      </w:pPr>
      <w:r w:rsidDel="00000000" w:rsidR="00000000" w:rsidRPr="00000000">
        <w:rPr>
          <w:rtl w:val="0"/>
        </w:rPr>
        <w:t xml:space="preserve">03.3. Обсуждение вопросов</w:t>
      </w:r>
    </w:p>
    <w:tbl>
      <w:tblPr>
        <w:tblStyle w:val="Table21"/>
        <w:tblW w:w="9241.0" w:type="dxa"/>
        <w:jc w:val="center"/>
        <w:tblLayout w:type="fixed"/>
        <w:tblLook w:val="0400"/>
      </w:tblPr>
      <w:tblGrid>
        <w:gridCol w:w="2721"/>
        <w:gridCol w:w="6520"/>
        <w:tblGridChange w:id="0">
          <w:tblGrid>
            <w:gridCol w:w="2721"/>
            <w:gridCol w:w="6520"/>
          </w:tblGrid>
        </w:tblGridChange>
      </w:tblGrid>
      <w:tr>
        <w:trPr>
          <w:cantSplit w:val="1"/>
          <w:tblHeader w:val="1"/>
        </w:trPr>
        <w:tc>
          <w:tcPr>
            <w:shd w:fill="163a5f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1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Поле карточки вопроса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63a5f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1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Что записывать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0ea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1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63a5f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ID / название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0ea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1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Q-XXX + короткий предмет выбора.</w:t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1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63a5f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Контекст / ссылки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1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Причина обсуждения, материалы и ссылка на раздел.</w:t>
            </w:r>
          </w:p>
        </w:tc>
      </w:tr>
      <w:tr>
        <w:trPr>
          <w:cantSplit w:val="1"/>
          <w:tblHeader w:val="0"/>
        </w:trPr>
        <w:tc>
          <w:tcPr>
            <w:shd w:fill="f2f0ea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1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63a5f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Варианты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0ea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1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Обсуждённые альтернативы и ограничения.</w:t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1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63a5f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Результат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1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DEC-ID либо «Нужны данные / Перенесён».</w:t>
            </w:r>
          </w:p>
        </w:tc>
      </w:tr>
      <w:tr>
        <w:trPr>
          <w:cantSplit w:val="1"/>
          <w:tblHeader w:val="0"/>
        </w:trPr>
        <w:tc>
          <w:tcPr>
            <w:shd w:fill="f2f0ea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1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63a5f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Основание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0ea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1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Почему выбран итоговый вариант.</w:t>
            </w:r>
          </w:p>
        </w:tc>
      </w:tr>
    </w:tbl>
    <w:p w:rsidR="00000000" w:rsidDel="00000000" w:rsidP="00000000" w:rsidRDefault="00000000" w:rsidRPr="00000000" w14:paraId="000001A8">
      <w:pPr>
        <w:widowControl w:val="1"/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pStyle w:val="Heading3"/>
        <w:widowControl w:val="1"/>
        <w:rPr/>
      </w:pPr>
      <w:r w:rsidDel="00000000" w:rsidR="00000000" w:rsidRPr="00000000">
        <w:rPr>
          <w:rtl w:val="0"/>
        </w:rPr>
        <w:t xml:space="preserve">03.4. Принятые решения</w:t>
      </w:r>
    </w:p>
    <w:p w:rsidR="00000000" w:rsidDel="00000000" w:rsidP="00000000" w:rsidRDefault="00000000" w:rsidRPr="00000000" w14:paraId="000001AA">
      <w:pPr>
        <w:widowControl w:val="1"/>
        <w:rPr/>
      </w:pPr>
      <w:r w:rsidDel="00000000" w:rsidR="00000000" w:rsidRPr="00000000">
        <w:rPr>
          <w:rtl w:val="0"/>
        </w:rPr>
        <w:t xml:space="preserve">[Краткий список созданных DEC-ID, полные формулировки — в разделе 02.]</w:t>
      </w:r>
    </w:p>
    <w:p w:rsidR="00000000" w:rsidDel="00000000" w:rsidP="00000000" w:rsidRDefault="00000000" w:rsidRPr="00000000" w14:paraId="000001AB">
      <w:pPr>
        <w:pStyle w:val="Heading3"/>
        <w:widowControl w:val="1"/>
        <w:rPr/>
      </w:pPr>
      <w:r w:rsidDel="00000000" w:rsidR="00000000" w:rsidRPr="00000000">
        <w:rPr>
          <w:rtl w:val="0"/>
        </w:rPr>
        <w:t xml:space="preserve">03.5. Новые задачи / изменения приоритетов</w:t>
      </w:r>
    </w:p>
    <w:p w:rsidR="00000000" w:rsidDel="00000000" w:rsidP="00000000" w:rsidRDefault="00000000" w:rsidRPr="00000000" w14:paraId="000001AC">
      <w:pPr>
        <w:widowControl w:val="1"/>
        <w:rPr/>
      </w:pPr>
      <w:r w:rsidDel="00000000" w:rsidR="00000000" w:rsidRPr="00000000">
        <w:rPr>
          <w:rtl w:val="0"/>
        </w:rPr>
        <w:t xml:space="preserve">[Только новые договорённости и изменения; ссылаться на задачи ClickUp.]</w:t>
      </w:r>
    </w:p>
    <w:p w:rsidR="00000000" w:rsidDel="00000000" w:rsidP="00000000" w:rsidRDefault="00000000" w:rsidRPr="00000000" w14:paraId="000001AD">
      <w:pPr>
        <w:pStyle w:val="Heading3"/>
        <w:widowControl w:val="1"/>
        <w:rPr/>
      </w:pPr>
      <w:r w:rsidDel="00000000" w:rsidR="00000000" w:rsidRPr="00000000">
        <w:rPr>
          <w:rtl w:val="0"/>
        </w:rPr>
        <w:t xml:space="preserve">03.6. Приоритеты следующей недели</w:t>
      </w:r>
    </w:p>
    <w:p w:rsidR="00000000" w:rsidDel="00000000" w:rsidP="00000000" w:rsidRDefault="00000000" w:rsidRPr="00000000" w14:paraId="000001AE">
      <w:pPr>
        <w:widowControl w:val="1"/>
        <w:rPr/>
      </w:pPr>
      <w:r w:rsidDel="00000000" w:rsidR="00000000" w:rsidRPr="00000000">
        <w:rPr>
          <w:rtl w:val="0"/>
        </w:rPr>
        <w:t xml:space="preserve">[Три–пять главных результатов, которые действительно важны на следующем отрезке.]</w:t>
      </w:r>
    </w:p>
    <w:p w:rsidR="00000000" w:rsidDel="00000000" w:rsidP="00000000" w:rsidRDefault="00000000" w:rsidRPr="00000000" w14:paraId="000001AF">
      <w:pPr>
        <w:pStyle w:val="Heading2"/>
        <w:widowControl w:val="1"/>
        <w:rPr/>
      </w:pPr>
      <w:r w:rsidDel="00000000" w:rsidR="00000000" w:rsidRPr="00000000">
        <w:rPr>
          <w:rtl w:val="0"/>
        </w:rPr>
        <w:t xml:space="preserve">04. Архив встреч</w:t>
      </w:r>
    </w:p>
    <w:p w:rsidR="00000000" w:rsidDel="00000000" w:rsidP="00000000" w:rsidRDefault="00000000" w:rsidRPr="00000000" w14:paraId="000001B0">
      <w:pPr>
        <w:widowControl w:val="1"/>
        <w:rPr/>
      </w:pPr>
      <w:r w:rsidDel="00000000" w:rsidR="00000000" w:rsidRPr="00000000">
        <w:rPr>
          <w:rtl w:val="0"/>
        </w:rPr>
        <w:t xml:space="preserve">Протоколы ранее проведённых встреч, от новых к старым. Не стирать старые решения и обстоятельства их принятия.</w:t>
      </w:r>
    </w:p>
    <w:p w:rsidR="00000000" w:rsidDel="00000000" w:rsidP="00000000" w:rsidRDefault="00000000" w:rsidRPr="00000000" w14:paraId="000001B1">
      <w:pPr>
        <w:widowControl w:val="1"/>
        <w:spacing w:after="140" w:lineRule="auto"/>
        <w:ind w:left="142" w:firstLine="0"/>
        <w:rPr/>
      </w:pPr>
      <w:r w:rsidDel="00000000" w:rsidR="00000000" w:rsidRPr="00000000">
        <w:rPr>
          <w:b w:val="1"/>
          <w:bCs w:val="1"/>
          <w:i w:val="0"/>
          <w:iCs w:val="0"/>
          <w:color w:val="627f92"/>
          <w:sz w:val="16"/>
          <w:szCs w:val="16"/>
          <w:rtl w:val="0"/>
        </w:rPr>
        <w:t xml:space="preserve">ЗАПОЛНИТЬ  </w:t>
      </w:r>
      <w:r w:rsidDel="00000000" w:rsidR="00000000" w:rsidRPr="00000000">
        <w:rPr>
          <w:b w:val="0"/>
          <w:bCs w:val="0"/>
          <w:i w:val="1"/>
          <w:iCs w:val="1"/>
          <w:color w:val="566674"/>
          <w:sz w:val="19"/>
          <w:szCs w:val="19"/>
          <w:rtl w:val="0"/>
        </w:rPr>
        <w:t xml:space="preserve">[Встреча №N / дата → полный протокол.]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pStyle w:val="Heading2"/>
        <w:widowControl w:val="1"/>
        <w:rPr/>
      </w:pPr>
      <w:r w:rsidDel="00000000" w:rsidR="00000000" w:rsidRPr="00000000">
        <w:rPr>
          <w:rtl w:val="0"/>
        </w:rPr>
        <w:t xml:space="preserve">05. Архив закрытых вопросов</w:t>
      </w:r>
    </w:p>
    <w:p w:rsidR="00000000" w:rsidDel="00000000" w:rsidP="00000000" w:rsidRDefault="00000000" w:rsidRPr="00000000" w14:paraId="000001B3">
      <w:pPr>
        <w:widowControl w:val="1"/>
        <w:rPr/>
      </w:pPr>
      <w:r w:rsidDel="00000000" w:rsidR="00000000" w:rsidRPr="00000000">
        <w:rPr>
          <w:rtl w:val="0"/>
        </w:rPr>
        <w:t xml:space="preserve">Вопросы со статусом «Решён», с ссылкой на запись DEC-ID. Не дублировать полное решение.</w:t>
      </w:r>
    </w:p>
    <w:p w:rsidR="00000000" w:rsidDel="00000000" w:rsidP="00000000" w:rsidRDefault="00000000" w:rsidRPr="00000000" w14:paraId="000001B4">
      <w:pPr>
        <w:widowControl w:val="1"/>
        <w:spacing w:after="140" w:lineRule="auto"/>
        <w:ind w:left="142" w:firstLine="0"/>
        <w:rPr/>
      </w:pPr>
      <w:r w:rsidDel="00000000" w:rsidR="00000000" w:rsidRPr="00000000">
        <w:rPr>
          <w:b w:val="1"/>
          <w:bCs w:val="1"/>
          <w:i w:val="0"/>
          <w:iCs w:val="0"/>
          <w:color w:val="627f92"/>
          <w:sz w:val="16"/>
          <w:szCs w:val="16"/>
          <w:rtl w:val="0"/>
        </w:rPr>
        <w:t xml:space="preserve">ЗАПОЛНИТЬ  </w:t>
      </w:r>
      <w:r w:rsidDel="00000000" w:rsidR="00000000" w:rsidRPr="00000000">
        <w:rPr>
          <w:b w:val="0"/>
          <w:bCs w:val="0"/>
          <w:i w:val="1"/>
          <w:iCs w:val="1"/>
          <w:color w:val="566674"/>
          <w:sz w:val="19"/>
          <w:szCs w:val="19"/>
          <w:rtl w:val="0"/>
        </w:rPr>
        <w:t xml:space="preserve">[Q-XXX → DEC-YYY]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widowControl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627f9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627f92"/>
          <w:sz w:val="16"/>
          <w:szCs w:val="16"/>
          <w:u w:val="none"/>
          <w:shd w:fill="auto" w:val="clear"/>
          <w:vertAlign w:val="baseline"/>
          <w:rtl w:val="0"/>
        </w:rPr>
        <w:t xml:space="preserve">08 / GOVERNANCE</w:t>
      </w:r>
    </w:p>
    <w:p w:rsidR="00000000" w:rsidDel="00000000" w:rsidP="00000000" w:rsidRDefault="00000000" w:rsidRPr="00000000" w14:paraId="000001B7">
      <w:pPr>
        <w:pStyle w:val="Heading1"/>
        <w:widowControl w:val="1"/>
        <w:rPr/>
      </w:pPr>
      <w:r w:rsidDel="00000000" w:rsidR="00000000" w:rsidRPr="00000000">
        <w:rPr>
          <w:rtl w:val="0"/>
        </w:rPr>
        <w:t xml:space="preserve">Как документы связаны между собой</w:t>
      </w:r>
    </w:p>
    <w:tbl>
      <w:tblPr>
        <w:tblStyle w:val="Table22"/>
        <w:tblW w:w="9241.0" w:type="dxa"/>
        <w:jc w:val="center"/>
        <w:tblLayout w:type="fixed"/>
        <w:tblLook w:val="0400"/>
      </w:tblPr>
      <w:tblGrid>
        <w:gridCol w:w="2013"/>
        <w:gridCol w:w="3118"/>
        <w:gridCol w:w="4110"/>
        <w:tblGridChange w:id="0">
          <w:tblGrid>
            <w:gridCol w:w="2013"/>
            <w:gridCol w:w="3118"/>
            <w:gridCol w:w="4110"/>
          </w:tblGrid>
        </w:tblGridChange>
      </w:tblGrid>
      <w:tr>
        <w:trPr>
          <w:cantSplit w:val="1"/>
          <w:tblHeader w:val="1"/>
        </w:trPr>
        <w:tc>
          <w:tcPr>
            <w:shd w:fill="163a5f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1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Этап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63a5f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1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Где фиксировать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63a5f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1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Что передаётся дальше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0ea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1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63a5f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01 / Получение сведений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0ea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1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Research</w:t>
            </w:r>
          </w:p>
        </w:tc>
        <w:tc>
          <w:tcPr>
            <w:shd w:fill="f2f0ea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1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Факты, данные, ограничения.</w:t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1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63a5f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02 / Сравнение и выводы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1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Analysis либо Research + Analysis</w:t>
            </w:r>
          </w:p>
        </w:tc>
        <w:tc>
          <w:tcPr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1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Рекомендация и открытые вопросы.</w:t>
            </w:r>
          </w:p>
        </w:tc>
      </w:tr>
      <w:tr>
        <w:trPr>
          <w:cantSplit w:val="1"/>
          <w:tblHeader w:val="0"/>
        </w:trPr>
        <w:tc>
          <w:tcPr>
            <w:shd w:fill="f2f0ea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1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63a5f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03 / Совместное обсуждение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0ea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1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Weekly Review</w:t>
            </w:r>
          </w:p>
        </w:tc>
        <w:tc>
          <w:tcPr>
            <w:shd w:fill="f2f0ea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1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Согласованное DEC-решение.</w:t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1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63a5f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04 / Изменение курса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1C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Strategy / профильный документ</w:t>
            </w:r>
          </w:p>
        </w:tc>
        <w:tc>
          <w:tcPr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1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Новый подход и рамки действий.</w:t>
            </w:r>
          </w:p>
        </w:tc>
      </w:tr>
      <w:tr>
        <w:trPr>
          <w:cantSplit w:val="1"/>
          <w:tblHeader w:val="0"/>
        </w:trPr>
        <w:tc>
          <w:tcPr>
            <w:shd w:fill="f2f0ea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1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63a5f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05 / Единая картина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0ea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1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Master</w:t>
            </w:r>
          </w:p>
        </w:tc>
        <w:tc>
          <w:tcPr>
            <w:shd w:fill="f2f0ea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1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Только стратегически значимые решения.</w:t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1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63a5f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06 / Исполнение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1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ClickUp</w:t>
            </w:r>
          </w:p>
        </w:tc>
        <w:tc>
          <w:tcPr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1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Конкретные задачи, сроки, исполнители, статусы.</w:t>
            </w:r>
          </w:p>
        </w:tc>
      </w:tr>
    </w:tbl>
    <w:p w:rsidR="00000000" w:rsidDel="00000000" w:rsidP="00000000" w:rsidRDefault="00000000" w:rsidRPr="00000000" w14:paraId="000001CD">
      <w:pPr>
        <w:widowControl w:val="1"/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pStyle w:val="Heading2"/>
        <w:widowControl w:val="1"/>
        <w:rPr/>
      </w:pPr>
      <w:r w:rsidDel="00000000" w:rsidR="00000000" w:rsidRPr="00000000">
        <w:rPr>
          <w:rtl w:val="0"/>
        </w:rPr>
        <w:t xml:space="preserve">08.1. Критерии готовности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71717"/>
          <w:sz w:val="20"/>
          <w:szCs w:val="20"/>
          <w:u w:val="none"/>
          <w:shd w:fill="auto" w:val="clear"/>
          <w:vertAlign w:val="baseline"/>
          <w:rtl w:val="0"/>
        </w:rPr>
        <w:t xml:space="preserve">Research: собраны предусмотренные сведения, указаны ограничения, есть выводы и список неизвестного.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71717"/>
          <w:sz w:val="20"/>
          <w:szCs w:val="20"/>
          <w:u w:val="none"/>
          <w:shd w:fill="auto" w:val="clear"/>
          <w:vertAlign w:val="baseline"/>
          <w:rtl w:val="0"/>
        </w:rPr>
        <w:t xml:space="preserve">Strategy: согласованы цели, выбор, ресурсы, показатели, существенные ограничения.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71717"/>
          <w:sz w:val="20"/>
          <w:szCs w:val="20"/>
          <w:u w:val="none"/>
          <w:shd w:fill="auto" w:val="clear"/>
          <w:vertAlign w:val="baseline"/>
          <w:rtl w:val="0"/>
        </w:rPr>
        <w:t xml:space="preserve">Analysis: проверяемые расчёты и сравнение, явные допущения, аргументированные рекомендации.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71717"/>
          <w:sz w:val="20"/>
          <w:szCs w:val="20"/>
          <w:u w:val="none"/>
          <w:shd w:fill="auto" w:val="clear"/>
          <w:vertAlign w:val="baseline"/>
          <w:rtl w:val="0"/>
        </w:rPr>
        <w:t xml:space="preserve">Weekly Review: для рассмотренных вопросов указаны результат, DEC-ID или причина переноса.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9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71717"/>
          <w:sz w:val="20"/>
          <w:szCs w:val="20"/>
          <w:u w:val="none"/>
          <w:shd w:fill="auto" w:val="clear"/>
          <w:vertAlign w:val="baseline"/>
          <w:rtl w:val="0"/>
        </w:rPr>
        <w:t xml:space="preserve">Любой документ: понятны статус, версия, дата, источники и лицо, отвечающее за актуальность.</w:t>
      </w:r>
    </w:p>
    <w:p w:rsidR="00000000" w:rsidDel="00000000" w:rsidP="00000000" w:rsidRDefault="00000000" w:rsidRPr="00000000" w14:paraId="000001D4">
      <w:pPr>
        <w:pStyle w:val="Heading2"/>
        <w:widowControl w:val="1"/>
        <w:rPr/>
      </w:pPr>
      <w:r w:rsidDel="00000000" w:rsidR="00000000" w:rsidRPr="00000000">
        <w:rPr>
          <w:rtl w:val="0"/>
        </w:rPr>
        <w:t xml:space="preserve">08.2. Проверка перед публикацией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71717"/>
          <w:sz w:val="20"/>
          <w:szCs w:val="20"/>
          <w:u w:val="none"/>
          <w:shd w:fill="auto" w:val="clear"/>
          <w:vertAlign w:val="baseline"/>
          <w:rtl w:val="0"/>
        </w:rPr>
        <w:t xml:space="preserve">Проверить идентичность фактов, имён, дат, чисел и источников оригиналу при форматировании.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71717"/>
          <w:sz w:val="20"/>
          <w:szCs w:val="20"/>
          <w:u w:val="none"/>
          <w:shd w:fill="auto" w:val="clear"/>
          <w:vertAlign w:val="baseline"/>
          <w:rtl w:val="0"/>
        </w:rPr>
        <w:t xml:space="preserve">Проверить последовательность заголовков и реальное применение стилей Word.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71717"/>
          <w:sz w:val="20"/>
          <w:szCs w:val="20"/>
          <w:u w:val="none"/>
          <w:shd w:fill="auto" w:val="clear"/>
          <w:vertAlign w:val="baseline"/>
          <w:rtl w:val="0"/>
        </w:rPr>
        <w:t xml:space="preserve">Убедиться, что все таблицы читаемы, нет наложений, одиноких заголовков и случайных пустых страниц.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71717"/>
          <w:sz w:val="20"/>
          <w:szCs w:val="20"/>
          <w:u w:val="none"/>
          <w:shd w:fill="auto" w:val="clear"/>
          <w:vertAlign w:val="baseline"/>
          <w:rtl w:val="0"/>
        </w:rPr>
        <w:t xml:space="preserve">Проверить гиперссылки и единый формат метаданных.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71717"/>
          <w:sz w:val="20"/>
          <w:szCs w:val="20"/>
          <w:u w:val="none"/>
          <w:shd w:fill="auto" w:val="clear"/>
          <w:vertAlign w:val="baseline"/>
          <w:rtl w:val="0"/>
        </w:rPr>
        <w:t xml:space="preserve">Проверить, что принятые решения имеют основание, а открытые вопросы не замаскированы под принятые.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9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71717"/>
          <w:sz w:val="20"/>
          <w:szCs w:val="20"/>
          <w:u w:val="none"/>
          <w:shd w:fill="auto" w:val="clear"/>
          <w:vertAlign w:val="baseline"/>
          <w:rtl w:val="0"/>
        </w:rPr>
        <w:t xml:space="preserve">Не менять исходные документы без разрешения; создавать новые версии отдельными файлами при необходимости.</w:t>
      </w:r>
    </w:p>
    <w:p w:rsidR="00000000" w:rsidDel="00000000" w:rsidP="00000000" w:rsidRDefault="00000000" w:rsidRPr="00000000" w14:paraId="000001DB">
      <w:pPr>
        <w:widowControl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627f9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627f92"/>
          <w:sz w:val="16"/>
          <w:szCs w:val="16"/>
          <w:u w:val="none"/>
          <w:shd w:fill="auto" w:val="clear"/>
          <w:vertAlign w:val="baseline"/>
          <w:rtl w:val="0"/>
        </w:rPr>
        <w:t xml:space="preserve">09 / AI PLAYBOOK</w:t>
      </w:r>
    </w:p>
    <w:p w:rsidR="00000000" w:rsidDel="00000000" w:rsidP="00000000" w:rsidRDefault="00000000" w:rsidRPr="00000000" w14:paraId="000001DD">
      <w:pPr>
        <w:pStyle w:val="Heading1"/>
        <w:widowControl w:val="1"/>
        <w:rPr/>
      </w:pPr>
      <w:r w:rsidDel="00000000" w:rsidR="00000000" w:rsidRPr="00000000">
        <w:rPr>
          <w:rtl w:val="0"/>
        </w:rPr>
        <w:t xml:space="preserve">Инструкция для будущих ИИ-сессий</w:t>
      </w:r>
    </w:p>
    <w:p w:rsidR="00000000" w:rsidDel="00000000" w:rsidP="00000000" w:rsidRDefault="00000000" w:rsidRPr="00000000" w14:paraId="000001DE">
      <w:pPr>
        <w:widowControl w:val="1"/>
        <w:rPr/>
      </w:pPr>
      <w:r w:rsidDel="00000000" w:rsidR="00000000" w:rsidRPr="00000000">
        <w:rPr>
          <w:rtl w:val="0"/>
        </w:rPr>
        <w:t xml:space="preserve">Этот раздел можно прикладывать как обязательную инструкцию при создании и форматировании новых документов Travel Club. Он не подменяет задачу пользователя и не даёт разрешения изменять Google Drive либо ClickUp без соответствующего запроса.</w:t>
      </w:r>
    </w:p>
    <w:tbl>
      <w:tblPr>
        <w:tblStyle w:val="Table23"/>
        <w:tblW w:w="9241.0" w:type="dxa"/>
        <w:jc w:val="left"/>
        <w:tblInd w:w="-115.0" w:type="dxa"/>
        <w:tblLayout w:type="fixed"/>
        <w:tblLook w:val="0400"/>
      </w:tblPr>
      <w:tblGrid>
        <w:gridCol w:w="9241"/>
        <w:tblGridChange w:id="0">
          <w:tblGrid>
            <w:gridCol w:w="9241"/>
          </w:tblGrid>
        </w:tblGridChange>
      </w:tblGrid>
      <w:tr>
        <w:trPr>
          <w:cantSplit w:val="1"/>
          <w:tblHeader w:val="0"/>
        </w:trPr>
        <w:tc>
          <w:tcPr>
            <w:shd w:fill="f2f0ea" w:val="clear"/>
            <w:tcMar>
              <w:top w:w="125.0" w:type="dxa"/>
              <w:bottom w:w="125.0" w:type="dxa"/>
            </w:tcMar>
          </w:tcPr>
          <w:p w:rsidR="00000000" w:rsidDel="00000000" w:rsidP="00000000" w:rsidRDefault="00000000" w:rsidRPr="00000000" w14:paraId="000001D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63a5f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Режим A — подготовка нового содержания. 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Выберите тип документа, заполните обязательные разделы соответствующего шаблона, отделите источники/гипотезы/рекомендации/решения и оформите готовый DOCX по разделу 01.</w:t>
            </w:r>
          </w:p>
        </w:tc>
      </w:tr>
    </w:tbl>
    <w:p w:rsidR="00000000" w:rsidDel="00000000" w:rsidP="00000000" w:rsidRDefault="00000000" w:rsidRPr="00000000" w14:paraId="000001E0">
      <w:pPr>
        <w:widowControl w:val="1"/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24"/>
        <w:tblW w:w="9241.0" w:type="dxa"/>
        <w:jc w:val="left"/>
        <w:tblInd w:w="-115.0" w:type="dxa"/>
        <w:tblLayout w:type="fixed"/>
        <w:tblLook w:val="0400"/>
      </w:tblPr>
      <w:tblGrid>
        <w:gridCol w:w="9241"/>
        <w:tblGridChange w:id="0">
          <w:tblGrid>
            <w:gridCol w:w="9241"/>
          </w:tblGrid>
        </w:tblGridChange>
      </w:tblGrid>
      <w:tr>
        <w:trPr>
          <w:cantSplit w:val="1"/>
          <w:tblHeader w:val="0"/>
        </w:trPr>
        <w:tc>
          <w:tcPr>
            <w:shd w:fill="f2f0ea" w:val="clear"/>
            <w:tcMar>
              <w:top w:w="125.0" w:type="dxa"/>
              <w:bottom w:w="125.0" w:type="dxa"/>
            </w:tcMar>
          </w:tcPr>
          <w:p w:rsidR="00000000" w:rsidDel="00000000" w:rsidP="00000000" w:rsidRDefault="00000000" w:rsidRPr="00000000" w14:paraId="000001E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63a5f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Режим B — только форматирование. 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Сохраняйте исходный текст, цифры, ссылки, таблицы и смысл без изменений. Разрешены лишь стили, шрифты, интервалы, разметка таблиц, колонтитулы и нумерация. Сомнительные фрагменты не исправлять по догадке.</w:t>
            </w:r>
          </w:p>
        </w:tc>
      </w:tr>
    </w:tbl>
    <w:p w:rsidR="00000000" w:rsidDel="00000000" w:rsidP="00000000" w:rsidRDefault="00000000" w:rsidRPr="00000000" w14:paraId="000001E2">
      <w:pPr>
        <w:widowControl w:val="1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pStyle w:val="Heading2"/>
        <w:widowControl w:val="1"/>
        <w:rPr/>
      </w:pPr>
      <w:r w:rsidDel="00000000" w:rsidR="00000000" w:rsidRPr="00000000">
        <w:rPr>
          <w:rtl w:val="0"/>
        </w:rPr>
        <w:t xml:space="preserve">09.1. Универсальные требования к результату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71717"/>
          <w:sz w:val="20"/>
          <w:szCs w:val="20"/>
          <w:u w:val="none"/>
          <w:shd w:fill="auto" w:val="clear"/>
          <w:vertAlign w:val="baseline"/>
          <w:rtl w:val="0"/>
        </w:rPr>
        <w:t xml:space="preserve">Определить тип документа и применить указанную структуру. Совмещение Research+Analysis разрешено.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71717"/>
          <w:sz w:val="20"/>
          <w:szCs w:val="20"/>
          <w:u w:val="none"/>
          <w:shd w:fill="auto" w:val="clear"/>
          <w:vertAlign w:val="baseline"/>
          <w:rtl w:val="0"/>
        </w:rPr>
        <w:t xml:space="preserve">Оформить паспорт документа и использовать стили Word: Title, Heading 1–3, Normal, Caption.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71717"/>
          <w:sz w:val="20"/>
          <w:szCs w:val="20"/>
          <w:u w:val="none"/>
          <w:shd w:fill="auto" w:val="clear"/>
          <w:vertAlign w:val="baseline"/>
          <w:rtl w:val="0"/>
        </w:rPr>
        <w:t xml:space="preserve">Внедрить фирменную палитру Navy / Ink / Cloud / Ocean и читаемые таблицы.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71717"/>
          <w:sz w:val="20"/>
          <w:szCs w:val="20"/>
          <w:u w:val="none"/>
          <w:shd w:fill="auto" w:val="clear"/>
          <w:vertAlign w:val="baseline"/>
          <w:rtl w:val="0"/>
        </w:rPr>
        <w:t xml:space="preserve">Не изобретать утверждённые решения, владельцев, сроки, цифры, источники и статусы.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71717"/>
          <w:sz w:val="20"/>
          <w:szCs w:val="20"/>
          <w:u w:val="none"/>
          <w:shd w:fill="auto" w:val="clear"/>
          <w:vertAlign w:val="baseline"/>
          <w:rtl w:val="0"/>
        </w:rPr>
        <w:t xml:space="preserve">В итоговых исследованиях не допускать превращения выводов в факты; в стратегиях — путаницы плана с выполнением.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71717"/>
          <w:sz w:val="20"/>
          <w:szCs w:val="20"/>
          <w:u w:val="none"/>
          <w:shd w:fill="auto" w:val="clear"/>
          <w:vertAlign w:val="baseline"/>
          <w:rtl w:val="0"/>
        </w:rPr>
        <w:t xml:space="preserve">Сохранять кликабельные ссылки, содержимое таблиц, коды H/Q/DEC, документы-источники.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71717"/>
          <w:sz w:val="20"/>
          <w:szCs w:val="20"/>
          <w:u w:val="none"/>
          <w:shd w:fill="auto" w:val="clear"/>
          <w:vertAlign w:val="baseline"/>
          <w:rtl w:val="0"/>
        </w:rPr>
        <w:t xml:space="preserve">Перед выдачей файла сделать рендер страниц и визуальную проверку, затем проверить текст и структуру DOCX.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9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71717"/>
          <w:sz w:val="20"/>
          <w:szCs w:val="20"/>
          <w:u w:val="none"/>
          <w:shd w:fill="auto" w:val="clear"/>
          <w:vertAlign w:val="baseline"/>
          <w:rtl w:val="0"/>
        </w:rPr>
        <w:t xml:space="preserve">Вернуть отдельный редактируемый DOCX и при необходимости краткое описание выявленных проблем.</w:t>
      </w:r>
    </w:p>
    <w:p w:rsidR="00000000" w:rsidDel="00000000" w:rsidP="00000000" w:rsidRDefault="00000000" w:rsidRPr="00000000" w14:paraId="000001EC">
      <w:pPr>
        <w:pStyle w:val="Heading2"/>
        <w:widowControl w:val="1"/>
        <w:rPr/>
      </w:pPr>
      <w:r w:rsidDel="00000000" w:rsidR="00000000" w:rsidRPr="00000000">
        <w:rPr>
          <w:rtl w:val="0"/>
        </w:rPr>
        <w:t xml:space="preserve">09.2. Граница автоматизации</w:t>
      </w:r>
    </w:p>
    <w:p w:rsidR="00000000" w:rsidDel="00000000" w:rsidP="00000000" w:rsidRDefault="00000000" w:rsidRPr="00000000" w14:paraId="000001ED">
      <w:pPr>
        <w:widowControl w:val="1"/>
        <w:rPr/>
      </w:pPr>
      <w:r w:rsidDel="00000000" w:rsidR="00000000" w:rsidRPr="00000000">
        <w:rPr>
          <w:rtl w:val="0"/>
        </w:rPr>
        <w:t xml:space="preserve">ИИ может предложить изменения структуры, исправления содержательных несостыковок, перенос информации между документами и изменения задач ClickUp. Но если запрос касается только косметического форматирования, эти действия не выполнять. Согласование новых решений проводится основателями, а не выводится из дат файлов автоматически.</w:t>
      </w:r>
    </w:p>
    <w:p w:rsidR="00000000" w:rsidDel="00000000" w:rsidP="00000000" w:rsidRDefault="00000000" w:rsidRPr="00000000" w14:paraId="000001EE">
      <w:pPr>
        <w:pStyle w:val="Heading2"/>
        <w:widowControl w:val="1"/>
        <w:rPr/>
      </w:pPr>
      <w:r w:rsidDel="00000000" w:rsidR="00000000" w:rsidRPr="00000000">
        <w:rPr>
          <w:rtl w:val="0"/>
        </w:rPr>
        <w:t xml:space="preserve">09.3. Правила редакционной сдержанности</w:t>
      </w:r>
    </w:p>
    <w:p w:rsidR="00000000" w:rsidDel="00000000" w:rsidP="00000000" w:rsidRDefault="00000000" w:rsidRPr="00000000" w14:paraId="000001EF">
      <w:pPr>
        <w:widowControl w:val="1"/>
        <w:rPr/>
      </w:pPr>
      <w:r w:rsidDel="00000000" w:rsidR="00000000" w:rsidRPr="00000000">
        <w:rPr>
          <w:rtl w:val="0"/>
        </w:rPr>
        <w:t xml:space="preserve">Один стиль на весь комплект документов, без избыточной графики. Таблицы использовать там, где есть реальные колонки и записи; не превращать всякий список в таблицу. Предпочитать точный заголовок, ясный абзац и аккуратный акцент цвету ради цвета.</w:t>
      </w:r>
    </w:p>
    <w:p w:rsidR="00000000" w:rsidDel="00000000" w:rsidP="00000000" w:rsidRDefault="00000000" w:rsidRPr="00000000" w14:paraId="000001F0">
      <w:pPr>
        <w:widowControl w:val="1"/>
        <w:pBdr>
          <w:bottom w:color="d4dde1" w:space="0" w:sz="6" w:val="single"/>
        </w:pBd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566674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566674"/>
          <w:sz w:val="17"/>
          <w:szCs w:val="17"/>
          <w:u w:val="none"/>
          <w:shd w:fill="auto" w:val="clear"/>
          <w:vertAlign w:val="baseline"/>
          <w:rtl w:val="0"/>
        </w:rPr>
        <w:t xml:space="preserve">Конец стандарта. При существенных изменениях структуры и типографики зафиксировать следующую версию в истории изменений.</w:t>
      </w:r>
    </w:p>
    <w:sectPr>
      <w:headerReference r:id="rId7" w:type="default"/>
      <w:footerReference r:id="rId8" w:type="default"/>
      <w:pgSz w:h="16838" w:w="11906" w:orient="portrait"/>
      <w:pgMar w:bottom="1191" w:top="1332" w:left="1276" w:right="1276" w:header="595" w:footer="635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F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d4dde1" w:space="0" w:sz="4" w:val="single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71717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566674"/>
        <w:sz w:val="16"/>
        <w:szCs w:val="16"/>
        <w:u w:val="none"/>
        <w:shd w:fill="auto" w:val="clear"/>
        <w:vertAlign w:val="baseline"/>
        <w:rtl w:val="0"/>
      </w:rPr>
      <w:t xml:space="preserve">TC  •  DOCUMENTATION STANDARD    /    v1.0     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627f92"/>
        <w:sz w:val="16"/>
        <w:szCs w:val="16"/>
        <w:u w:val="none"/>
        <w:shd w:fill="auto" w:val="clear"/>
        <w:vertAlign w:val="baseline"/>
        <w:rtl w:val="0"/>
      </w:rPr>
      <w:t xml:space="preserve">СТР.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71717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F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d4dde1" w:space="0" w:sz="5" w:val="single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10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71717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163a5f"/>
        <w:sz w:val="17"/>
        <w:szCs w:val="17"/>
        <w:u w:val="none"/>
        <w:shd w:fill="auto" w:val="clear"/>
        <w:vertAlign w:val="baseline"/>
        <w:rtl w:val="0"/>
      </w:rPr>
      <w:t xml:space="preserve">TRAVEL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627f92"/>
        <w:sz w:val="17"/>
        <w:szCs w:val="17"/>
        <w:u w:val="none"/>
        <w:shd w:fill="auto" w:val="clear"/>
        <w:vertAlign w:val="baseline"/>
        <w:rtl w:val="0"/>
      </w:rPr>
      <w:t xml:space="preserve"> / CLUB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566674"/>
        <w:sz w:val="16"/>
        <w:szCs w:val="16"/>
        <w:u w:val="none"/>
        <w:shd w:fill="auto" w:val="clear"/>
        <w:vertAlign w:val="baseline"/>
        <w:rtl w:val="0"/>
      </w:rPr>
      <w:t xml:space="preserve">    —    DOCUMENT SYSTEM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171717"/>
        <w:lang w:val="en"/>
      </w:rPr>
    </w:rPrDefault>
    <w:pPrDefault>
      <w:pPr>
        <w:spacing w:after="120" w:line="29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60" w:before="380" w:lineRule="auto"/>
    </w:pPr>
    <w:rPr>
      <w:rFonts w:ascii="Georgia" w:cs="Georgia" w:eastAsia="Georgia" w:hAnsi="Georgia"/>
      <w:b w:val="1"/>
      <w:bCs w:val="1"/>
      <w:color w:val="163a5f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00" w:before="240" w:lineRule="auto"/>
    </w:pPr>
    <w:rPr>
      <w:rFonts w:ascii="Calibri" w:cs="Calibri" w:eastAsia="Calibri" w:hAnsi="Calibri"/>
      <w:b w:val="1"/>
      <w:bCs w:val="1"/>
      <w:color w:val="163a5f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60" w:before="160" w:lineRule="auto"/>
    </w:pPr>
    <w:rPr>
      <w:rFonts w:ascii="Calibri" w:cs="Calibri" w:eastAsia="Calibri" w:hAnsi="Calibri"/>
      <w:b w:val="1"/>
      <w:bCs w:val="1"/>
      <w:color w:val="627f92"/>
      <w:sz w:val="21"/>
      <w:szCs w:val="21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40" w:before="0" w:line="240" w:lineRule="auto"/>
    </w:pPr>
    <w:rPr>
      <w:rFonts w:ascii="Georgia" w:cs="Georgia" w:eastAsia="Georgia" w:hAnsi="Georgia"/>
      <w:b w:val="1"/>
      <w:bCs w:val="1"/>
      <w:color w:val="163a5f"/>
      <w:sz w:val="58"/>
      <w:szCs w:val="58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after="120" w:line="240" w:lineRule="auto"/>
    </w:pPr>
    <w:rPr>
      <w:rFonts w:ascii="Calibri" w:hAnsi="Calibri"/>
      <w:b w:val="1"/>
      <w:bCs w:val="1"/>
      <w:color w:val="566674"/>
      <w:sz w:val="17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TCEyebrow" w:customStyle="1">
    <w:name w:val="TC Eyebrow"/>
    <w:pPr>
      <w:spacing w:after="160"/>
    </w:pPr>
    <w:rPr>
      <w:rFonts w:ascii="Calibri" w:hAnsi="Calibri"/>
      <w:b w:val="1"/>
      <w:color w:val="627f92"/>
      <w:sz w:val="16"/>
    </w:rPr>
  </w:style>
  <w:style w:type="paragraph" w:styleId="TCCallout" w:customStyle="1">
    <w:name w:val="TC Callout"/>
    <w:pPr>
      <w:spacing w:after="0"/>
    </w:pPr>
    <w:rPr>
      <w:rFonts w:ascii="Calibri" w:hAnsi="Calibri"/>
      <w:color w:val="171717"/>
      <w:sz w:val="19"/>
    </w:rPr>
  </w:style>
  <w:style w:type="paragraph" w:styleId="TCTable" w:customStyle="1">
    <w:name w:val="TC Table"/>
    <w:pPr>
      <w:spacing w:after="0" w:line="269" w:lineRule="auto"/>
    </w:pPr>
    <w:rPr>
      <w:rFonts w:ascii="Calibri" w:hAnsi="Calibri"/>
      <w:color w:val="171717"/>
      <w:sz w:val="17"/>
    </w:rPr>
  </w:style>
  <w:style w:type="paragraph" w:styleId="Subtitle">
    <w:name w:val="Subtitle"/>
    <w:basedOn w:val="Normal"/>
    <w:next w:val="Normal"/>
    <w:pPr>
      <w:spacing w:after="120" w:lineRule="auto"/>
    </w:pPr>
    <w:rPr>
      <w:rFonts w:ascii="Calibri" w:cs="Calibri" w:eastAsia="Calibri" w:hAnsi="Calibri"/>
      <w:i w:val="1"/>
      <w:iCs w:val="1"/>
      <w:color w:val="566674"/>
      <w:sz w:val="22"/>
      <w:szCs w:val="22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gdjrIGHDtcdH7VRIkSOZ+nETZQg==">CgMxLjA4AHIhMTNPdFVjZnh5bWNibHlJbngyN2FtcXhzbDJ0UDh6a0VI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Travel Club</dc:creator>
</cp:coreProperties>
</file>