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i w:val="0"/>
          <w:iCs w:val="0"/>
          <w:color w:val="38685c"/>
          <w:sz w:val="28"/>
          <w:szCs w:val="28"/>
          <w:rtl w:val="0"/>
        </w:rPr>
        <w:t xml:space="preserve">TRAVEL CLUB   /   RESEARCH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64"/>
          <w:szCs w:val="64"/>
        </w:rPr>
      </w:pPr>
      <w:r w:rsidDel="00000000" w:rsidR="00000000" w:rsidRPr="00000000">
        <w:rPr>
          <w:b w:val="1"/>
          <w:bCs w:val="1"/>
          <w:i w:val="0"/>
          <w:iCs w:val="0"/>
          <w:color w:val="172837"/>
          <w:sz w:val="62"/>
          <w:szCs w:val="62"/>
          <w:rtl w:val="0"/>
        </w:rPr>
        <w:t xml:space="preserve">ИНТЕРВЬЮ</w:t>
        <w:br w:type="textWrapping"/>
        <w:t xml:space="preserve">И АНАЛИЗ</w:t>
        <w:br w:type="textWrapping"/>
        <w:t xml:space="preserve">АУДИТОРИИ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32"/>
          <w:szCs w:val="32"/>
          <w:u w:val="none"/>
          <w:shd w:fill="auto" w:val="clear"/>
          <w:vertAlign w:val="baseline"/>
          <w:rtl w:val="0"/>
        </w:rPr>
        <w:t xml:space="preserve">Полный банк вопросов по TC Trips, Travel Design, Travel Ready и экосистеме Travel Club</w:t>
      </w: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115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0"/>
        </w:trPr>
        <w:tc>
          <w:tcPr>
            <w:shd w:fill="e7f0ef" w:val="clear"/>
            <w:tcMar>
              <w:top w:w="130.0" w:type="dxa"/>
              <w:bottom w:w="120.0" w:type="dxa"/>
            </w:tcMar>
          </w:tcPr>
          <w:p w:rsidR="00000000" w:rsidDel="00000000" w:rsidP="00000000" w:rsidRDefault="00000000" w:rsidRPr="00000000" w14:paraId="0000000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НАЗНАЧЕНИЕ 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4"/>
                <w:szCs w:val="24"/>
                <w:rtl w:val="0"/>
              </w:rPr>
              <w:t xml:space="preserve">Не просто провести разговоры, а проверить конкретные гипотезы, отделить интерес от покупки и принять продуктовые и маркетинговые решения.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  <w:rtl w:val="0"/>
        </w:rPr>
        <w:t xml:space="preserve">Редакция 1.0  /  16 октября 2026  •  приложение к маркетинговой стратегии TC, блоки 01–02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  <w:rtl w:val="0"/>
        </w:rPr>
        <w:t xml:space="preserve">Статус: исследовательский инструмент. Гипотезы не являются рыночно подтверждёнными фактами.</w:t>
      </w:r>
    </w:p>
    <w:p w:rsidR="00000000" w:rsidDel="00000000" w:rsidP="00000000" w:rsidRDefault="00000000" w:rsidRPr="00000000" w14:paraId="00000008">
      <w:pPr>
        <w:spacing w:after="48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Как использовать за 60 секунд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Перед интервью выберите один маршрут: Trips / Design / Ready / экосистема. Не нужно задавать все вопросы всем людям.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Сначала задавайте общие открытые вопросы о прошлом поведении, затем вопросы выбранного продуктового модуля; оффер показывайте только в конце.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В каждой карточке вопроса есть формат ответа, уточнение и диагностическое правило. Слова одного человека не подтверждают гипотезу.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После беседы заполните карточку и занесите цитаты и факты в сводную матрицу. Отмечайте и подтверждения, и противоречия.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Опросы и метрики сайта дополняют интервью, но не заменяют их. Реальная оплата — наиболее сильное свидетельство спроса.</w:t>
      </w:r>
    </w:p>
    <w:p w:rsidR="00000000" w:rsidDel="00000000" w:rsidP="00000000" w:rsidRDefault="00000000" w:rsidRPr="00000000" w14:paraId="0000000F">
      <w:pPr>
        <w:rPr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00 / Навигация по документу</w:t>
      </w:r>
    </w:p>
    <w:tbl>
      <w:tblPr>
        <w:tblStyle w:val="Table2"/>
        <w:tblW w:w="9638.0" w:type="dxa"/>
        <w:jc w:val="center"/>
        <w:tblLayout w:type="fixed"/>
        <w:tblLook w:val="0400"/>
      </w:tblPr>
      <w:tblGrid>
        <w:gridCol w:w="2041"/>
        <w:gridCol w:w="4252"/>
        <w:gridCol w:w="3345"/>
        <w:tblGridChange w:id="0">
          <w:tblGrid>
            <w:gridCol w:w="2041"/>
            <w:gridCol w:w="4252"/>
            <w:gridCol w:w="3345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ЧТО ВНУТРИ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КОГДА ИСПОЛЬЗОВАТЬ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01. Исследовательская рамка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Гипотезы H01–H17, правила интерпретации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Перед началом цикла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02. Инструкция интервьюеру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Открытые ответы, закрытые вопросы,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До каждого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03. Скрининг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Кого приглашать и как классифицировать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 подборе респондентов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04. Общий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Прошлый опыт, расходы, триггеры, альтернативы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Каждому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05. TC 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Группа, доверие, программа, свобода,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Кандидатам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06. Travel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Маршрут, экспертиза, инструменты,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Кандидатам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07. Travel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Делегирование, оплата поставщикам, 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Кандидатам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08. TC в целом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Бренд, доверие, контент, Events и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Выбранная часть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09. Тест оффера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Ценовые реакции и реальные следующие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Только после готовности оффера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10. Готовые опросы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Варианты ответов и правила анализа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появления охватов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11. Анализ и шаблоны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Кодирование, матрица, карточка респондента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интервью и по итогам цикла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12. План исследований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Задачи, ответственные, критерии завершения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На 2–3 недели и далее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4.0" w:type="dxa"/>
        <w:jc w:val="left"/>
        <w:tblInd w:w="-115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0"/>
        </w:trPr>
        <w:tc>
          <w:tcPr>
            <w:shd w:fill="fff6e9" w:val="clear"/>
            <w:tcMar>
              <w:top w:w="130.0" w:type="dxa"/>
              <w:bottom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ВАЖНО 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4"/>
                <w:szCs w:val="24"/>
                <w:rtl w:val="0"/>
              </w:rPr>
              <w:t xml:space="preserve">Банк содержит больше вопросов, чем помещается в одно качественное интервью. Для 25–35 минут выбирайте 6–8 общих и 6–8 тематических вопросов; остальное — дополнительные уточнения.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01 / Что проверяем и почему</w:t>
      </w:r>
    </w:p>
    <w:p w:rsidR="00000000" w:rsidDel="00000000" w:rsidP="00000000" w:rsidRDefault="00000000" w:rsidRPr="00000000" w14:paraId="0000003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Основа: решения из маркетинговой стратегии TC (блоки 01–02) и концепции проекта от 13.10.2026. Статусы всех нижеприведённых рыночных утверждений — «гипотеза» до появления реальных данных.</w:t>
      </w:r>
    </w:p>
    <w:p w:rsidR="00000000" w:rsidDel="00000000" w:rsidP="00000000" w:rsidRDefault="00000000" w:rsidRPr="00000000" w14:paraId="0000003D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Зафиксированные решения, от которых нельзя незаметно отступать</w:t>
      </w:r>
    </w:p>
    <w:tbl>
      <w:tblPr>
        <w:tblStyle w:val="Table4"/>
        <w:tblW w:w="9638.0" w:type="dxa"/>
        <w:jc w:val="center"/>
        <w:tblLayout w:type="fixed"/>
        <w:tblLook w:val="0400"/>
      </w:tblPr>
      <w:tblGrid>
        <w:gridCol w:w="2098"/>
        <w:gridCol w:w="7540"/>
        <w:tblGridChange w:id="0">
          <w:tblGrid>
            <w:gridCol w:w="2098"/>
            <w:gridCol w:w="7540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УТВЕРЖДЕНА РАБОЧАЯ МОДЕЛЬ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Рынки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Trips: вся Россия, без регионального приоритета; возрастное ядро исследования 23–29, не ценз.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Trips / мотив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Исследуем: впечатления привлекают, совместимая компания помогает выбрать 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Trips / опыт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Опытные самостоятельные путешественники — фокус исследований, новичков не исключаем.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Trips /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Короткая анкета → базовая квалификация → знакомство с Василисой.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Общий вход «Индивидуальные путешествия», отдельные офферы Design и Ready, параллельное исследование спроса.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Финансовая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TC получает плату за свои услуги; внешним поставщикам клиент платит напрямую. Детали подлежат правовой проверке.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Ресурсы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20–30 ч/нед. на весь проект; бюджет маркетинга по месяцам 0 / до 5 000 / до 5 000 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Цели на 90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Services: ориентиры 15 квалифицированных лидов, 3 оплаты; Trips: 20 лидов, 6 серьёзно заинтересованных кандидатов.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Единый реестр гипотез</w:t>
      </w:r>
    </w:p>
    <w:tbl>
      <w:tblPr>
        <w:tblStyle w:val="Table5"/>
        <w:tblW w:w="9638.0" w:type="dxa"/>
        <w:jc w:val="center"/>
        <w:tblLayout w:type="fixed"/>
        <w:tblLook w:val="0400"/>
      </w:tblPr>
      <w:tblGrid>
        <w:gridCol w:w="624"/>
        <w:gridCol w:w="6576"/>
        <w:gridCol w:w="2438"/>
        <w:tblGridChange w:id="0">
          <w:tblGrid>
            <w:gridCol w:w="624"/>
            <w:gridCol w:w="6576"/>
            <w:gridCol w:w="2438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ГИПОТЕЗА (НЕ ДОКАЗАНА)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ВОПРОСЫ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Впечатления вызывают интерес; совместимая группа помогает выбрать 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G05, T03, T05, O03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Опытные самостоятельные путешественники перспективны для Trips.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S03, G02, T01, T11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Недостаток компании — реальная причина отложенных поездок.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G06, T02, 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Группа 6–9 человек и знакомство снижают тревогу.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T06, T07, T08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Культурно насыщенный маршрут оправдывает отдельную плату 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G05, T09, X03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Групповой формат сохраняет необходимую свободу.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T10, T12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Набор по всей России реалистичен при понятной логистике.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S02, T13, X04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Новый бренд способен завоевать доверие без платных Trips-кейсов.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T14, B02, X05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Клиенты платят за отдельную разработку маршрута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D05, D07, X06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Экономия времени оправдывает плату за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R01, R03, X07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Прямые платежи поставщикам не обнуляют ценность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R05, R06, X08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Неуверенным путешественникам можно помогать прибыльно.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D09, R09, G04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Рынок Services может быть шире аудитории Trips.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S01, S02, D10, R10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Единый вход с двумя офферами понятен покупателю.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X09, X10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Разница в спросе и экономике Design/Ready определяется данными.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D07, R07, X11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Архив поездок и процесс работы основателей создают доверие.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B03, B04, X05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Органика и бюджет 0/5/5 тыс. ₽ способны давать подходящие лиды.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B05, B06 + события 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  <w:rtl w:val="0"/>
        </w:rPr>
        <w:t xml:space="preserve">Индексы вопросов (например, T07) используются для связи интервью с реестром гипотез. Вопрос — источник предварительного качественного свидетельства, а не самостоятельный тест с окончательным вердиктом.</w:t>
      </w:r>
    </w:p>
    <w:p w:rsidR="00000000" w:rsidDel="00000000" w:rsidP="00000000" w:rsidRDefault="00000000" w:rsidRPr="00000000" w14:paraId="0000008A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02 / Как проводить и интерпретировать интервью</w:t>
      </w:r>
    </w:p>
    <w:p w:rsidR="00000000" w:rsidDel="00000000" w:rsidP="00000000" w:rsidRDefault="00000000" w:rsidRPr="00000000" w14:paraId="0000008B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Когда свободный ответ, а когда варианты</w:t>
      </w:r>
    </w:p>
    <w:tbl>
      <w:tblPr>
        <w:tblStyle w:val="Table6"/>
        <w:tblW w:w="9638.0" w:type="dxa"/>
        <w:jc w:val="center"/>
        <w:tblLayout w:type="fixed"/>
        <w:tblLook w:val="0400"/>
      </w:tblPr>
      <w:tblGrid>
        <w:gridCol w:w="1871"/>
        <w:gridCol w:w="4337"/>
        <w:gridCol w:w="3430"/>
        <w:tblGridChange w:id="0">
          <w:tblGrid>
            <w:gridCol w:w="1871"/>
            <w:gridCol w:w="4337"/>
            <w:gridCol w:w="3430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ПРИМЕНЯТЬ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НЕ ПУТАТЬ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вопрос —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Причины решений, прошлые поездки, ценности, сомнения, триггеры, поиск альтернатив.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 подсказывать «правильные» причины.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Короткий 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Возрастная группа, регион, число поездок, формат прошлой поездки, конкретные даты.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 не объясняет мотив.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Шкала или список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Только после открытого ответа, для сопоставимой классификации; чаще — в массовом опросе.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 считать выбранную категорию доказательством спроса.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Выбор A/B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Когда реально подготовлены два сопоставимых оффера/сообщения, порядок случайно меняется.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Вкусовое предпочтение ≠ покупка.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Ценовой оффер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Конкретная поездка, состав услуги, полная цена, срок и условия.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Гипотетическая «готовность» ≠ оплата.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Порядок разговора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Коротко объяснить цель: «Мы изучаем, как люди планируют и выбирают путешествия. Здесь нет правильных ответов, нам важен ваш реальный опыт».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Получить согласие на интервью и отдельно на запись; отказ от записи не препятствует участию. Не собирать лишние персональные данные.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Начать с недавнего конкретного эпизода, а не с абстрактных взглядов на туризм и бренд.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Уточнять: «Когда это было?», «Что вы сделали?», «Какие варианты рассматривали?», «Что в итоге выбрали?», «Сколько стоило?».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спорить, не продавать в середине интервью, не оправдывать цену и не переубеждать респондента.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В конце проверить реакцию на конкретную концепцию (если она готова), попросить выбрать следующий шаг без давления.</w:t>
      </w:r>
    </w:p>
    <w:tbl>
      <w:tblPr>
        <w:tblStyle w:val="Table7"/>
        <w:tblW w:w="9694.0" w:type="dxa"/>
        <w:jc w:val="left"/>
        <w:tblInd w:w="-115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0"/>
        </w:trPr>
        <w:tc>
          <w:tcPr>
            <w:shd w:fill="edf3f7" w:val="clear"/>
            <w:tcMar>
              <w:top w:w="130.0" w:type="dxa"/>
              <w:bottom w:w="120.0" w:type="dxa"/>
            </w:tcMar>
          </w:tcPr>
          <w:p w:rsidR="00000000" w:rsidDel="00000000" w:rsidP="00000000" w:rsidRDefault="00000000" w:rsidRPr="00000000" w14:paraId="000000A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ИНТЕРПРЕТАЦИЯ 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4"/>
                <w:szCs w:val="24"/>
                <w:rtl w:val="0"/>
              </w:rPr>
              <w:t xml:space="preserve">Запись «клиенту нравится идея» = слабый сигнал. Рассказ о реально отменённой поездке с датой и причиной = сильнее. Действие с конкретным предложением и ценой = сильнее слов. Факт оплаты = свидетельство покупки, но не массового спроса.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Типовые ошибки</w:t>
      </w:r>
    </w:p>
    <w:tbl>
      <w:tblPr>
        <w:tblStyle w:val="Table8"/>
        <w:tblW w:w="9638.0" w:type="dxa"/>
        <w:jc w:val="center"/>
        <w:tblLayout w:type="fixed"/>
        <w:tblLook w:val="0400"/>
      </w:tblPr>
      <w:tblGrid>
        <w:gridCol w:w="4139"/>
        <w:gridCol w:w="5499"/>
        <w:tblGridChange w:id="0">
          <w:tblGrid>
            <w:gridCol w:w="4139"/>
            <w:gridCol w:w="5499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НЕ СПРАШИВАЕМ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СПРАШИВАЕМ ВМЕСТО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«Вам ведь было бы комфортнее в маленькой группе?»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«Расскажите о последнем опыте поездки группой. Как размер группы повлиял на опыт?»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«Готовы купить маршрут за 5 000 ₽?» — в начале беседы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«Как вы решили проблему маршрута в прошлой поездке? За что реально платили?»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«Вы бы хотели познакомиться с интересными людьми?»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«Бывали ли поездки с незнакомыми людьми? Что произошло?»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«Вы доверяете молодым организаторам?»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«Что вы проверяли перед последним бронированием у незнакомой компании?»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«Почему наш проект вам понравился?»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«Какие части предложения вам подходят и какие нет? Что выбрали бы вместо?»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03 / Скрининг респондентов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Используйте короткую форму до интервью. Закрытые фактические ответы здесь уместны: они позволяют собрать разнообразную выборку.</w:t>
      </w:r>
    </w:p>
    <w:p w:rsidR="00000000" w:rsidDel="00000000" w:rsidP="00000000" w:rsidRDefault="00000000" w:rsidRPr="00000000" w14:paraId="000000B8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03 / Скрининг и набор респондентов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Эти вопросы задаются при приглашении или в начале беседы. Их задача — квоты и контекст, не маркетинговый прогрев.</w:t>
      </w:r>
    </w:p>
    <w:tbl>
      <w:tblPr>
        <w:tblStyle w:val="Table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B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BB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 какой возрастной группе вы находитесь?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Закрытый факт: 18–22 / 23–29 / 30–39 / 40+ / не хочу отвечать.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Если удобно, уточнить возраст без давления.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Нужно для сравнения групп по H13; возраст сам по себе не подтверждает спрос.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H02, H13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C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C2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 каком городе вы живёте и откуда обычно вылетаете в путешествия?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короткий факт.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Отличается ли аэропорт вылета от города проживания?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Города и стоимость дороги помогут проверить H07 на реальных заявках; отсутствие Москвы не считается барьером по умолчанию.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H07, H13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C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C9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Сколько самостоятельных зарубежных поездок было за последние 24 месяца и кто организовывал последнюю?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 + свободный рассказ.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Бронировали сами, с друзьями или через организатора?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Позволяет классифицировать опыт и сравнить H02; число поездок ≠ готовность выбрать Trips.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C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D0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Какова ваша роль в выборе и оплате путешествий?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 в свободной форме.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Кто определяет бюджет и кто принимает решение о покупке?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Разделить инициатора, пользователя и плательщика. Не исключать тех, кто путешествует с общим бюджетом.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D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D7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Какая поездка у вас сейчас в планах? Что уже сделано?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Есть направление, предполагаемые даты, брони?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Помогает отобрать людей с настоящей текущей задачей; фантазия без действий — слабый сигнал.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D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DE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Есть ли у вас опыт оплаты авторского тура, готового маршрута или помощи в организации поездки?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 + описание эпизода.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Когда, что покупали и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Опыт платной альтернативы важен для сравнительного анализа, но не гарантирует будущую оплату 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H02,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04 / Общий блок: поведение и JTBD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Базовый модуль для любого респондента: выбирать 6–8 вопросов из 12. Начинайте с G01 и заканчивайте актуальной задачей G12.</w:t>
      </w:r>
    </w:p>
    <w:tbl>
      <w:tblPr>
        <w:tblStyle w:val="Table1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E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E7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Расскажите о последней поездке, которую вы организовали или оплачивали. Как всё начиналось?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прошлое поведение.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Дата, направление, состав, первый шаг, фактическое решение.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Доказательство конкретной ситуации; общие рассуждения без эпизода не кодировать как поведение.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H02,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E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EE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выбрали формат поездки: самостоятельно, с друзьями, группой или через организатора?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альтернативы отвергли и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Сопоставить реальную альтернативу для T1/T2 и Services; выбор без перечисления альтернатив менее информативен.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H02,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F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F5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именно подтолкнуло вас перейти от идеи поездки к конкретным действиям?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Билет, отпуск, контент, друзья, цена, событие; что было раньше?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Повторяющиеся реальные триггеры могут поддержать коммуникационную стратегию; ответы, подсказанные интервьюером, не учитывать как спонтанные.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0F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0FC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 подготовке и самой поездке было наиболее сложным? Что вы сделали, чтобы с этим справиться?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Время, деньги, документы, неизвестность, язык, согласование друзей.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Реальные затраты/обходные решения усиливают JTBD; «ничего сложного» ослабляет гипотезу о боли.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H09, H10, H12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0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03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Какой момент или результат сделал последнюю поездку по-настоящему ценной для вас?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не предлагать список заранее.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Локации, люди, культура, чувство самостоятельности; попросить конкретный пример.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Первое спонтанное упоминание и подтверждённые действия помогают разделять PLACE/PEOPLE; одно упоминание не выявляет главный драйвер рынка.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0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0A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Вспомните путешествие, которое хотели совершить, но отложили или отменили. Что произошло?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Кто повлиял, какой шаг уже сделали, была ли попытка решить проблему?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Поддерживает H03 лишь если именно компания стала реальным ограничением; бюджет и даты — альтернативные объяснения.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10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11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определяли бюджет последней поездки и сколько примерно потратили на неё?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факт, сумма приблизительная; можно пропустить.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Отделить перелёт, проживание, услуги организатора, дополнительные траты.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Суммы дают диапазон прошлых расходов, но не «цену, которую готовы заплатить» за 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H05,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1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18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На чём вы сознательно экономили, а на что решили потратить больше?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Конкретные компромиссы, сравниваемые варианты.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Реальные компромиссы показывают ценность опыта/удобства; общий лозунг «люблю качество» слаб.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H05,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1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1F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Где вы искали идеи, варианты поездки и советы перед последним путешествием?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спонтанный ответ.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Какой материал привёл к действию? Сохранили, подписались, связались?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Проверка каналов: действие сильнее упоминания платформы, подписка слабее обращения.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25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26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Кому и каким источникам вы доверяли при выборе поездки? Что проверяли лично?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Отзывы, сайт, знакомые, договор, цена, прошлый опыт.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Конкретные проверки определяют RTB; «доверяю красивым аккаунтам» без поведения — слабый сигнал.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H08,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2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2D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 последней поездке оказалось не таким, как ожидалось? Как вы на это отреагировали?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реально испортило опыт, как решали проблему?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Помогает понять допустимую спонтанность, поддержку и требования к организации.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H06,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3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34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Когда вы обычно выбираете следующую поездку и какие реальные шаги уже предприняли?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Отпуск, календарь, бронь, накопления, обсуждение компании.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Сигнал срочности; планы без даты/действия не приравнивать к активному спросу.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05 / TC Trips: компания, маршрут, доверие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Выберите 6–8 вопросов по типу собеседника. Для опытного путешественника — T01/T03/T11; для социального — T02/T04/T05; для всех — барьеры T06/T08/T10/T14.</w:t>
      </w:r>
    </w:p>
    <w:tbl>
      <w:tblPr>
        <w:tblStyle w:val="Table2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3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3D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Если вы умеете путешествовать сами, в каких случаях всё же выбираете организованную групповую поездку?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спросить опыт.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Бывали ли реальные случаи? Что перевесило?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Реальное переключение самостоятельного путешественника поддержит H02; абстрактное «иногда удобно» слабее.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4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44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Был ли случай, когда вы отказались от поездки только потому, что не нашлось компании?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эпизод, избегать «только» как обязательного условия: проверить другие причины.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Когда и как искали попутчиков?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H03 поддерживается при примере и попытках решить проблему; если решающим был бюджет или работа — ослабляется.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4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4B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для вас определило бы выбор между самостоятельной поездкой и похожим путешествием в маленькой группе?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можно попросить сравнение из опыта.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должно быть лучше у группы, чтобы вы согласились переплатить?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Выявляет драйвер сравнения; «люди» становится сильнее, когда связано с реальным прошлым выбором.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5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52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выбираете попутчиков и что обычно происходит, когда ваши желания в поездке расходятся?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Последний конфликт/компромисс, что сработало?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Проверяет реальную важность совместимости; отсутствие конфликтов не значит, что критерий не важен.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5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59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Вспомните поездку, где люди существенно повлияли на ваши впечатления. Что произошло?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 именно изменилась оценка поездки?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Спонтанные конкретные истории усиливают гипотезу PEOPLE; обобщённые «люди важны» слабы.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5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60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вы думаете о группе из 6–9 человек? Есть ли опыт разных размеров групп?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Сначала открытый; затем показать размер.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практические плюсы/минусы вы испытали?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Если размер помогает удобству и знакомствам в реальном опыте — предварительная поддержка H04; если связан с теснотой/ограничением — барьер.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6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67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вам нужно знать о других участниках до оплаты групповой поездки?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Возраст, интересы, правила, предварительный созвон; что критично?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Конкретные требования задают анкету/знакомство, но желание «отбора» не доказывает его эффекта на продажи.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H04, H08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6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6E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отнеслись бы к короткой анкете и личному знакомству с сопровождающей до подтверждения участия?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Сначала открытый; затем уточнить опыт аналогичных процедур.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может казаться лишним или некомфортным?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Сигнал приемлемости механики, не доказательство её повышения конверсии. Отказ от знакомства — риск потери части спроса.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7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75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За какие элементы насыщенного культурного маршрута вы действительно платили дополнительно?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прошлые платежи.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Местный гид, необычная активность, личный опыт, культурная программа.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Реальный платёж поддерживает ценность программы; «интересно» без платежей не подтверждает H05.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7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7C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решения в групповой поездке вы обязательно хотите принимать самостоятельно?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Свободное время, питание, отдельные прогулки, утро/вечер.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Проверяет границы свободы; если программа TC не соответствует повторяющимся потребностям, H06 ослабляется.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8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83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 предложении авторского группового путешествия заставило бы вас выбрать самостоятельную поездку вместо него?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попросить ранжировать после рассказа.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Цена, недоверие, группа, автономия, график, логистика.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Выявляет доминирующий барьер T1, не считать каждый названный фактор равным по весу.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H02, H06, H08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8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8A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Расскажите о ситуации, когда программа путешествия неожиданно изменилась. Насколько это было приемлемо?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было допустимо, а что нет?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Сопоставить PLAN × SPONTANEITY с реальными ожиданиями и правилами группы.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90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91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Если групповой маршрут начинается не в вашем городе, как обычно решаете дорогу до точки встречи?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факт/эпизод.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Стоимость, пересадки, отдельный билет, риск стыковок.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Дает реальные логистические ограничения H07; нужен расчёт по городам и заявкам.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9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98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 последний раз, когда покупали дорогую услугу у незнакомой компании, что помогло вам довериться?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опыт.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Чем подтверждали договоренности? Что остановило бы?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Факторы доверия переносятся в RTB, но реакция на нового TC дополнительно проверяется оффером.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H08,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9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9F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вы ожидаете от ведущего поездки до выезда и во время неё?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Разбор задач, сопровождение, ответственность, контакты, форс-мажор.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Позволяет сопоставить ожидания с реальными возможностями Василисы и условиями TC; чрезмерные ожидания — риск.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A5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A6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При каких обстоятельствах вы рекомендовали бы групповую поездку знакомым после возвращения?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на основе прошлых рекомендаций.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Кому и что уже советовали в прошлых поездках?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Предполагаемая модель рекомендаций; доказать referral можно только реальными приглашениями и покупками.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06 / Travel Design: ценность маршрута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Выберите 5–7 вопросов по прошлой практике планирования, бесплатным альтернативам и реальному опыту оплаты помощи. Не путайте интерес к гайду с готовностью покупать.</w:t>
      </w:r>
    </w:p>
    <w:tbl>
      <w:tblPr>
        <w:tblStyle w:val="Table4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A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AF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обычно строите маршрут самостоятельной поездки от первой идеи до расписания по дням?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процесс.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Последний пример, использованные инструменты.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Выявляет реальную самостоятельную работу и потенциальные места ценности Design.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B5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B6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На каком этапе планирования вы тратите больше всего времени? Сколько примерно?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с оценкой фактических часов.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Какая часть повторялась или не дала результата?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Время и реальные затраты помогают рассчитать экономию; голословное «долго» слабее.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B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BD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Была ли поездка, где маршрут привёл к лишним затратам или потерянному времени?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Какой конкретно просчёт? Его можно было предусмотреть?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Реальная цена ошибки усиливает JTBD экспертизы; если проблем никогда нет — слабее.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C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C4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источники вы используете для составления маршрута и чего в них обычно не хватает?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Карты, ChatGPT, блоги, гиды: что проверяли и исправляли?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Наличие неудовлетворённой потребности относительно бесплатных альтернатив.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C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CB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Приходилось ли платить за маршрут, гайд или помощь в планировании? Как выбирали?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факт.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Цена, состав результата, удовлетворенность; если не платили —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 оплаты близкого решения — сильный сигнал существующего спроса; отказ раскрывает барьеры.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D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D2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части планирования вы не готовы отдавать другому человеку?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принципиально оставляете под своим контролем?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Выявляет границы Design и нужную степень персонализации.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H09, H14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D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D9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Если бы маршрут готовил специалист, что должно быть внутри, чтобы это было полезнее ваших собственных заметок?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гипотетический — только после прошлого опыта.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Примеры дневного плана, логистика, альтернативы, бюджет, культурные детали.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Список ожидаемой ценности; не доказывает оплату, требует оффер-теста.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H09, H15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D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E0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бы вы проверили качество маршрута до того, как его полностью получите?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Пример страниц, компетенция, прозрачность условий, гарантия правок.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Факторы доверия и пример продукта, требуемый на сайте.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H08,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E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E7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меняются ваши потребности в помощи, если направление незнакомое или поездка первая?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сравнение фактов.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Чем именно сложнее? Сколько поддержки потребуется?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Проверка S3 и риска высокой нагрузки H12.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E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EE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Кому в вашем окружении действительно помог бы готовый индивидуальный маршрут и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как дополнительный, слабый косвенный сигнал.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Есть ли конкретный случай покупки?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Указывает возможную аудиторию, но не заменяет интервью с самими предполагаемыми клиентами.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F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F5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Какой самый неудобный момент при покупке готового маршрута вы бы хотели избежать?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Обновления цен, неактуальные сведения, общие рекомендации, пересмотры.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Границы обещаний и контроль качества продукта.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1F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1FC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Каким был бы для вас логичный следующий шаг после просмотра примера Travel Design?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затем реальное действие при наличии оффера.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Бриф, консультация, покупка, самостоятельное планирование.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Сопоставить декларируемое действие и фактический переход в заявку.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H09, H14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07 / Travel Ready: время и делегирование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Выберите 5–7 вопросов, особенно R01, R03, R05, R06 и R12. Учитывайте, что по рабочей модели TC клиент платит поставщикам напрямую; юридическую схему ещё предстоит проверить.</w:t>
      </w:r>
    </w:p>
    <w:tbl>
      <w:tblPr>
        <w:tblStyle w:val="Table5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0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05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Вспомните, когда вам не хватило времени на организацию поездки. Что вы сделали?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Перенесли, упростили, делегировали, заплатили?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Реальная потеря времени или платное делегирование поддерживают H10.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0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0C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конкретные задачи подготовки поездки вы обычно хотели бы делегировать?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Сначала открытый, затем уточнения.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Поиск, сравнение, бронирования, расписание, контроль оплат, поддержка.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Формирует границы Ready; пустое абстрактное «всё» нужно расшифровать.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1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13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За что из организационных задач путешествия вы уже платили, помимо стоимости самих билетов/отелей?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платёж.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Кому, сколько примерно и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Поддержка WTP через прошлый платеж; не равен WTP за Ready.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1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1A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Кто должен принимать финальное решение о бронировании и изменениях в путешествии?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согласования приемлемы и как быстро?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Определяет требуемую модель ответственности и координации.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H10, H11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20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21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для вас меняется, если специалист подбирает и согласует варианты, а оплату поставщикам делаете вы сами?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после нейтрального описания модели.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конкретные неудобства и плюсы видите?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Если схема становится решающей причиной отказа — риск H11. Похвала прозрачности без действий — слабый сигнал.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2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28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шаги процесса самостоятельных оплат были бы для вас слишком сложными или раздражающими?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Количество транзакций, валюта, язык, сроки, возвраты.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Позволяет redesign Ready под реальную нагрузку и найти границы H11.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2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2F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решали вопрос «сделать самому или оплатить помощь» в последнем отпуске?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выбор.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Почему выбрали именно так? Что стоило это решение по времени/деньгам?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Драйвер делегирования и коммерческий потенциал S2, полезно сравнивать с D05.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H10, H15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35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36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условия поддержки во время подготовки были бы обязательны?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Сначала открытый; затем ограничения.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Канал, часы ответа, число корректировок, экстренные вопросы.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Сопоставить ожидания с тарифом/ресурсом команды; чрезмерные SLA снижают маржу.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3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3D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Когда поездка в незнакомую страну вызывает тревогу, какую помощь вам действительно приходилось получать?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Платная/бесплатная, сколько обращений, в какой момент?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Помогает проверить S3 и количество работы, не обещая безлимитной поддержки.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4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44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 каких обстоятельствах вы бы искали помощника по организации поездки вместо готового тура?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сравнение последнего реального случая.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не подошло в обычном турпакете?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Объясняет альтернативы и потенциальный более широкий рынок Services, но демографию подтверждают данные выборки.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4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4B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вас остановило бы при заказе Travel Ready, даже если программа и цена подходят?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после описания, не подсказывать список.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Возвраты, ответственность, прямые бронирования, доверие, сроки.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Открывает «скрытый» барьер H11 и требования к юридической ясности.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5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52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После передачи вариантов и инструкций вы бы считали услугу выполненной? Что ещё нужно?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Когда нужна помощь с оплатами, изменениями, отменами?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Определяет реальные критерии завершения Ready и предел платного объёма.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H10, H15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08 / Проект TC: доверие, каналы, сообщество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Дополнительный модуль. Для каждого интервью достаточно 2–4 вопросов, если они релевантны. Events/Community исследуем как будущие направления, не как уже запущенные платные продукты.</w:t>
      </w:r>
    </w:p>
    <w:tbl>
      <w:tblPr>
        <w:tblStyle w:val="Table6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5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5B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туристические проекты, клубы, авторов или сообщества вы недавно читали или выбирали?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факт.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За какими следите? Почему? Предпринимали ли действия?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Реальные конкурентные ориентиры и источники внимания без навязанного списка.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H16,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6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62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Когда вы впервые видите новый travel-бренд, какие факты проверяете, прежде чем оставить заявку?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опыт.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Сайт, лица, договор, отзывы, документы, переписка.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Доказательства доверия для сайта; ответы сами по себе не снимают H08.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H08,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6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69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Расскажите о случае, когда опыт и личная история основателей убедили вас довериться бренду — или наоборот оттолкнули.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стало решающим?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Проверка роли живых историй без искусственных отзывов.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6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70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воспринимаете честно обозначенный архив личных путешествий команды, если у бренда ещё нет коммерческих Trips-кейсов?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после нейтрального объяснения.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подтвердило бы компетентность?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Поддерживает лишь понятность и приемлемость подачи, требует проверить конверсию контента H16.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H16, H08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7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77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Вспомните последние два travel-видео или поста, которые вы сохранили/переслали. Зачем?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прошлый эпизод.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Удалось ли перейти на сайт, купить, составить план?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Контентные триггеры и каналы: сохранение — интерес, переход/заявка — действие.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7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7E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Через какой реальный источник вы в последний раз нашли и оплатили услугу или поездку?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Откуда узнали? Как проверяли, почему поверили?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Позволяет сравнить каналы с оплатами, а не только просмотрами.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8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85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Какой формат общения с travel-клубом между поездками был бы вам полезен?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Сначала открытый, дополнительный блок.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Был ли опыт участия в сообществе? Что реально делали?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Гипотеза о Community; интерес к чату ещё не равен активности.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8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8C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события или встречи по теме путешествий вы посещали за последний год?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факт.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Цена, компания, повторное посещение.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Проверка потенциального спроса Events; отсутствие случаев ≠ нулевой интерес.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9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93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вы относитесь к формату «журнал путешествий», историям участников и архиву поездок?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Сначала открытый после примера.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захотелось читать/сохранить/отправить?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Восприятие редакционной концепции TC, не коммерческий спрос.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9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9A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Чем должен отличаться travel-клуб, чтобы вы захотели оставаться с ним после поездки?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Приходилось ли оставаться участником сообщества?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Критерии будущего retention, не подтверждение жизнеспособности платного членства.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A0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A1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Какой человек или группа участников сделали бы совместное путешествие некомфортным для вас?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сценарий/опыт.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именно произошло, какие правила помогли бы?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Поведенческие критерии совместимости, избегать суждений по внешности, достатку или профессии.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A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A8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Что для вас значит «путешествие со свободой для спонтанности»? Расскажите о конкретном примере.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Когда неожиданность была полезной, когда раздражала?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Проверка философии PLAN × SPONTANEITY на операционной совместимости.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09 / Тест конкретного предложения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837"/>
          <w:sz w:val="28"/>
          <w:szCs w:val="28"/>
          <w:u w:val="none"/>
          <w:shd w:fill="auto" w:val="clear"/>
          <w:vertAlign w:val="baseline"/>
          <w:rtl w:val="0"/>
        </w:rPr>
        <w:t xml:space="preserve">Этот модуль используется ТОЛЬКО когда готовы маршруты, тарифы, прозрачная структура расходов и условия работы. В интервью без оффера не пытайтесь «подтвердить цену».</w:t>
      </w:r>
    </w:p>
    <w:tbl>
      <w:tblPr>
        <w:tblStyle w:val="Table7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B0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B1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Изучите описание этого предложения. Что здесь вы поняли однозначно, а что осталось непонятным?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тест понятности; не читать текст за человека.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Попросить пересказать состав услуги своими словами.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Ошибки пересказа = проблема коммуникации, а не отсутствие спроса.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H08, H14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B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B8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Какие альтернативы вы сравнили бы с таким предложением до принятия решения?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после оффера.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Найдите реальную сопоставимую альтернативу.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Конкурентные альтернативы для позиционирования и корректной ценовой проверки.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B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BF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Сейчас вы видите программу и отдельную цену TC. Что в ней создаёт достаточную ценность, а что кажется лишним?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конкретный Trips-оффер.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элементы убрали бы без потери ценности?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H05 тестируется сравнением выбора и дальнейшим действием, не позитивной оценкой маршрута.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C5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C6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 изменяется ваше решение с учётом дороги из вашего города до точки старта и обратно?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показать полную стоимость.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Какой расход наиболее чувствителен, какие варианты рассмотрели бы?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Географическая доступность H07; нужно связывать с городом/фактическими заявками.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C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CD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Каких конкретных подтверждений вам не хватает, чтобы доверить деньги или планы этой команде?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после реального сайта/пакета доказательств.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из текущего контента действительно помогло?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План доверия для H08/H16; «всё ок» без действия недостаточно.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H08, H16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D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D4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Вот состав и цена Travel Design. Как бы вы решили: купить или сделать самому?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конкретный выбор; предложить реальную ссылку/бриф.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Какая часть предложения оправдывает отдельную стоимость?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Предметный выбор ближе к H09, оплата — сильный тест; обещания не считать оплатой.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D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DB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Вот состав и цена Travel Ready. С чем будете сравнивать и что для вас решающее?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конкретный выбор.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Время, поддержка, ответственность, сравнение с готовым туром.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H10 проявляется в шаге к брифу или покупке, не в одобрении идеи.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E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E2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Прочитайте порядок прямой оплаты поставщикам. Что вы ожидали и где возникли сложности?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Тест понимания реальных условий.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Предложить пересказать, кто кому платит и кто отвечает.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Непонимание = исправить объяснение; понятный, но неприемлемый процесс = риск H11.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E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E9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На странице «Индивидуальные путешествия» какой из двух вариантов помощи вы бы выбрали и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тест интерфейса, рандомизировать порядок карточек.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Своими словами чем отличаются Design/Ready?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 путанице H14 ослабляется; наблюдать на реальном клике/заявке.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E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F0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Не видя названий продуктов, какой объём помощи вам нужен для следующей поездки?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 до показа карточек, затем сопоставить.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задачи оставили бы себе?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Позволяет проверить, не навязываем ли клиенту искусственное различие офферов.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H14, H15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F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F7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Какое следующее действие вы готовы сделать сейчас, если предложение соответствует вашей ситуации?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Фиксировать реальное действие: нет / запрос условий / анкета / консультация / оплата.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 подталкивать, право отказаться без объяснений.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Сильнее намерений — заполненная заявка, согласованный бриф, законная оплата; не считать интервью лидом автоматически.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H09, H10, H15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649.0" w:type="dxa"/>
        <w:jc w:val="left"/>
        <w:tblInd w:w="-115.0" w:type="dxa"/>
        <w:tblLayout w:type="fixed"/>
        <w:tblLook w:val="0400"/>
      </w:tblPr>
      <w:tblGrid>
        <w:gridCol w:w="748"/>
        <w:gridCol w:w="8901"/>
        <w:tblGridChange w:id="0">
          <w:tblGrid>
            <w:gridCol w:w="748"/>
            <w:gridCol w:w="8901"/>
          </w:tblGrid>
        </w:tblGridChange>
      </w:tblGrid>
      <w:tr>
        <w:trPr>
          <w:cantSplit w:val="1"/>
          <w:tblHeader w:val="0"/>
        </w:trPr>
        <w:tc>
          <w:tcPr>
            <w:shd w:fill="dde9eb" w:val="clear"/>
            <w:tcMar>
              <w:top w:w="105.0" w:type="dxa"/>
              <w:bottom w:w="90.0" w:type="dxa"/>
            </w:tcMar>
          </w:tcPr>
          <w:p w:rsidR="00000000" w:rsidDel="00000000" w:rsidP="00000000" w:rsidRDefault="00000000" w:rsidRPr="00000000" w14:paraId="000002F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0556e"/>
                <w:sz w:val="24"/>
                <w:szCs w:val="24"/>
                <w:rtl w:val="0"/>
              </w:rPr>
              <w:t xml:space="preserve">X12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8" w:val="clear"/>
            <w:tcMar>
              <w:top w:w="90.0" w:type="dxa"/>
              <w:bottom w:w="105.0" w:type="dxa"/>
            </w:tcMar>
          </w:tcPr>
          <w:p w:rsidR="00000000" w:rsidDel="00000000" w:rsidP="00000000" w:rsidRDefault="00000000" w:rsidRPr="00000000" w14:paraId="000002FE">
            <w:pPr>
              <w:spacing w:after="10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72837"/>
                <w:sz w:val="25"/>
                <w:szCs w:val="25"/>
                <w:rtl w:val="0"/>
              </w:rPr>
              <w:t xml:space="preserve">Если откажетесь от предложения, какое решение выберете вместо него и почему?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Ответ: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Открытый, обязательно спросить даже при позитивной реакции.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Уточнить: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Бесплатная альтернатива, самостоятельный вариант, перенос, другой бренд.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Вывод / ограничение: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Причины отказа = главный вход в изменение оффера, а не «потерянный лид» без анализа.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86570"/>
                <w:sz w:val="21"/>
                <w:szCs w:val="21"/>
                <w:rtl w:val="0"/>
              </w:rPr>
              <w:t xml:space="preserve">Гипотезы: H01, H09, H10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 / Опросы: где допустимы варианты ответа</w:t>
      </w:r>
    </w:p>
    <w:p w:rsidR="00000000" w:rsidDel="00000000" w:rsidP="00000000" w:rsidRDefault="00000000" w:rsidRPr="00000000" w14:paraId="00000305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Опросы полезны для быстрой классификации больших групп подписчиков и поиска респондентов, но не раскрывают достоверные причины выбора. Сначала спросите открыто в интервью, затем используйте закрытые категории в опросе. Для точных долей рынка нужна репрезентативная выборка; подписчики TC ею не являются.</w:t>
      </w:r>
    </w:p>
    <w:p w:rsidR="00000000" w:rsidDel="00000000" w:rsidP="00000000" w:rsidRDefault="00000000" w:rsidRPr="00000000" w14:paraId="00000306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Опрос A / аудитория Trips (8 вопросов, 2–3 минуты)</w:t>
      </w:r>
    </w:p>
    <w:tbl>
      <w:tblPr>
        <w:tblStyle w:val="Table91"/>
        <w:tblW w:w="9637.0" w:type="dxa"/>
        <w:jc w:val="center"/>
        <w:tblLayout w:type="fixed"/>
        <w:tblLook w:val="0400"/>
      </w:tblPr>
      <w:tblGrid>
        <w:gridCol w:w="425"/>
        <w:gridCol w:w="4195"/>
        <w:gridCol w:w="5017"/>
        <w:tblGridChange w:id="0">
          <w:tblGrid>
            <w:gridCol w:w="425"/>
            <w:gridCol w:w="4195"/>
            <w:gridCol w:w="5017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0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0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0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ВАРИАНТЫ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Сколько самостоятельных путешествий за рубеж было за последние 24 месяца?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0 / 1 / 2–3 / 4+ / не хочу отвечать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С кем была последняя поездка?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Один(одна) / с партнёром / с друзьями / с организованной группой / другое / не ездил(а)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Случалось ли за последние 2 года откладывать поездку из-за отсутствия подходящей компании?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Да, конкретный случай / Нет / Было, но основная причина другая / Не помню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При выборе поездки что обычно становится первым поводом интереса?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Страна/маршрут / люди/компания / удобство / цена / другое (свободный ответ)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Рассматривали авторские групповые поездки за последний год?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Покупал(а) / оставлял(а) заявку / сравнивал(а) / только видел(а) / не рассматривал(а)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Что чаще всего останавливает при выборе нового организатора?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Цена / доверие / незнакомые люди / мало свободы / даты / другое / ничего (выберите до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Для какого горизонта планируете зарубежную поездку?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До 3 мес. / 3–6 / 6–12 / позже / пока не планирую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Готовы обсудить конкретный Issue с датами, программой и полной стоимостью?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Да, хочу условия / Только наблюдать / Нет / Зависит от направления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694.0" w:type="dxa"/>
        <w:jc w:val="left"/>
        <w:tblInd w:w="-115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0"/>
        </w:trPr>
        <w:tc>
          <w:tcPr>
            <w:shd w:fill="f0f5f4" w:val="clear"/>
            <w:tcMar>
              <w:top w:w="130.0" w:type="dxa"/>
              <w:bottom w:w="120.0" w:type="dxa"/>
            </w:tcMar>
          </w:tcPr>
          <w:p w:rsidR="00000000" w:rsidDel="00000000" w:rsidP="00000000" w:rsidRDefault="00000000" w:rsidRPr="00000000" w14:paraId="0000032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КАК АНАЛИЗИРОВАТЬ 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4"/>
                <w:szCs w:val="24"/>
                <w:rtl w:val="0"/>
              </w:rPr>
              <w:t xml:space="preserve">Q3 = самоотчёт, не подтверждение H03 без интервью. Q4 — восприятие первого мотива, сравнивать с реальным выбором/заявками. Q8 — запрос условий, не платёжеспособность. Считайте абсолютные числа и источник опроса, а не экстраполируйте проценты на Россию.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Опрос B / аудитория Services (8 вопросов, 2–3 минуты)</w:t>
      </w:r>
    </w:p>
    <w:tbl>
      <w:tblPr>
        <w:tblStyle w:val="Table93"/>
        <w:tblW w:w="9637.0" w:type="dxa"/>
        <w:jc w:val="center"/>
        <w:tblLayout w:type="fixed"/>
        <w:tblLook w:val="0400"/>
      </w:tblPr>
      <w:tblGrid>
        <w:gridCol w:w="425"/>
        <w:gridCol w:w="4195"/>
        <w:gridCol w:w="5017"/>
        <w:tblGridChange w:id="0">
          <w:tblGrid>
            <w:gridCol w:w="425"/>
            <w:gridCol w:w="4195"/>
            <w:gridCol w:w="5017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2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2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2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ВАРИАНТЫ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Кто обычно планирует ваши самостоятельные поездки?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Я / партнёр или друзья / турагент / другой специалист / не езжу самостоятельно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Как много времени ушло на подготовку последней поездки?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До 3 ч / 3–8 / 8–20 / более 20 / не помню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Какая часть была самой сложной?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Маршрут / транспорт / жильё / согласование / документы / ничего / другое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Платили ли отдельно за маршрут, гайд или помощь по организации?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Да, за маршрут / да, за организацию / нет / не помню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Какие задачи готовы делегировать в следующей поездке?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Маршрут / подбор вариантов / координацию / ничего / другое (несколько)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Насколько вам подходит схема: специалист готовит варианты, вы платите поставщикам самостоятельно?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Подходит / требует пояснения / не подходит / зависит от объёма помощи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Когда планируете следующую самостоятельную поездку?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До 3 мес. / 3–6 / 6–12 / позже / не планирую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Что было бы полезнее в следующей поездке?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Готовый персональный маршрут / помощь со всей подготовкой / пока ничего / сложно выбрать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694.0" w:type="dxa"/>
        <w:jc w:val="left"/>
        <w:tblInd w:w="-115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0"/>
        </w:trPr>
        <w:tc>
          <w:tcPr>
            <w:shd w:fill="f0f5f4" w:val="clear"/>
            <w:tcMar>
              <w:top w:w="130.0" w:type="dxa"/>
              <w:bottom w:w="120.0" w:type="dxa"/>
            </w:tcMar>
          </w:tcPr>
          <w:p w:rsidR="00000000" w:rsidDel="00000000" w:rsidP="00000000" w:rsidRDefault="00000000" w:rsidRPr="00000000" w14:paraId="00000342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КАК АНАЛИЗИРОВАТЬ 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4"/>
                <w:szCs w:val="24"/>
                <w:rtl w:val="0"/>
              </w:rPr>
              <w:t xml:space="preserve">Q4 важнее гипотетической Q5: факты прошлой оплаты. Q6 выявляет первичную приемлемость модели, но H11 тестируется при реально известном составе и цене Ready. Q8 помогает маршрутизации заявок, а не объявлению «победителя» между Design и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Как НЕ интерпретировать опросы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«70% выбрали компанию» не значит, что 70% рынка выберет TC: самоотбор подписчиков и формулировка вопроса искажают результат.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Ответы «готов заплатить» без предложения и конкретной цены нельзя переводить в ожидаемые оплаты.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Небольшие различия в ответах между двумя Stories не дают статистического доказательства эффективности креатива.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Опрос не должен включать доход, паспортные данные, контакты или другие лишние данные без конкретной необходимости и корректных оснований обработки.</w:t>
      </w:r>
    </w:p>
    <w:p w:rsidR="00000000" w:rsidDel="00000000" w:rsidP="00000000" w:rsidRDefault="00000000" w:rsidRPr="00000000" w14:paraId="00000349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11 / Интерпретация: от одной беседы к решениям</w:t>
      </w:r>
    </w:p>
    <w:p w:rsidR="00000000" w:rsidDel="00000000" w:rsidP="00000000" w:rsidRDefault="00000000" w:rsidRPr="00000000" w14:paraId="0000034A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11.1. Шкала силы свидетельства</w:t>
      </w:r>
    </w:p>
    <w:tbl>
      <w:tblPr>
        <w:tblStyle w:val="Table95"/>
        <w:tblW w:w="9638.0" w:type="dxa"/>
        <w:jc w:val="center"/>
        <w:tblLayout w:type="fixed"/>
        <w:tblLook w:val="0400"/>
      </w:tblPr>
      <w:tblGrid>
        <w:gridCol w:w="1701"/>
        <w:gridCol w:w="3742"/>
        <w:gridCol w:w="4195"/>
        <w:tblGridChange w:id="0">
          <w:tblGrid>
            <w:gridCol w:w="1701"/>
            <w:gridCol w:w="3742"/>
            <w:gridCol w:w="4195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4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4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4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ЧТО МОЖНО ЗАКЛЮЧИТЬ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E0 — мнение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«Мне было бы интересно».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Гипотеза только сформулирована.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E1 — эпизод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Путешествие отменили; есть дата, попытка решения, последствия.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Проблема реально возникала у этого человека.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E2 —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Купил платный маршрут; выбрал авторский тур; заплатил за организацию.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Клиент уже тратил ресурсы на близкую задачу.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E3 — предметная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цены и условий заполнил релевантный бриф/заявку.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Появился коммерческий интерес при известных условиях.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E4 — 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Оформлен и оплачен реальный продукт.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Есть доказанная покупка одного клиента.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Любой вывод записывайте с источником: ID респондента, дата, дословная короткая цитата, описанный эпизод, а для E3–E4 — конкретное действие и предложение. Не ставьте статус «доказано» по одному интервью.</w:t>
      </w:r>
    </w:p>
    <w:p w:rsidR="00000000" w:rsidDel="00000000" w:rsidP="00000000" w:rsidRDefault="00000000" w:rsidRPr="00000000" w14:paraId="0000035F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11.2. Карточка одного респондента (заполнять сразу после интервью)</w:t>
      </w:r>
    </w:p>
    <w:tbl>
      <w:tblPr>
        <w:tblStyle w:val="Table96"/>
        <w:tblW w:w="9638.0" w:type="dxa"/>
        <w:jc w:val="center"/>
        <w:tblLayout w:type="fixed"/>
        <w:tblLook w:val="0400"/>
      </w:tblPr>
      <w:tblGrid>
        <w:gridCol w:w="2608"/>
        <w:gridCol w:w="7030"/>
        <w:tblGridChange w:id="0">
          <w:tblGrid>
            <w:gridCol w:w="2608"/>
            <w:gridCol w:w="7030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60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61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ЧТО ЗАПИСАТЬ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ID / источник /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T-001 / рекомендации / 18.10.2026; контакты хранить отдельно.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Возрастная группа, город, тип путешествий, кто принимает решение.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Последний 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Когда и куда ездил, как выбирал, что оплатил, реальные последствия.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Триггер / основной JTBD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вызвало поиск решения, какие ожидания и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Рассмотренные альтернативы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Самостоятельно, друзья, блог/ИИ, агентство, авторский тур, не ехать.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Барьер / доверие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Что конкретно мешает покупке, какие доказательства нужны.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Связанные гипотезы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H01–H17, поддержка/противоречие/неясно.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Дословные цитаты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До 3 коротких точных фраз; не заменять цитаты пересказом.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Сила свидетельства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E0–E4 по каждой существенной гипотезе.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Реальный следующий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Ничего / запрос / бриф / встреча / оформление / оплата; только факт.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Комментарий интервьюера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Где вопрос был наводящим, чего не удалось узнать, что проверить дальше.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11.3. Кодировка повторяющихся ответов</w:t>
      </w:r>
    </w:p>
    <w:tbl>
      <w:tblPr>
        <w:tblStyle w:val="Table97"/>
        <w:tblW w:w="9638.0" w:type="dxa"/>
        <w:jc w:val="center"/>
        <w:tblLayout w:type="fixed"/>
        <w:tblLook w:val="0400"/>
      </w:tblPr>
      <w:tblGrid>
        <w:gridCol w:w="1701"/>
        <w:gridCol w:w="4195"/>
        <w:gridCol w:w="3742"/>
        <w:tblGridChange w:id="0">
          <w:tblGrid>
            <w:gridCol w:w="1701"/>
            <w:gridCol w:w="4195"/>
            <w:gridCol w:w="3742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7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7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КАК СТАВИМ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7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ПРЕДОСТЕРЕЖЕНИЕ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JOB_SOCIAL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Попутчики/совместимость реально влияли на решение.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«Люблю знакомиться» недостаточно.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JOB_EXPERIENCE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Содержание маршрута определило реальный выбор.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Оценка красивых фото недостаточна.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JOB_TIME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Человек делегировал или существенно страдал от времени подготовки.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Пожелание «удобно» — слабее факта.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JOB_CONFIDENCE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Поддержка была нужна из-за неопределённости/страха ошибок.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Не приравнивать к готовности оплачивать безлимитную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BAR_PRICE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При известных условиях реальная цена стала причиной отказа.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Не смешивать с неясной ценностью.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BAR_TRUST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Человек не совершил действие из-за отсутствия конкретного доказательства.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«Мало отзывов» без поведения — предварительный сигнал.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BAR_FREEDOM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Принципиально неподходящие групповые ограничения.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Не путать с обычным желанием свободного времени.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BAR_DIRECTPAY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Прямые платежи поставщикам мешают покупке.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Если схема непонятна, сначала исправить объяснение.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BAR_LOGISTICS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Стоимость/стыковки до точки старта делают Issue неподходящим.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Нужна реальная смета по городам.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11.4. Матрица по гипотезам</w:t>
      </w:r>
    </w:p>
    <w:tbl>
      <w:tblPr>
        <w:tblStyle w:val="Table98"/>
        <w:tblW w:w="9637.0" w:type="dxa"/>
        <w:jc w:val="center"/>
        <w:tblLayout w:type="fixed"/>
        <w:tblLook w:val="0400"/>
      </w:tblPr>
      <w:tblGrid>
        <w:gridCol w:w="624"/>
        <w:gridCol w:w="2324"/>
        <w:gridCol w:w="2324"/>
        <w:gridCol w:w="4365"/>
        <w:tblGridChange w:id="0">
          <w:tblGrid>
            <w:gridCol w:w="624"/>
            <w:gridCol w:w="2324"/>
            <w:gridCol w:w="2324"/>
            <w:gridCol w:w="4365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9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9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СИГНАЛЫ 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9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ПРОТИВ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9D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СТАТУС / ЧТО ДАЛЬШЕ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ID + факт /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ID + контрпример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Поддержана предварительно / ослаблена / неясна; следующий 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Рекомендуемые статусы: «предварительно поддержана», «есть противоречия», «ослаблена», «недостаточно данных». Для H09/H10/H11 окончательный коммерческий вывод требует цены, предметных заявок и оплат; для H17 — уже работающих каналов и CRM.</w:t>
      </w:r>
    </w:p>
    <w:p w:rsidR="00000000" w:rsidDel="00000000" w:rsidP="00000000" w:rsidRDefault="00000000" w:rsidRPr="00000000" w14:paraId="000003B0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11.5. Не устанавливать фиктивные «статистические пороги»</w:t>
      </w:r>
    </w:p>
    <w:p w:rsidR="00000000" w:rsidDel="00000000" w:rsidP="00000000" w:rsidRDefault="00000000" w:rsidRPr="00000000" w14:paraId="000003B1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18 интервью недостаточно, чтобы оценить долю рынка, абсолютный спрос или конверсию продаж. Практический критерий для управленческого выбора — повторение конкретных независимых историй, присутствие контрпримеров, ясность ситуации покупки и переход к следующему, более сильному тесту. Если потребность повторяется у 5 из 6 опрошенных, это сигнал для эксперимента, не «83% клиентов рынка».</w:t>
      </w:r>
    </w:p>
    <w:p w:rsidR="00000000" w:rsidDel="00000000" w:rsidP="00000000" w:rsidRDefault="00000000" w:rsidRPr="00000000" w14:paraId="000003B2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11.6. Как перейти от ответов к изменению стратегии</w:t>
      </w:r>
    </w:p>
    <w:tbl>
      <w:tblPr>
        <w:tblStyle w:val="Table99"/>
        <w:tblW w:w="9638.0" w:type="dxa"/>
        <w:jc w:val="center"/>
        <w:tblLayout w:type="fixed"/>
        <w:tblLook w:val="0400"/>
      </w:tblPr>
      <w:tblGrid>
        <w:gridCol w:w="4592"/>
        <w:gridCol w:w="5046"/>
        <w:tblGridChange w:id="0">
          <w:tblGrid>
            <w:gridCol w:w="4592"/>
            <w:gridCol w:w="5046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B3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B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ПРАКТИЧЕСКОЕ 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Интерес к Trips высокий, но кандидаты не принимают полную стоимость.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Пересчитать формат/длительность/смету, заново проверить ценность; не объявлять рост спроса.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Опытные путешественники не видят ценности групповой организации.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Уточнить обещание PEOPLE и тестировать другой сегмент, не отказываться от Trips по первому интервью.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Design нравится, но платные альтернативы редко покупают.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Проверить конкретный платный мини-оффер и единицу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Ready востребован, но прямые платежи воспринимаются как неудобство.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Переписать процесс и объём поддержки; если барьер сохраняется — корректировать модель через правовую проработку.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Люди понимают оффер, но не доверяют новому бренду.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Усилить доказательства опыта, показать процесс работы и реальные документы/условия.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Вопросы сайта вызывают путаницу между Design и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Изменить карточки выбора, повторно проверить понятность, затем конверсию.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 / Операционный план и контроль качества</w:t>
      </w:r>
    </w:p>
    <w:p w:rsidR="00000000" w:rsidDel="00000000" w:rsidP="00000000" w:rsidRDefault="00000000" w:rsidRPr="00000000" w14:paraId="000003C3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12.1. Маршруты интервью, чтобы не перегружать респондента</w:t>
      </w:r>
    </w:p>
    <w:tbl>
      <w:tblPr>
        <w:tblStyle w:val="Table100"/>
        <w:tblW w:w="9638.0" w:type="dxa"/>
        <w:jc w:val="center"/>
        <w:tblLayout w:type="fixed"/>
        <w:tblLook w:val="0400"/>
      </w:tblPr>
      <w:tblGrid>
        <w:gridCol w:w="1814"/>
        <w:gridCol w:w="5953"/>
        <w:gridCol w:w="1871"/>
        <w:tblGridChange w:id="0">
          <w:tblGrid>
            <w:gridCol w:w="1814"/>
            <w:gridCol w:w="5953"/>
            <w:gridCol w:w="1871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C4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C5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МИНИМАЛЬНЫЙ НАБОР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C6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Trips / опытный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S01–S05; G01,G02,G05,G06,G07,G10; T01,T03,T04,T07,T10,T14; X при готовности.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30–35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Trips / начинающий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S01–S05; G01,G04,G05,G06,G10,G12; T02,T05,T06,T08,T14,T15.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30–35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Travel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S01–S06; G01,G04,G07,G08,G10; D01,D02,D04,D05,D07,D08; X06.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25–35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Travel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S01–S06; G01,G04,G07,G10; R01,R02,R03,R05,R06,R12; X07/X08.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25–35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Общий TC / экосистема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G01,G05,G09,G10; B01,B02,B03,B05,B07,B08; дополнительно по контексту.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20–30 минут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12.2. План 2–3 недель</w:t>
      </w:r>
    </w:p>
    <w:tbl>
      <w:tblPr>
        <w:tblStyle w:val="Table101"/>
        <w:tblW w:w="9637.0" w:type="dxa"/>
        <w:jc w:val="center"/>
        <w:tblLayout w:type="fixed"/>
        <w:tblLook w:val="0400"/>
      </w:tblPr>
      <w:tblGrid>
        <w:gridCol w:w="1417"/>
        <w:gridCol w:w="4195"/>
        <w:gridCol w:w="4025"/>
        <w:tblGridChange w:id="0">
          <w:tblGrid>
            <w:gridCol w:w="1417"/>
            <w:gridCol w:w="4195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D8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КАКОЙ 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D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D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ОТВЕТСТВЕННЫЙ / ДОКАЗАТЕЛЬСТВО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Дни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Подготовить скринер, выбрать квоты, проверить нейтральность 2–3 интервью пилотно.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Рамиль + Василиса; исправленный гайд.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Неделя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Набрать 12 Trips (6 опытных, 3 начинающих, 3 с опытом групповых), 6 Services (3 Design, 3 Ready).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Оба; список ID, источников и квот.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Неделя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Провести 18 интервью, занести факты и точные цитаты в карточки.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Василиса — Trips; Рамиль — Services/часть Trips.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Неделя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Свести таблицу H01–H17: поддержка, контрпримеры, пробелы.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Рамиль; матрица и командный разбор.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оффера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Сделать тест конкретных тарифов, маршрута и полных расходов; собирать предметные заявки.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Оба; лог заявок и причин отказа.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сайта/соцсетей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Проверять H14, H16, H17 по наблюдаемым действиям и реальным источникам обращений.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Рамиль; события аналитики и CRM.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12.3. Что не нужно делать в первом исследовательском цикле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запускать длинную массовую анкету вместо личных интервью.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задавать все 70+ вопросов одному человеку — это утомит респондента и ухудшит качество ответов.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оценивать гипотезы только баллами симпатии, лайками и позитивными комментариями.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выдавать личный архив путешествий основателей за опыт проведённых коммерческих групповых туров.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принимать оплату до правовой готовности оффера, процедур и документов.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1" w:lineRule="auto"/>
        <w:ind w:left="360" w:right="0" w:hanging="360"/>
        <w:jc w:val="left"/>
        <w:rPr>
          <w:sz w:val="25"/>
          <w:szCs w:val="25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92f34"/>
          <w:sz w:val="25"/>
          <w:szCs w:val="25"/>
          <w:u w:val="none"/>
          <w:shd w:fill="auto" w:val="clear"/>
          <w:vertAlign w:val="baseline"/>
          <w:rtl w:val="0"/>
        </w:rPr>
        <w:t xml:space="preserve">Не записывать в CRM исследовательских участников как коммерческих лидов без выраженного ими отдельного интереса.</w:t>
      </w:r>
    </w:p>
    <w:p w:rsidR="00000000" w:rsidDel="00000000" w:rsidP="00000000" w:rsidRDefault="00000000" w:rsidRPr="00000000" w14:paraId="000003F5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12.4. Правила хранения данных и согласия</w:t>
      </w:r>
    </w:p>
    <w:p w:rsidR="00000000" w:rsidDel="00000000" w:rsidP="00000000" w:rsidRDefault="00000000" w:rsidRPr="00000000" w14:paraId="000003F6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Перед разговором сообщить цель исследования, предполагаемую длительность, добровольность участия, возможность не отвечать и отдельно спросить о записи. Хранить контакт отдельно от аналитической карточки ID. Собирать только необходимые сведения; не запрашивать точный доход, паспортные данные и чувствительную информацию без необходимости. Публикация цитат, фото и записей требует отдельного согласия; для обработки данных учитывать применимое законодательство и внутренние процедуры TC.</w:t>
      </w:r>
    </w:p>
    <w:tbl>
      <w:tblPr>
        <w:tblStyle w:val="Table102"/>
        <w:tblW w:w="9694.0" w:type="dxa"/>
        <w:jc w:val="left"/>
        <w:tblInd w:w="-115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0"/>
        </w:trPr>
        <w:tc>
          <w:tcPr>
            <w:shd w:fill="e7f0ef" w:val="clear"/>
            <w:tcMar>
              <w:top w:w="130.0" w:type="dxa"/>
              <w:bottom w:w="120.0" w:type="dxa"/>
            </w:tcMar>
          </w:tcPr>
          <w:p w:rsidR="00000000" w:rsidDel="00000000" w:rsidP="00000000" w:rsidRDefault="00000000" w:rsidRPr="00000000" w14:paraId="000003F7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685c"/>
                <w:sz w:val="22"/>
                <w:szCs w:val="22"/>
                <w:rtl w:val="0"/>
              </w:rPr>
              <w:t xml:space="preserve">КРИТЕРИЙ ЗАВЕРШЕНИЯ 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4"/>
                <w:szCs w:val="24"/>
                <w:rtl w:val="0"/>
              </w:rPr>
              <w:t xml:space="preserve">Собраны разнообразные реальные эпизоды по Trips/Services; каждая приоритетная H имеет подтверждения и контрпримеры либо честный статус «недостаточно данных»; определён следующий тест оффера. Завершение интервью ≠ доказанная готовность платить.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12.5. В каком порядке подтверждаются гипотезы по мере развития проекта</w:t>
      </w:r>
    </w:p>
    <w:tbl>
      <w:tblPr>
        <w:tblStyle w:val="Table103"/>
        <w:tblW w:w="9639.0" w:type="dxa"/>
        <w:jc w:val="center"/>
        <w:tblLayout w:type="fixed"/>
        <w:tblLook w:val="0400"/>
      </w:tblPr>
      <w:tblGrid>
        <w:gridCol w:w="2268"/>
        <w:gridCol w:w="3402"/>
        <w:gridCol w:w="3969"/>
        <w:tblGridChange w:id="0">
          <w:tblGrid>
            <w:gridCol w:w="2268"/>
            <w:gridCol w:w="3402"/>
            <w:gridCol w:w="3969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FA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FB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3FC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ЧТО МОЖНО ДОКАЗЫВАТЬ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До соцсетей и сайта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CustDev, прошлые покупки, интервью, конкурентные альтернативы.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Реальность проблем, варианты JTBD, барьеры, критерии доверия.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Серия материалов, UTM/источник заявки, мини-опросы.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Какие сообщения и каналы приводят предметный интерес.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страниц 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Показ реального оффера, клики, начало анкеты, полные/неполные брифы.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Понятность продуктов, качество заявок, причины выхода.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правовой готовности и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Оплаты, отказы, прибыль/часы выполнения, заполнение Issue.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Фактическая покупка, unit economics, сравнение Design/Ready и Trips.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После первой поездки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Отзывы, рекомендации, повторные запросы и участие в Community.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Качество опыта и первые retention/referral-сигналы.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Словарь</w:t>
      </w:r>
    </w:p>
    <w:tbl>
      <w:tblPr>
        <w:tblStyle w:val="Table104"/>
        <w:tblW w:w="9638.0" w:type="dxa"/>
        <w:jc w:val="center"/>
        <w:tblLayout w:type="fixed"/>
        <w:tblLook w:val="0400"/>
      </w:tblPr>
      <w:tblGrid>
        <w:gridCol w:w="2041"/>
        <w:gridCol w:w="7597"/>
        <w:tblGridChange w:id="0">
          <w:tblGrid>
            <w:gridCol w:w="2041"/>
            <w:gridCol w:w="7597"/>
          </w:tblGrid>
        </w:tblGridChange>
      </w:tblGrid>
      <w:tr>
        <w:trPr>
          <w:cantSplit w:val="1"/>
          <w:tblHeader w:val="1"/>
        </w:trPr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0E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05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0F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JTBD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Задача, ради которой человек выбирает способ решения в конкретной ситуации.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CustDev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Исследование поведения, проблем, альтернатив и покупательских решений потенциальных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Screener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Короткие отборочные вопросы для набора нужной исследовательской выборки.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Нейтральное уточнение: «Когда это было?», «Что сделали?», «Почему именно так?».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WTP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Готовность платить; самый надёжный тест — фактическая покупка при известной цене.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RTB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Reasons to Believe — конкретные основания доверять заявленной ценности продукта.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Qualified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Кандидат с конкретным запросом, реалистичными условиями и готовностью к следующему шагу.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Evidence / сигнал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Наблюдение с источником; имеет разную силу от мнения до оплаты.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5" w:val="clear"/>
            <w:tcMar>
              <w:top w:w="75.0" w:type="dxa"/>
              <w:bottom w:w="8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92f34"/>
                <w:sz w:val="22"/>
                <w:szCs w:val="22"/>
                <w:rtl w:val="0"/>
              </w:rPr>
              <w:t xml:space="preserve">Система учёта заявок и истории взаимодействий с клиентами.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spacing w:after="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86570"/>
          <w:sz w:val="22"/>
          <w:szCs w:val="22"/>
          <w:u w:val="none"/>
          <w:shd w:fill="auto" w:val="clear"/>
          <w:vertAlign w:val="baseline"/>
          <w:rtl w:val="0"/>
        </w:rPr>
        <w:t xml:space="preserve">Основание: Travel Club — актуальная концепция 13.10.2026; Travel Club — маркетинговая стратегия, блоки 01–02, 15.10.2026; утверждённые решения этой беседы. Содержание вопросов, классификация доказательств и план исследования — рабочая методика, подготовленная для проверки гипотез TC, а не результаты проведённого исследования.</w:t>
      </w:r>
    </w:p>
    <w:sectPr>
      <w:headerReference r:id="rId7" w:type="default"/>
      <w:footerReference r:id="rId8" w:type="default"/>
      <w:pgSz w:h="16838" w:w="11906" w:orient="portrait"/>
      <w:pgMar w:bottom="964" w:top="1162" w:left="1134" w:right="1032" w:header="488" w:footer="4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92f34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86570"/>
        <w:sz w:val="15"/>
        <w:szCs w:val="15"/>
        <w:u w:val="none"/>
        <w:shd w:fill="auto" w:val="clear"/>
        <w:vertAlign w:val="baseline"/>
        <w:rtl w:val="0"/>
      </w:rPr>
      <w:t xml:space="preserve">TRAVEL CLUB   •   16.10.2026   /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92f34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92f34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86570"/>
        <w:sz w:val="15"/>
        <w:szCs w:val="15"/>
        <w:u w:val="none"/>
        <w:shd w:fill="auto" w:val="clear"/>
        <w:vertAlign w:val="baseline"/>
        <w:rtl w:val="0"/>
      </w:rPr>
      <w:t xml:space="preserve">TC  /  MARKETING RESEARCH  •  CUSTDEV FIELD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92f34"/>
        <w:sz w:val="19"/>
        <w:szCs w:val="19"/>
        <w:lang w:val="en"/>
      </w:rPr>
    </w:rPrDefault>
    <w:pPrDefault>
      <w:pPr>
        <w:spacing w:after="120" w:line="27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80" w:lineRule="auto"/>
    </w:pPr>
    <w:rPr>
      <w:rFonts w:ascii="Play" w:cs="Play" w:eastAsia="Play" w:hAnsi="Play"/>
      <w:b w:val="1"/>
      <w:bCs w:val="1"/>
      <w:color w:val="172837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60" w:lineRule="auto"/>
    </w:pPr>
    <w:rPr>
      <w:rFonts w:ascii="Play" w:cs="Play" w:eastAsia="Play" w:hAnsi="Play"/>
      <w:b w:val="1"/>
      <w:bCs w:val="1"/>
      <w:color w:val="20556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80" w:lineRule="auto"/>
    </w:pPr>
    <w:rPr>
      <w:rFonts w:ascii="Play" w:cs="Play" w:eastAsia="Play" w:hAnsi="Play"/>
      <w:b w:val="1"/>
      <w:bCs w:val="1"/>
      <w:color w:val="20556e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300" w:before="0" w:line="240" w:lineRule="auto"/>
    </w:pPr>
    <w:rPr>
      <w:rFonts w:ascii="Play" w:cs="Play" w:eastAsia="Play" w:hAnsi="Play"/>
      <w:b w:val="1"/>
      <w:bCs w:val="1"/>
      <w:color w:val="172837"/>
      <w:sz w:val="58"/>
      <w:szCs w:val="5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Meta" w:customStyle="1">
    <w:name w:val="Small Meta"/>
    <w:pPr>
      <w:spacing w:after="80" w:line="264" w:lineRule="auto"/>
    </w:pPr>
    <w:rPr>
      <w:rFonts w:ascii="Aptos" w:hAnsi="Aptos"/>
      <w:b w:val="0"/>
      <w:color w:val="586570"/>
      <w:sz w:val="16"/>
    </w:rPr>
  </w:style>
  <w:style w:type="paragraph" w:styleId="QuestionTitle" w:customStyle="1">
    <w:name w:val="Question Title"/>
    <w:pPr>
      <w:keepNext w:val="1"/>
      <w:spacing w:after="80" w:line="264" w:lineRule="auto"/>
    </w:pPr>
    <w:rPr>
      <w:rFonts w:ascii="Aptos" w:hAnsi="Aptos"/>
      <w:b w:val="1"/>
      <w:color w:val="20556e"/>
      <w:sz w:val="20"/>
    </w:rPr>
  </w:style>
  <w:style w:type="paragraph" w:styleId="Callout" w:customStyle="1">
    <w:name w:val="Callout"/>
    <w:pPr>
      <w:spacing w:after="80" w:line="264" w:lineRule="auto"/>
    </w:pPr>
    <w:rPr>
      <w:rFonts w:ascii="Aptos" w:hAnsi="Aptos"/>
      <w:b w:val="0"/>
      <w:color w:val="292f34"/>
      <w:sz w:val="18"/>
    </w:rPr>
  </w:style>
  <w:style w:type="paragraph" w:styleId="Lead" w:customStyle="1">
    <w:name w:val="Lead"/>
    <w:pPr>
      <w:spacing w:after="80" w:line="264" w:lineRule="auto"/>
    </w:pPr>
    <w:rPr>
      <w:rFonts w:ascii="Aptos" w:hAnsi="Aptos"/>
      <w:b w:val="0"/>
      <w:color w:val="172837"/>
      <w:sz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4+X5a84Jz+UWah/oT7ai+Tjw==">CgMxLjA4AHIhMW5fTWZaR3VSY0M2NFlBVWxrLXhGUXE4QzRXVmZhTXE4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Travel Club</dc:creator>
</cp:coreProperties>
</file>