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1A2E"/>
        <w:spacing w:before="0" w:after="0"/>
      </w:pPr>
    </w:p>
    <w:p>
      <w:pPr>
        <w:shd w:val="clear" w:color="auto" w:fill="2E7D52"/>
        <w:spacing w:before="0" w:after="0"/>
      </w:pPr>
    </w:p>
    <w:p>
      <w:pPr>
        <w:shd w:val="clear" w:color="auto" w:fill="2E7D52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  <w:jc w:val="center"/>
      </w:pPr>
      <w:r>
        <w:rPr>
          <w:rFonts w:ascii="Arial" w:hAnsi="Arial"/>
          <w:b/>
          <w:color w:val="FFFFFF"/>
          <w:sz w:val="96"/>
        </w:rPr>
        <w:t>STRIDE</w:t>
      </w:r>
    </w:p>
    <w:p>
      <w:pPr>
        <w:shd w:val="clear" w:color="auto" w:fill="1A1A2E"/>
        <w:spacing w:after="0"/>
        <w:jc w:val="center"/>
      </w:pPr>
      <w:r>
        <w:rPr>
          <w:rFonts w:ascii="Arial" w:hAnsi="Arial"/>
          <w:i/>
          <w:color w:val="2E7D52"/>
          <w:sz w:val="32"/>
        </w:rPr>
        <w:t>Move. Eat. Connect.</w:t>
      </w: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  <w:jc w:val="center"/>
      </w:pPr>
      <w:r>
        <w:rPr>
          <w:rFonts w:ascii="Arial" w:hAnsi="Arial"/>
          <w:b/>
          <w:color w:val="FFFFFF"/>
          <w:sz w:val="40"/>
        </w:rPr>
        <w:t>Product Requirements Document</w:t>
      </w:r>
    </w:p>
    <w:p>
      <w:pPr>
        <w:shd w:val="clear" w:color="auto" w:fill="1A1A2E"/>
        <w:spacing w:before="0" w:after="0"/>
        <w:jc w:val="center"/>
      </w:pPr>
      <w:r>
        <w:rPr>
          <w:rFonts w:ascii="Arial" w:hAnsi="Arial"/>
          <w:b/>
          <w:color w:val="FFFFFF"/>
          <w:sz w:val="40"/>
        </w:rPr>
        <w:t>&amp; Technical Specification</w:t>
      </w: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40"/>
        <w:jc w:val="center"/>
      </w:pPr>
      <w:r>
        <w:rPr>
          <w:rFonts w:ascii="Arial" w:hAnsi="Arial"/>
          <w:color w:val="94A3B8"/>
          <w:sz w:val="22"/>
        </w:rPr>
        <w:t xml:space="preserve">Prepared for:  </w:t>
      </w:r>
      <w:r>
        <w:rPr>
          <w:rFonts w:ascii="Arial" w:hAnsi="Arial"/>
          <w:b/>
          <w:color w:val="FFFFFF"/>
          <w:sz w:val="22"/>
        </w:rPr>
        <w:t>Ming (Solo Founder)</w:t>
      </w:r>
    </w:p>
    <w:p>
      <w:pPr>
        <w:shd w:val="clear" w:color="auto" w:fill="1A1A2E"/>
        <w:spacing w:before="0" w:after="40"/>
        <w:jc w:val="center"/>
      </w:pPr>
      <w:r>
        <w:rPr>
          <w:rFonts w:ascii="Arial" w:hAnsi="Arial"/>
          <w:color w:val="94A3B8"/>
          <w:sz w:val="22"/>
        </w:rPr>
        <w:t xml:space="preserve">Date:  </w:t>
      </w:r>
      <w:r>
        <w:rPr>
          <w:rFonts w:ascii="Arial" w:hAnsi="Arial"/>
          <w:b/>
          <w:color w:val="FFFFFF"/>
          <w:sz w:val="22"/>
        </w:rPr>
        <w:t>March 2026</w:t>
      </w:r>
    </w:p>
    <w:p>
      <w:pPr>
        <w:shd w:val="clear" w:color="auto" w:fill="1A1A2E"/>
        <w:spacing w:before="0" w:after="40"/>
        <w:jc w:val="center"/>
      </w:pPr>
      <w:r>
        <w:rPr>
          <w:rFonts w:ascii="Arial" w:hAnsi="Arial"/>
          <w:color w:val="94A3B8"/>
          <w:sz w:val="22"/>
        </w:rPr>
        <w:t xml:space="preserve">Version:  </w:t>
      </w:r>
      <w:r>
        <w:rPr>
          <w:rFonts w:ascii="Arial" w:hAnsi="Arial"/>
          <w:b/>
          <w:color w:val="FFFFFF"/>
          <w:sz w:val="22"/>
        </w:rPr>
        <w:t>1.0 — Pre-Build</w:t>
      </w:r>
    </w:p>
    <w:p>
      <w:pPr>
        <w:shd w:val="clear" w:color="auto" w:fill="1A1A2E"/>
        <w:spacing w:before="0" w:after="40"/>
        <w:jc w:val="center"/>
      </w:pPr>
      <w:r>
        <w:rPr>
          <w:rFonts w:ascii="Arial" w:hAnsi="Arial"/>
          <w:color w:val="94A3B8"/>
          <w:sz w:val="22"/>
        </w:rPr>
        <w:t xml:space="preserve">Status:  </w:t>
      </w:r>
      <w:r>
        <w:rPr>
          <w:rFonts w:ascii="Arial" w:hAnsi="Arial"/>
          <w:b/>
          <w:color w:val="FFFFFF"/>
          <w:sz w:val="22"/>
        </w:rPr>
        <w:t>DRAFT — Pending Founder Review</w:t>
      </w: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1A1A2E"/>
        <w:spacing w:before="0" w:after="0"/>
      </w:pPr>
    </w:p>
    <w:p>
      <w:pPr>
        <w:shd w:val="clear" w:color="auto" w:fill="2E7D52"/>
        <w:spacing w:before="0" w:after="0"/>
      </w:pPr>
    </w:p>
    <w:p>
      <w:pPr>
        <w:shd w:val="clear" w:color="auto" w:fill="2E7D52"/>
        <w:spacing w:before="0" w:after="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1. Executive Summary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Stride is a web-first fitness and nutrition companion designed for beginners and weight-loss-focused users aged 18–35. It combines calorie and macro tracking with AI-assisted activity estimation, a location-aware community feed, and a marketplace for local fitness service providers. Built by a solo founder, the product will launch as a progressive web app before expanding to native iOS and Android via React Native.</w:t>
      </w:r>
    </w:p>
    <w:p>
      <w:pPr>
        <w:shd w:val="clear" w:color="auto" w:fill="E8F5EE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📋 Purpose  </w:t>
      </w:r>
      <w:r>
        <w:rPr>
          <w:rFonts w:ascii="Arial" w:hAnsi="Arial"/>
          <w:sz w:val="22"/>
        </w:rPr>
        <w:t>This document captures all requirements gathered through the product discovery interview and serves as the single source of truth before any build work begins. Review Section 9 for the list of decisions and assets needed from you before development starts.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App Name Rationale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"Stride" was selected from the shortlist for the following reasons: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Implies forward motion and progress — directly aligned with the beginner and weight-loss mindset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Short, memorable, and available as a clean brand handle across social platforms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Neutral tone — works for both fitness tracking and nutrition, avoiding over-indexing on either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Age-appropriate for 18–35 without feeling juvenile or overly clinical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Core Value Proposition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Stride makes healthy living feel achievable for people who are just starting out. Instead of overwhelming users with data, it gives them three things: a simple way to know what they've eaten, a simple way to know what they've done, and a local community that keeps them motivated.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2. Product Requirements Document (PRD)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2.1 Product Vision</w:t>
      </w:r>
    </w:p>
    <w:p>
      <w:pPr>
        <w:spacing w:after="120" w:before="0"/>
      </w:pPr>
      <w:r>
        <w:rPr>
          <w:rFonts w:ascii="Arial" w:hAnsi="Arial"/>
          <w:b/>
          <w:i w:val="0"/>
          <w:sz w:val="24"/>
        </w:rPr>
        <w:t>To be the most approachable fitness and nutrition app for people starting their health journey — combining personalised tracking, honest AI guidance, and a community that celebrates progress at every level.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2.2 User Personas</w:t>
      </w:r>
    </w:p>
    <w:p>
      <w:pPr>
        <w:spacing w:before="200" w:after="80"/>
      </w:pPr>
      <w:r>
        <w:rPr>
          <w:rFonts w:ascii="Arial" w:hAnsi="Arial"/>
          <w:b/>
          <w:color w:val="2E7D52"/>
          <w:sz w:val="24"/>
        </w:rPr>
        <w:t>Alex, 24 — The Motivated Beginner</w:t>
      </w:r>
    </w:p>
    <w:p>
      <w:pPr>
        <w:shd w:val="clear" w:color="auto" w:fill="E8F5EE"/>
        <w:spacing w:before="0" w:after="40"/>
        <w:ind w:left="144"/>
      </w:pPr>
      <w:r>
        <w:rPr>
          <w:rFonts w:ascii="Arial" w:hAnsi="Arial"/>
          <w:i/>
          <w:sz w:val="22"/>
        </w:rPr>
        <w:t>Recent graduate. Wants to lose ~10kg before a holiday. Has tried other apps but found them too complex or too focused on athletes. Lives in an urban area, eats out a lot, uses Instagram daily.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Goals: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Lose weight steadily without feeling deprived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Understand what is actually in the food he eats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Feel part of a community that is not intimidating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Pain Points: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Complex apps with too many metrics overwhelm him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Struggles to find accurate macros for restaurant meals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Low motivation when he falls off track for a day or two</w:t>
      </w:r>
    </w:p>
    <w:p>
      <w:pPr>
        <w:spacing w:before="200" w:after="80"/>
      </w:pPr>
      <w:r>
        <w:rPr>
          <w:rFonts w:ascii="Arial" w:hAnsi="Arial"/>
          <w:b/>
          <w:color w:val="2E7D52"/>
          <w:sz w:val="24"/>
        </w:rPr>
        <w:t>Priya, 29 — The Dietary-Restriction User</w:t>
      </w:r>
    </w:p>
    <w:p>
      <w:pPr>
        <w:shd w:val="clear" w:color="auto" w:fill="EFF6FF"/>
        <w:spacing w:before="0" w:after="40"/>
        <w:ind w:left="144"/>
      </w:pPr>
      <w:r>
        <w:rPr>
          <w:rFonts w:ascii="Arial" w:hAnsi="Arial"/>
          <w:i/>
          <w:sz w:val="22"/>
        </w:rPr>
        <w:t>Marketing manager. Vegetarian, lactose intolerant. Fitness-aware but not a gym obsessive. Wants to build better eating habits and ensure she hits protein goals on a plant-based diet.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Goals: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Filter recipes and food suggestions by dietary restrictions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Track protein intake easily as a vegetarian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Discover local restaurants with plant-based options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Pain Points: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Generic food apps surface meat-heavy recommendations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Protein tracking for plant-based diets is tedious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Hard to find community members with the same restrictions</w:t>
      </w:r>
    </w:p>
    <w:p>
      <w:pPr>
        <w:spacing w:before="200" w:after="80"/>
      </w:pPr>
      <w:r>
        <w:rPr>
          <w:rFonts w:ascii="Arial" w:hAnsi="Arial"/>
          <w:b/>
          <w:color w:val="2E7D52"/>
          <w:sz w:val="24"/>
        </w:rPr>
        <w:t>James, 31 — The Serious Trainer</w:t>
      </w:r>
    </w:p>
    <w:p>
      <w:pPr>
        <w:shd w:val="clear" w:color="auto" w:fill="FFF7ED"/>
        <w:spacing w:before="0" w:after="40"/>
        <w:ind w:left="144"/>
      </w:pPr>
      <w:r>
        <w:rPr>
          <w:rFonts w:ascii="Arial" w:hAnsi="Arial"/>
          <w:i/>
          <w:sz w:val="22"/>
        </w:rPr>
        <w:t>Mid-level gym-goer training 4x per week. Tracks macros carefully, cares about muscle gain as much as fat loss. Wants precision over simplicity, and values verified data from trainers.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Goals: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Accurate macro splits with gram-level tracking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Exercise intensity data from verified trainers and gyms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Progressive overload tracking and workout history</w:t>
      </w:r>
    </w:p>
    <w:p>
      <w:pPr>
        <w:spacing w:after="40" w:before="0"/>
      </w:pPr>
      <w:r>
        <w:rPr>
          <w:rFonts w:ascii="Arial" w:hAnsi="Arial"/>
          <w:b/>
          <w:i w:val="0"/>
          <w:sz w:val="22"/>
        </w:rPr>
        <w:t>Pain Points: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Unverified user-submitted food data in existing apps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Hard to find qualified local trainers through social apps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Wants community but not a beginner-only space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2.3 User Stories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Stories are grouped by feature area. Each story follows the format: As a [user], I want to [action] so that [outcome]. Priority: MVP = ships in Phase 1; V2 = Phase 2; V3 = Phase 3.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Onboarding &amp;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new 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sign up with Google or Apple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get started without creating a new password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new 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complete an onboarding flow covering my goals, weight, dietary preferences, and activity level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Stride can personalise recommendations from day one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set my daily calorie and macro targets manually or accept AI-suggested targets based on my goal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have a realistic daily benchmark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select my dietary preferences (vegetarian, vegan, gluten-free, lactose intolerant, keto)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all food and recipe suggestions respect my restrictions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Activity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manually log a workout by selecting type, duration, and intensity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track calories burned even without a wearable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describe a physical activity in plain English and have the app estimate calories burned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don't need to memorise workout categories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see a summary of today's active calories vs. my daily goal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know how much room I have left in my day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connect Apple Health or Google Fit to automatically import step count and workouts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don't have to log activities I've already tracked on my phone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view weekly and monthly activity trends in charts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see my progress over time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Calorie &amp; Macro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search a food database and log meals with calorie and macro data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track my intake accurately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scan a photo of my meal and get an AI-estimated calorie and macro breakdown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logging food is fast and doesn't require me to know exact names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add ingredients to a recipe and get combined macro totals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track homemade meals accurately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see a daily dashboard with calories consumed, calories remaining, and macro rings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have a clear picture of my day at a glance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log water intake and see hydration progress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track all aspects of my nutrition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save frequently eaten meals as favourites for one-tap logging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log recurring meals quickly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scan a barcode to log packaged food automatically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don't have to type product names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AI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receive daily rule-based suggestions for food swaps based on my macro gaps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make small improvements without thinking too hard</w:t>
            </w:r>
          </w:p>
        </w:tc>
      </w:tr>
      <w:tr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20"/>
              </w:rPr>
              <w:t>MVP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get activity suggestions based on my logged calories and remaining goal for the day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know the quickest way to close my calorie gap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receive location-aware restaurant suggestions filtered to my macro budget and dietary preferences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eat out without breaking my goals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receive AI-generated weekly meal plans based on my history and preferences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plan ahead and reduce daily decision fatigue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Community Feed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post a workout, meal photo, or progress update to a location-based feed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share my journey with people nearby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like and comment on posts from other users in my local area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feel connected to a real community rather than a global leaderboard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report content I find harmful or inappropriate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the community stays safe and supportive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moderator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receive AI-flagged content for review and approve or remove it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harmful content is caught quickly without manual scanning of every post</w:t>
            </w:r>
          </w:p>
        </w:tc>
      </w:tr>
      <w:tr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V2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share a recipe with automatically calculated macros for each ingredient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other users can trust the nutritional data I post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join goal-based local challenges (e.g. "10,000 steps for 30 days")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have structured motivation beyond passive scrolling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Service Provider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w="172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 a...</w:t>
            </w:r>
          </w:p>
        </w:tc>
        <w:tc>
          <w:tcPr>
            <w:tcW w:w="50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 want to...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 that...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gym / trainer / nutritionist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apply for a verified provider badge on the platform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users can trust that my content and credentials are legitimate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provider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publish exercise plans with verified intensity and calorie-burn data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users get accurate data from professionals, not guesses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provider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list my services (PT sessions, nutrition consults) with pricing and availability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users in my local area can discover and book me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user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browse verified local providers filtered by type, location, and specialty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I can find qualified help without leaving the app</w:t>
            </w:r>
          </w:p>
        </w:tc>
      </w:tr>
      <w:tr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20"/>
              </w:rPr>
              <w:t>V3</w:t>
            </w:r>
          </w:p>
        </w:tc>
        <w:tc>
          <w:tcPr>
            <w:tcW w:w="1728" w:type="dxa"/>
          </w:tcPr>
          <w:p>
            <w:r>
              <w:rPr>
                <w:rFonts w:ascii="Arial" w:hAnsi="Arial"/>
                <w:sz w:val="20"/>
              </w:rPr>
              <w:t>provider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pay a monthly marketplace listing fee to maintain my verified profile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20"/>
              </w:rPr>
              <w:t>Stride has a sustainable revenue model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3. Technical Architecture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architecture is designed for a solo founder: low operational overhead, managed services wherever possible, and a clear migration path from web to mobile without rewriting the backend.</w:t>
      </w:r>
    </w:p>
    <w:p>
      <w:pPr>
        <w:shd w:val="clear" w:color="auto" w:fill="E8F5EE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🏗️ Design Principle  </w:t>
      </w:r>
      <w:r>
        <w:rPr>
          <w:rFonts w:ascii="Arial" w:hAnsi="Arial"/>
          <w:sz w:val="22"/>
        </w:rPr>
        <w:t>Core principle: Build on managed platforms (Supabase, Vercel, Cloudinary) to avoid spending founder time on infrastructure. Own the business logic; rent the plumbing.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3.1 System Overview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system is composed of five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216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w="2160" w:type="dxa"/>
            <w:shd w:val="clear" w:color="auto" w:fill="E8F5EE"/>
          </w:tcPr>
          <w:p>
            <w:r>
              <w:rPr>
                <w:rFonts w:ascii="Arial" w:hAnsi="Arial"/>
                <w:b/>
                <w:sz w:val="20"/>
              </w:rPr>
              <w:t>Client (Web)</w:t>
            </w:r>
          </w:p>
        </w:tc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Next.js 14 (App Router)</w:t>
            </w:r>
          </w:p>
        </w:tc>
        <w:tc>
          <w:tcPr>
            <w:tcW w:w="4320" w:type="dxa"/>
          </w:tcPr>
          <w:p>
            <w:r>
              <w:rPr>
                <w:rFonts w:ascii="Arial" w:hAnsi="Arial"/>
                <w:sz w:val="20"/>
              </w:rPr>
              <w:t>Served via Vercel CDN. Progressive Web App (PWA) for mobile-like experience before native app launch.</w:t>
            </w:r>
          </w:p>
        </w:tc>
      </w:tr>
      <w:tr>
        <w:tc>
          <w:tcPr>
            <w:tcW w:w="2160" w:type="dxa"/>
            <w:shd w:val="clear" w:color="auto" w:fill="E8F5EE"/>
          </w:tcPr>
          <w:p>
            <w:r>
              <w:rPr>
                <w:rFonts w:ascii="Arial" w:hAnsi="Arial"/>
                <w:b/>
                <w:sz w:val="20"/>
              </w:rPr>
              <w:t>Client (Mobile — V3)</w:t>
            </w:r>
          </w:p>
        </w:tc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React Native + Expo</w:t>
            </w:r>
          </w:p>
        </w:tc>
        <w:tc>
          <w:tcPr>
            <w:tcW w:w="4320" w:type="dxa"/>
          </w:tcPr>
          <w:p>
            <w:r>
              <w:rPr>
                <w:rFonts w:ascii="Arial" w:hAnsi="Arial"/>
                <w:sz w:val="20"/>
              </w:rPr>
              <w:t>Shares business logic and API client with web. Native health kit integrations added here.</w:t>
            </w:r>
          </w:p>
        </w:tc>
      </w:tr>
      <w:tr>
        <w:tc>
          <w:tcPr>
            <w:tcW w:w="2160" w:type="dxa"/>
            <w:shd w:val="clear" w:color="auto" w:fill="E8F5EE"/>
          </w:tcPr>
          <w:p>
            <w:r>
              <w:rPr>
                <w:rFonts w:ascii="Arial" w:hAnsi="Arial"/>
                <w:b/>
                <w:sz w:val="20"/>
              </w:rPr>
              <w:t>API Layer</w:t>
            </w:r>
          </w:p>
        </w:tc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Next.js API Routes → Node.js/Express (V2+)</w:t>
            </w:r>
          </w:p>
        </w:tc>
        <w:tc>
          <w:tcPr>
            <w:tcW w:w="4320" w:type="dxa"/>
          </w:tcPr>
          <w:p>
            <w:r>
              <w:rPr>
                <w:rFonts w:ascii="Arial" w:hAnsi="Arial"/>
                <w:sz w:val="20"/>
              </w:rPr>
              <w:t>REST API initially. GraphQL considered for V3 when query complexity increases.</w:t>
            </w:r>
          </w:p>
        </w:tc>
      </w:tr>
      <w:tr>
        <w:tc>
          <w:tcPr>
            <w:tcW w:w="2160" w:type="dxa"/>
            <w:shd w:val="clear" w:color="auto" w:fill="E8F5EE"/>
          </w:tcPr>
          <w:p>
            <w:r>
              <w:rPr>
                <w:rFonts w:ascii="Arial" w:hAnsi="Arial"/>
                <w:b/>
                <w:sz w:val="20"/>
              </w:rPr>
              <w:t>Database</w:t>
            </w:r>
          </w:p>
        </w:tc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Supabase (PostgreSQL + Auth + Storage + Realtime)</w:t>
            </w:r>
          </w:p>
        </w:tc>
        <w:tc>
          <w:tcPr>
            <w:tcW w:w="4320" w:type="dxa"/>
          </w:tcPr>
          <w:p>
            <w:r>
              <w:rPr>
                <w:rFonts w:ascii="Arial" w:hAnsi="Arial"/>
                <w:sz w:val="20"/>
              </w:rPr>
              <w:t>Handles auth, relational data, file storage, and realtime feed updates. Managed, free tier available.</w:t>
            </w:r>
          </w:p>
        </w:tc>
      </w:tr>
      <w:tr>
        <w:tc>
          <w:tcPr>
            <w:tcW w:w="2160" w:type="dxa"/>
            <w:shd w:val="clear" w:color="auto" w:fill="E8F5EE"/>
          </w:tcPr>
          <w:p>
            <w:r>
              <w:rPr>
                <w:rFonts w:ascii="Arial" w:hAnsi="Arial"/>
                <w:b/>
                <w:sz w:val="20"/>
              </w:rPr>
              <w:t>External Services</w:t>
            </w:r>
          </w:p>
        </w:tc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Open Food Facts · Nutritionix · OpenAI · Google Maps · Apple Health · Google Fit</w:t>
            </w:r>
          </w:p>
        </w:tc>
        <w:tc>
          <w:tcPr>
            <w:tcW w:w="4320" w:type="dxa"/>
          </w:tcPr>
          <w:p>
            <w:r>
              <w:rPr>
                <w:rFonts w:ascii="Arial" w:hAnsi="Arial"/>
                <w:sz w:val="20"/>
              </w:rPr>
              <w:t>Third-party APIs accessed via server-side API routes to protect keys.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3.2 Frontend Architecture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web application is built with Next.js 14 using the App Router. Key architectural decisions: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Server Components: </w:t>
      </w:r>
      <w:r>
        <w:rPr>
          <w:rFonts w:ascii="Arial" w:hAnsi="Arial"/>
          <w:sz w:val="22"/>
        </w:rPr>
        <w:t>Data-heavy pages (feed, food search results) use React Server Components to reduce client bundle size and improve Time to First Byte.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Client Components: </w:t>
      </w:r>
      <w:r>
        <w:rPr>
          <w:rFonts w:ascii="Arial" w:hAnsi="Arial"/>
          <w:sz w:val="22"/>
        </w:rPr>
        <w:t>Interactive elements (food logger, activity timer, community post composer) use Client Components with Zustand for local state.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PWA Configuration: </w:t>
      </w:r>
      <w:r>
        <w:rPr>
          <w:rFonts w:ascii="Arial" w:hAnsi="Arial"/>
          <w:sz w:val="22"/>
        </w:rPr>
        <w:t>A service worker caches the core app shell and recent food log data, enabling partial offline functionality for calorie logging.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Design System: </w:t>
      </w:r>
      <w:r>
        <w:rPr>
          <w:rFonts w:ascii="Arial" w:hAnsi="Arial"/>
          <w:sz w:val="22"/>
        </w:rPr>
        <w:t>Tailwind CSS with a custom design token set. Component library: shadcn/ui. Icon set: Lucide React.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Forms: </w:t>
      </w:r>
      <w:r>
        <w:rPr>
          <w:rFonts w:ascii="Arial" w:hAnsi="Arial"/>
          <w:sz w:val="22"/>
        </w:rPr>
        <w:t>React Hook Form + Zod for type-safe form validation across all data-entry screens.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/>
          <w:sz w:val="22"/>
        </w:rPr>
        <w:t xml:space="preserve">Image Handling: </w:t>
      </w:r>
      <w:r>
        <w:rPr>
          <w:rFonts w:ascii="Arial" w:hAnsi="Arial"/>
          <w:sz w:val="22"/>
        </w:rPr>
        <w:t>next/image with Cloudinary as the transform/CDN layer for user-uploaded meal and profile photos.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3.3 Backend Architecture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Phase 1 uses Next.js API routes co-located with the frontend (monorepo on Vercel). When traffic grows or background jobs are needed, the API routes migrate to a standalone Node.js/Express service.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Key API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w="288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Endpoint Domain</w:t>
            </w:r>
          </w:p>
        </w:tc>
        <w:tc>
          <w:tcPr>
            <w:tcW w:w="648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/api/auth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OAuth callback handling via Supabase Auth (Google, Apple Sign-In)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/api/food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Food search (Open Food Facts + own DB), barcode lookup, meal logging CRUD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/api/activity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Workout logging, AI-estimated calorie burn, Apple Health / Google Fit sync (V2)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/api/feed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Location-based post creation, retrieval, likes, comments, moderation flags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/api/recommendations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Rule-based engine (Phase 1), OpenAI-powered engine (Phase 3)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/api/providers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Service provider registration, listing management, commission tracking (V3)</w:t>
            </w:r>
          </w:p>
        </w:tc>
      </w:tr>
      <w:tr>
        <w:tc>
          <w:tcPr>
            <w:tcW w:w="2880" w:type="dxa"/>
            <w:shd w:val="clear" w:color="auto" w:fill="F1F5F9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/api/media</w:t>
            </w:r>
          </w:p>
        </w:tc>
        <w:tc>
          <w:tcPr>
            <w:tcW w:w="6480" w:type="dxa"/>
          </w:tcPr>
          <w:p>
            <w:r>
              <w:rPr>
                <w:rFonts w:ascii="Arial" w:hAnsi="Arial"/>
                <w:sz w:val="20"/>
              </w:rPr>
              <w:t>Signed upload URLs for Cloudinary, image moderation webhook receiver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3.4 Database Schema Overview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PostgreSQL via Supabase. Core tables (simplified):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w="2592" w:type="dxa"/>
            <w:shd w:val="clear" w:color="auto" w:fill="2E7D5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w="6768" w:type="dxa"/>
            <w:shd w:val="clear" w:color="auto" w:fill="2E7D5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users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email, name, avatar_url, goal_type, goal_calories, goal_protein, goal_carbs, goal_fat, dietary_flags, location_lat, location_lng, created_at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food_items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name, brand, calories, protein, carbs, fat, fibre, source (open_food_facts | own | provider), barcode, verified_by, created_at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food_logs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user_id, food_item_id, meal_type (breakfast|lunch|dinner|snack), quantity, unit, logged_at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activity_logs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user_id, activity_type, duration_mins, intensity, calories_burned, source (manual | ai_estimate | apple_health | google_fit), logged_at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posts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user_id, content, media_urls[], post_type (workout|meal|progress), location_lat, location_lng, is_flagged, moderation_status, created_at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post_reactions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post_id, user_id, reaction_type, created_at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comments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post_id, user_id, content, is_flagged, created_at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providers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user_id, business_name, type (gym|trainer|nutritionist), verified, listing_active, stripe_subscription_id, location_lat, location_lng</w:t>
            </w:r>
          </w:p>
        </w:tc>
      </w:tr>
      <w:tr>
        <w:tc>
          <w:tcPr>
            <w:tcW w:w="2592" w:type="dxa"/>
            <w:shd w:val="clear" w:color="auto" w:fill="E8F5EE"/>
          </w:tcPr>
          <w:p>
            <w:r>
              <w:rPr>
                <w:rFonts w:ascii="Arial" w:hAnsi="Arial"/>
                <w:b/>
                <w:sz w:val="18"/>
              </w:rPr>
              <w:t>provider_content</w:t>
            </w:r>
          </w:p>
        </w:tc>
        <w:tc>
          <w:tcPr>
            <w:tcW w:w="6768" w:type="dxa"/>
          </w:tcPr>
          <w:p>
            <w:r>
              <w:rPr>
                <w:rFonts w:ascii="Arial" w:hAnsi="Arial"/>
                <w:sz w:val="18"/>
              </w:rPr>
              <w:t>id, provider_id, content_type (exercise|recipe), title, description, macros_json, intensity_data_json, verified_at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3.5 Third-Party API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w="2015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w="2304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Used For</w:t>
            </w:r>
          </w:p>
        </w:tc>
        <w:tc>
          <w:tcPr>
            <w:tcW w:w="4031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Cost Notes</w:t>
            </w:r>
          </w:p>
        </w:tc>
        <w:tc>
          <w:tcPr>
            <w:tcW w:w="1872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Docs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Supabase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Auth, database, storage, realtime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 tier sufficient for MVP. Pro plan at ~$25/mo when scaling.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supabase.com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Open Food Facts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Food database (search, barcode)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Free, open-source. No API key required. 3M+ products globally.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world.openfoodfacts.org/api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Nutritionix (V2)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Branded &amp; restaurant food data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 tier: 500 calls/day. Paid from $50/mo. Adds restaurant menu accuracy.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developer.nutritionix.com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Cloudinary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Image upload, transform, moderation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 tier: 25 credits/mo. Includes AI content moderation webhook.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cloudinary.com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OpenAI API (V3)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AI-powered recommendations, meal plan generation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Pay-per-use. GPT-4o-mini recommended for cost efficiency (~$0.15/1M tokens).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platform.openai.com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Google Maps Platform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Location-based feed, provider discovery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 tier: $200 credit/mo. Places API + Geocoding used.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developers.google.com/maps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Apple HealthKit (V3)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Steps, workouts, calories — iOS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Free. Requires Apple Developer membership ($99/yr) and native app.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developer.apple.com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Google Fit REST API (V3)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Steps, workouts, calories — Android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Free. Requires Google Cloud project.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developers.google.com/fit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Stripe Connect (V3)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Provider marketplace payments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No monthly fee. 2.9% + 30¢ per transaction + platform fee.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stripe.com/connect</w:t>
            </w:r>
          </w:p>
        </w:tc>
      </w:tr>
      <w:tr>
        <w:tc>
          <w:tcPr>
            <w:tcW w:w="2015" w:type="dxa"/>
            <w:shd w:val="clear" w:color="auto" w:fill="F1F5F9"/>
          </w:tcPr>
          <w:p>
            <w:r>
              <w:rPr>
                <w:rFonts w:ascii="Arial" w:hAnsi="Arial"/>
                <w:b/>
                <w:sz w:val="18"/>
              </w:rPr>
              <w:t>Google AdSense (V2)</w:t>
            </w:r>
          </w:p>
        </w:tc>
        <w:tc>
          <w:tcPr>
            <w:tcW w:w="2304" w:type="dxa"/>
          </w:tcPr>
          <w:p>
            <w:r>
              <w:rPr>
                <w:rFonts w:ascii="Arial" w:hAnsi="Arial"/>
                <w:sz w:val="18"/>
              </w:rPr>
              <w:t>Display ad monetisation</w:t>
            </w:r>
          </w:p>
        </w:tc>
        <w:tc>
          <w:tcPr>
            <w:tcW w:w="4031" w:type="dxa"/>
          </w:tcPr>
          <w:p>
            <w:r>
              <w:rPr>
                <w:rFonts w:ascii="Arial" w:hAnsi="Arial"/>
                <w:sz w:val="18"/>
              </w:rPr>
              <w:t>Free to join. Revenue share model. Requires content review.</w:t>
            </w:r>
          </w:p>
        </w:tc>
        <w:tc>
          <w:tcPr>
            <w:tcW w:w="1872" w:type="dxa"/>
          </w:tcPr>
          <w:p>
            <w:r>
              <w:rPr>
                <w:rFonts w:ascii="Arial" w:hAnsi="Arial"/>
                <w:sz w:val="18"/>
              </w:rPr>
              <w:t>adsense.google.com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4. Feature Prioritization Matrix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Features are assigned to phases based on user value, technical dependency, and solo-founder build capacity. Green = MVP; Orange = V2; Red = V3; Grey = Backlog.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3024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w="1440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w="1007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Effort</w:t>
            </w:r>
          </w:p>
        </w:tc>
        <w:tc>
          <w:tcPr>
            <w:tcW w:w="1152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User Value</w:t>
            </w:r>
          </w:p>
        </w:tc>
        <w:tc>
          <w:tcPr>
            <w:tcW w:w="3168" w:type="dxa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Google &amp; Apple Sign-In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Required from day 1; removes friction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Onboarding flow (goals, diet, weight)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Critical for personalisation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Manual food logging + food search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Core feature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Open Food Facts integration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Free, fast to integrate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Calorie &amp; macro daily dashboard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Core feature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AI food photo calorie scan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Key differentiator for beginners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Manual workout logging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Activity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Core feature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AI activity description → calorie estimate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Activity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Unique differentiator; rule-based first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Water intake tracking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★★★☆☆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Simple; rounds out nutrition tracking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Rule-based food &amp; activity recommendations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No API cost; covers 80% of beginner needs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Dietary restriction preferences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Profile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Essential for Priya persona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Custom food / recipe builder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166234"/>
                <w:sz w:val="18"/>
              </w:rPr>
              <w:t>MVP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Needed for home cooking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Barcode scanner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Requires camera permission &amp; packaging DB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Favourite meals / quick-log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Nutrition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High engagement, low effort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Apple Health + Google Fit sync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Activity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Needs native app or HealthKit web bridge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Location-based community feed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Community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Major differentiator; needs moderation infra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Post workouts, meals, progress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Community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Depends on feed infrastructure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Likes, comments, reactions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Community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★★★☆☆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Standard social; low build effort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AI + human hybrid moderation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Community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Required before community goes live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Location-aware restaurant recommendations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Needs Google Maps + Nutritionix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Google AdSense integration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Monetisation</w:t>
            </w:r>
          </w:p>
        </w:tc>
        <w:tc>
          <w:tcPr>
            <w:tcW w:w="1007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18"/>
              </w:rPr>
              <w:t>V2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★★★☆☆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Easy revenue once traffic exists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Weekly trend charts &amp; analytics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Analytics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★★★☆☆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Nice-to-have; not core for beginners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Service provider portal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Marketplace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Core revenue driver; high build complexity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Provider verified badge &amp; content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Marketplace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Depends on provider portal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Stripe Connect marketplace payments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Monetisation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Core monetisation; complex compliance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Goal-based local challenges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Community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Engagement mechanic; needs social infra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OpenAI-powered personalised recommendations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Replace rule engine; adds cost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AI weekly meal plan generation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AI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High value; significant prompt engineering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React Native mobile app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Platform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★★★★★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Unlocks HealthKit, push notifications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Push notifications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Engagement</w:t>
            </w:r>
          </w:p>
        </w:tc>
        <w:tc>
          <w:tcPr>
            <w:tcW w:w="1007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7F1D1D"/>
                <w:sz w:val="18"/>
              </w:rPr>
              <w:t>V3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Requires native app or web-push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Garmin / Fitbit / Whoop integration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Activity</w:t>
            </w:r>
          </w:p>
        </w:tc>
        <w:tc>
          <w:tcPr>
            <w:tcW w:w="1007" w:type="dxa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8"/>
              </w:rPr>
              <w:t>Backlog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★★★☆☆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Niche; revisit at scale</w:t>
            </w:r>
          </w:p>
        </w:tc>
      </w:tr>
      <w:tr>
        <w:tc>
          <w:tcPr>
            <w:tcW w:w="3024" w:type="dxa"/>
          </w:tcPr>
          <w:p>
            <w:r>
              <w:rPr>
                <w:rFonts w:ascii="Arial" w:hAnsi="Arial"/>
                <w:sz w:val="18"/>
              </w:rPr>
              <w:t>In-app booking &amp; calendar</w:t>
            </w:r>
          </w:p>
        </w:tc>
        <w:tc>
          <w:tcPr>
            <w:tcW w:w="1440" w:type="dxa"/>
          </w:tcPr>
          <w:p>
            <w:r>
              <w:rPr>
                <w:rFonts w:ascii="Arial" w:hAnsi="Arial"/>
                <w:sz w:val="18"/>
              </w:rPr>
              <w:t>Marketplace</w:t>
            </w:r>
          </w:p>
        </w:tc>
        <w:tc>
          <w:tcPr>
            <w:tcW w:w="1007" w:type="dxa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8"/>
              </w:rPr>
              <w:t>Backlog</w:t>
            </w:r>
          </w:p>
        </w:tc>
        <w:tc>
          <w:tcPr>
            <w:tcW w:w="1007" w:type="dxa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  <w:tc>
          <w:tcPr>
            <w:tcW w:w="1152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★★★★☆</w:t>
            </w:r>
          </w:p>
        </w:tc>
        <w:tc>
          <w:tcPr>
            <w:tcW w:w="3168" w:type="dxa"/>
          </w:tcPr>
          <w:p>
            <w:r>
              <w:rPr>
                <w:rFonts w:ascii="Arial" w:hAnsi="Arial"/>
                <w:sz w:val="18"/>
              </w:rPr>
              <w:t>Complex; explore in V4+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5. Tech Stack Recommendation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Every choice below is optimised for a solo bootstrapped founder: fast to ship, low operational cost, minimal DevOps overhead, and a clear upgrade path as the product scales.</w:t>
      </w:r>
    </w:p>
    <w:p>
      <w:pPr>
        <w:shd w:val="clear" w:color="auto" w:fill="E8F5EE"/>
        <w:spacing w:before="200" w:after="80"/>
        <w:ind w:left="144"/>
      </w:pPr>
      <w:r>
        <w:rPr>
          <w:rFonts w:ascii="Arial" w:hAnsi="Arial"/>
          <w:b/>
          <w:color w:val="1A1A2E"/>
          <w:sz w:val="26"/>
        </w:rPr>
        <w:t>Frontend — Web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Framework: </w:t>
      </w:r>
      <w:r>
        <w:rPr>
          <w:rFonts w:ascii="Arial" w:hAnsi="Arial"/>
          <w:b/>
          <w:color w:val="1A1A2E"/>
          <w:sz w:val="22"/>
        </w:rPr>
        <w:t xml:space="preserve">Next.js 14 (App Router)  —  </w:t>
      </w:r>
      <w:r>
        <w:rPr>
          <w:rFonts w:ascii="Arial" w:hAnsi="Arial"/>
          <w:color w:val="64748B"/>
          <w:sz w:val="22"/>
        </w:rPr>
        <w:t>Full-stack React framework. Runs on Vercel for free. Server Components reduce JavaScript bundle size. API routes eliminate need for a separate backend in Phase 1. Strong ecosystem and community.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Styling: </w:t>
      </w:r>
      <w:r>
        <w:rPr>
          <w:rFonts w:ascii="Arial" w:hAnsi="Arial"/>
          <w:b/>
          <w:color w:val="1A1A2E"/>
          <w:sz w:val="22"/>
        </w:rPr>
        <w:t xml:space="preserve">Tailwind CSS + shadcn/ui  —  </w:t>
      </w:r>
      <w:r>
        <w:rPr>
          <w:rFonts w:ascii="Arial" w:hAnsi="Arial"/>
          <w:color w:val="64748B"/>
          <w:sz w:val="22"/>
        </w:rPr>
        <w:t>Utility-first CSS with copy-paste components. Zero runtime, fast to iterate, consistent design. shadcn components are accessible by default.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State Management: </w:t>
      </w:r>
      <w:r>
        <w:rPr>
          <w:rFonts w:ascii="Arial" w:hAnsi="Arial"/>
          <w:b/>
          <w:color w:val="1A1A2E"/>
          <w:sz w:val="22"/>
        </w:rPr>
        <w:t xml:space="preserve">Zustand + React Query (TanStack)  —  </w:t>
      </w:r>
      <w:r>
        <w:rPr>
          <w:rFonts w:ascii="Arial" w:hAnsi="Arial"/>
          <w:color w:val="64748B"/>
          <w:sz w:val="22"/>
        </w:rPr>
        <w:t>Zustand for lightweight client state (UI, auth). React Query for server state, caching, and background syncing. Both have minimal boilerplate.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Forms &amp; Validation: </w:t>
      </w:r>
      <w:r>
        <w:rPr>
          <w:rFonts w:ascii="Arial" w:hAnsi="Arial"/>
          <w:b/>
          <w:color w:val="1A1A2E"/>
          <w:sz w:val="22"/>
        </w:rPr>
        <w:t xml:space="preserve">React Hook Form + Zod  —  </w:t>
      </w:r>
      <w:r>
        <w:rPr>
          <w:rFonts w:ascii="Arial" w:hAnsi="Arial"/>
          <w:color w:val="64748B"/>
          <w:sz w:val="22"/>
        </w:rPr>
        <w:t>Industry standard for typed form validation. Works seamlessly with TypeScript.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PWA: </w:t>
      </w:r>
      <w:r>
        <w:rPr>
          <w:rFonts w:ascii="Arial" w:hAnsi="Arial"/>
          <w:b/>
          <w:color w:val="1A1A2E"/>
          <w:sz w:val="22"/>
        </w:rPr>
        <w:t xml:space="preserve">next-pwa  —  </w:t>
      </w:r>
      <w:r>
        <w:rPr>
          <w:rFonts w:ascii="Arial" w:hAnsi="Arial"/>
          <w:color w:val="64748B"/>
          <w:sz w:val="22"/>
        </w:rPr>
        <w:t>Adds service worker and offline caching with minimal config. Enables "Add to Home Screen" before native app launch.</w:t>
      </w:r>
    </w:p>
    <w:p>
      <w:pPr>
        <w:shd w:val="clear" w:color="auto" w:fill="EFF6FF"/>
        <w:spacing w:before="200" w:after="80"/>
        <w:ind w:left="144"/>
      </w:pPr>
      <w:r>
        <w:rPr>
          <w:rFonts w:ascii="Arial" w:hAnsi="Arial"/>
          <w:b/>
          <w:color w:val="1A1A2E"/>
          <w:sz w:val="26"/>
        </w:rPr>
        <w:t>Mobile — Phase 3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Framework: </w:t>
      </w:r>
      <w:r>
        <w:rPr>
          <w:rFonts w:ascii="Arial" w:hAnsi="Arial"/>
          <w:b/>
          <w:color w:val="1A1A2E"/>
          <w:sz w:val="22"/>
        </w:rPr>
        <w:t xml:space="preserve">React Native + Expo  —  </w:t>
      </w:r>
      <w:r>
        <w:rPr>
          <w:rFonts w:ascii="Arial" w:hAnsi="Arial"/>
          <w:color w:val="64748B"/>
          <w:sz w:val="22"/>
        </w:rPr>
        <w:t>Shares components and business logic with the Next.js web app. Expo simplifies build and distribution without needing a Mac for Android builds. Single codebase for iOS and Android.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Navigation: </w:t>
      </w:r>
      <w:r>
        <w:rPr>
          <w:rFonts w:ascii="Arial" w:hAnsi="Arial"/>
          <w:b/>
          <w:color w:val="1A1A2E"/>
          <w:sz w:val="22"/>
        </w:rPr>
        <w:t xml:space="preserve">Expo Router  —  </w:t>
      </w:r>
      <w:r>
        <w:rPr>
          <w:rFonts w:ascii="Arial" w:hAnsi="Arial"/>
          <w:color w:val="64748B"/>
          <w:sz w:val="22"/>
        </w:rPr>
        <w:t>File-based routing that mirrors Next.js conventions, minimising the learning curve.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Health Integration: </w:t>
      </w:r>
      <w:r>
        <w:rPr>
          <w:rFonts w:ascii="Arial" w:hAnsi="Arial"/>
          <w:b/>
          <w:color w:val="1A1A2E"/>
          <w:sz w:val="22"/>
        </w:rPr>
        <w:t xml:space="preserve">react-native-health (iOS) + @react-native-google-fit/google-fit (Android)  —  </w:t>
      </w:r>
      <w:r>
        <w:rPr>
          <w:rFonts w:ascii="Arial" w:hAnsi="Arial"/>
          <w:color w:val="64748B"/>
          <w:sz w:val="22"/>
        </w:rPr>
        <w:t>Most widely maintained HealthKit and Google Fit wrappers for React Native.</w:t>
      </w:r>
    </w:p>
    <w:p>
      <w:pPr>
        <w:shd w:val="clear" w:color="auto" w:fill="FFF7ED"/>
        <w:spacing w:before="200" w:after="80"/>
        <w:ind w:left="144"/>
      </w:pPr>
      <w:r>
        <w:rPr>
          <w:rFonts w:ascii="Arial" w:hAnsi="Arial"/>
          <w:b/>
          <w:color w:val="1A1A2E"/>
          <w:sz w:val="26"/>
        </w:rPr>
        <w:t>Backend &amp; Database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Platform: </w:t>
      </w:r>
      <w:r>
        <w:rPr>
          <w:rFonts w:ascii="Arial" w:hAnsi="Arial"/>
          <w:b/>
          <w:color w:val="1A1A2E"/>
          <w:sz w:val="22"/>
        </w:rPr>
        <w:t xml:space="preserve">Supabase  —  </w:t>
      </w:r>
      <w:r>
        <w:rPr>
          <w:rFonts w:ascii="Arial" w:hAnsi="Arial"/>
          <w:color w:val="64748B"/>
          <w:sz w:val="22"/>
        </w:rPr>
        <w:t>Managed PostgreSQL + Auth + Realtime + Storage in one platform. Free tier covers MVP. Eliminates need to manage separate services for auth, DB, and file storage. Row Level Security (RLS) for data privacy compliance.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API: </w:t>
      </w:r>
      <w:r>
        <w:rPr>
          <w:rFonts w:ascii="Arial" w:hAnsi="Arial"/>
          <w:b/>
          <w:color w:val="1A1A2E"/>
          <w:sz w:val="22"/>
        </w:rPr>
        <w:t xml:space="preserve">Next.js API Routes (Phase 1) → Node.js/Express (Phase 2+)  —  </w:t>
      </w:r>
      <w:r>
        <w:rPr>
          <w:rFonts w:ascii="Arial" w:hAnsi="Arial"/>
          <w:color w:val="64748B"/>
          <w:sz w:val="22"/>
        </w:rPr>
        <w:t>API routes co-located with frontend reduce deployment complexity in Phase 1. Migrate to standalone Express when background jobs (email, scheduled recommendations) are needed.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ORM: </w:t>
      </w:r>
      <w:r>
        <w:rPr>
          <w:rFonts w:ascii="Arial" w:hAnsi="Arial"/>
          <w:b/>
          <w:color w:val="1A1A2E"/>
          <w:sz w:val="22"/>
        </w:rPr>
        <w:t xml:space="preserve">Prisma  —  </w:t>
      </w:r>
      <w:r>
        <w:rPr>
          <w:rFonts w:ascii="Arial" w:hAnsi="Arial"/>
          <w:color w:val="64748B"/>
          <w:sz w:val="22"/>
        </w:rPr>
        <w:t>Type-safe database client. Schema-as-code with migrations. Excellent Supabase/PostgreSQL support.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Background Jobs: </w:t>
      </w:r>
      <w:r>
        <w:rPr>
          <w:rFonts w:ascii="Arial" w:hAnsi="Arial"/>
          <w:b/>
          <w:color w:val="1A1A2E"/>
          <w:sz w:val="22"/>
        </w:rPr>
        <w:t xml:space="preserve">Vercel Cron + BullMQ (Phase 2)  —  </w:t>
      </w:r>
      <w:r>
        <w:rPr>
          <w:rFonts w:ascii="Arial" w:hAnsi="Arial"/>
          <w:color w:val="64748B"/>
          <w:sz w:val="22"/>
        </w:rPr>
        <w:t>Vercel Cron for simple scheduled jobs. BullMQ (Redis-backed) for robust queuing when moderation and notification workloads grow.</w:t>
      </w:r>
    </w:p>
    <w:p>
      <w:pPr>
        <w:shd w:val="clear" w:color="auto" w:fill="F1F5F9"/>
        <w:spacing w:before="200" w:after="80"/>
        <w:ind w:left="144"/>
      </w:pPr>
      <w:r>
        <w:rPr>
          <w:rFonts w:ascii="Arial" w:hAnsi="Arial"/>
          <w:b/>
          <w:color w:val="1A1A2E"/>
          <w:sz w:val="26"/>
        </w:rPr>
        <w:t>Infrastructure &amp; DevOps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Hosting: </w:t>
      </w:r>
      <w:r>
        <w:rPr>
          <w:rFonts w:ascii="Arial" w:hAnsi="Arial"/>
          <w:b/>
          <w:color w:val="1A1A2E"/>
          <w:sz w:val="22"/>
        </w:rPr>
        <w:t xml:space="preserve">Vercel  —  </w:t>
      </w:r>
      <w:r>
        <w:rPr>
          <w:rFonts w:ascii="Arial" w:hAnsi="Arial"/>
          <w:color w:val="64748B"/>
          <w:sz w:val="22"/>
        </w:rPr>
        <w:t>Zero-config deployment for Next.js. Free tier handles MVP traffic. CDN, preview deployments, and edge functions included.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Media Storage: </w:t>
      </w:r>
      <w:r>
        <w:rPr>
          <w:rFonts w:ascii="Arial" w:hAnsi="Arial"/>
          <w:b/>
          <w:color w:val="1A1A2E"/>
          <w:sz w:val="22"/>
        </w:rPr>
        <w:t xml:space="preserve">Cloudinary  —  </w:t>
      </w:r>
      <w:r>
        <w:rPr>
          <w:rFonts w:ascii="Arial" w:hAnsi="Arial"/>
          <w:color w:val="64748B"/>
          <w:sz w:val="22"/>
        </w:rPr>
        <w:t>Handles upload, transformation, optimisation, and AI content moderation for images. Free tier: 25 credits/month.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Monitoring: </w:t>
      </w:r>
      <w:r>
        <w:rPr>
          <w:rFonts w:ascii="Arial" w:hAnsi="Arial"/>
          <w:b/>
          <w:color w:val="1A1A2E"/>
          <w:sz w:val="22"/>
        </w:rPr>
        <w:t xml:space="preserve">Vercel Analytics + Sentry  —  </w:t>
      </w:r>
      <w:r>
        <w:rPr>
          <w:rFonts w:ascii="Arial" w:hAnsi="Arial"/>
          <w:color w:val="64748B"/>
          <w:sz w:val="22"/>
        </w:rPr>
        <w:t>Vercel Analytics for Core Web Vitals. Sentry for error tracking. Both have generous free tiers.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CI/CD: </w:t>
      </w:r>
      <w:r>
        <w:rPr>
          <w:rFonts w:ascii="Arial" w:hAnsi="Arial"/>
          <w:b/>
          <w:color w:val="1A1A2E"/>
          <w:sz w:val="22"/>
        </w:rPr>
        <w:t xml:space="preserve">GitHub Actions + Vercel  —  </w:t>
      </w:r>
      <w:r>
        <w:rPr>
          <w:rFonts w:ascii="Arial" w:hAnsi="Arial"/>
          <w:color w:val="64748B"/>
          <w:sz w:val="22"/>
        </w:rPr>
        <w:t>Automated tests on pull requests, preview deployments on merge. Zero additional cost.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Email: </w:t>
      </w:r>
      <w:r>
        <w:rPr>
          <w:rFonts w:ascii="Arial" w:hAnsi="Arial"/>
          <w:b/>
          <w:color w:val="1A1A2E"/>
          <w:sz w:val="22"/>
        </w:rPr>
        <w:t xml:space="preserve">Resend  —  </w:t>
      </w:r>
      <w:r>
        <w:rPr>
          <w:rFonts w:ascii="Arial" w:hAnsi="Arial"/>
          <w:color w:val="64748B"/>
          <w:sz w:val="22"/>
        </w:rPr>
        <w:t>Developer-friendly transactional email API. Free: 3,000 emails/month. Clean React-based email templates.</w:t>
      </w:r>
    </w:p>
    <w:p>
      <w:pPr>
        <w:shd w:val="clear" w:color="auto" w:fill="E8F5EE"/>
        <w:spacing w:before="200" w:after="80"/>
        <w:ind w:left="144"/>
      </w:pPr>
      <w:r>
        <w:rPr>
          <w:rFonts w:ascii="Arial" w:hAnsi="Arial"/>
          <w:b/>
          <w:color w:val="1A1A2E"/>
          <w:sz w:val="26"/>
        </w:rPr>
        <w:t>AI &amp; Recommendations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Phase 1 (Rule-based): </w:t>
      </w:r>
      <w:r>
        <w:rPr>
          <w:rFonts w:ascii="Arial" w:hAnsi="Arial"/>
          <w:b/>
          <w:color w:val="1A1A2E"/>
          <w:sz w:val="22"/>
        </w:rPr>
        <w:t xml:space="preserve">Custom logic in API routes  —  </w:t>
      </w:r>
      <w:r>
        <w:rPr>
          <w:rFonts w:ascii="Arial" w:hAnsi="Arial"/>
          <w:color w:val="64748B"/>
          <w:sz w:val="22"/>
        </w:rPr>
        <w:t>No API cost. Rules fire based on macro gaps, activity deficits, and dietary flags. Example: if protein &lt; 50% of goal by 6pm, suggest a high-protein dinner option from local DB.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Phase 2 (Hybrid): </w:t>
      </w:r>
      <w:r>
        <w:rPr>
          <w:rFonts w:ascii="Arial" w:hAnsi="Arial"/>
          <w:b/>
          <w:color w:val="1A1A2E"/>
          <w:sz w:val="22"/>
        </w:rPr>
        <w:t xml:space="preserve">Rule engine + Nutritionix for restaurant data  —  </w:t>
      </w:r>
      <w:r>
        <w:rPr>
          <w:rFonts w:ascii="Arial" w:hAnsi="Arial"/>
          <w:color w:val="64748B"/>
          <w:sz w:val="22"/>
        </w:rPr>
        <w:t>Nutritionix adds real restaurant menu data to location-aware suggestions.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Phase 3 (AI-powered): </w:t>
      </w:r>
      <w:r>
        <w:rPr>
          <w:rFonts w:ascii="Arial" w:hAnsi="Arial"/>
          <w:b/>
          <w:color w:val="1A1A2E"/>
          <w:sz w:val="22"/>
        </w:rPr>
        <w:t xml:space="preserve">OpenAI GPT-4o-mini via API  —  </w:t>
      </w:r>
      <w:r>
        <w:rPr>
          <w:rFonts w:ascii="Arial" w:hAnsi="Arial"/>
          <w:color w:val="64748B"/>
          <w:sz w:val="22"/>
        </w:rPr>
        <w:t>Replace rule engine for complex multi-turn recommendations and meal plan generation. Use GPT-4o-mini (~$0.15/1M tokens) not GPT-4 to keep costs manageable. Prompt caching for repeated patterns.</w:t>
      </w:r>
    </w:p>
    <w:p>
      <w:pPr>
        <w:spacing w:before="40" w:after="40"/>
        <w:ind w:left="288"/>
      </w:pPr>
      <w:r>
        <w:rPr>
          <w:rFonts w:ascii="Arial" w:hAnsi="Arial"/>
          <w:b/>
          <w:color w:val="2E7D52"/>
          <w:sz w:val="22"/>
        </w:rPr>
        <w:t xml:space="preserve">Image Food Recognition: </w:t>
      </w:r>
      <w:r>
        <w:rPr>
          <w:rFonts w:ascii="Arial" w:hAnsi="Arial"/>
          <w:b/>
          <w:color w:val="1A1A2E"/>
          <w:sz w:val="22"/>
        </w:rPr>
        <w:t xml:space="preserve">OpenAI Vision (GPT-4o)  —  </w:t>
      </w:r>
      <w:r>
        <w:rPr>
          <w:rFonts w:ascii="Arial" w:hAnsi="Arial"/>
          <w:color w:val="64748B"/>
          <w:sz w:val="22"/>
        </w:rPr>
        <w:t>Send meal photo + prompt to GPT-4o for macro estimation. Cheaper than dedicated food-vision APIs. Add user correction flow to improve accuracy over time.</w:t>
      </w:r>
    </w:p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6. Development Roadmap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roadmap is calibrated for a solo bootstrapped founder building full-time, using AI coding assistants (Claude, Cursor, Copilot) to accelerate. Timelines assume 5–6 productive days per week. Each phase ends with a shippable, testable product.</w:t>
      </w:r>
    </w:p>
    <w:p>
      <w:pPr>
        <w:shd w:val="clear" w:color="auto" w:fill="FFF7ED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⏱️ Timeline Reality Check  </w:t>
      </w:r>
      <w:r>
        <w:rPr>
          <w:rFonts w:ascii="Arial" w:hAnsi="Arial"/>
          <w:sz w:val="22"/>
        </w:rPr>
        <w:t>Total estimated timeline to full V3 product: 14–18 months. This is honest for a solo build. Focus on Phase 1 quality over speed — a polished MVP that 100 people love is worth more than a buggy feature-complete app.</w:t>
      </w:r>
    </w:p>
    <w:p>
      <w:pPr>
        <w:shd w:val="clear" w:color="auto" w:fill="E8F5EE"/>
        <w:spacing w:before="280" w:after="80"/>
        <w:ind w:left="144"/>
      </w:pPr>
      <w:r>
        <w:rPr>
          <w:rFonts w:ascii="Arial" w:hAnsi="Arial"/>
          <w:b/>
          <w:color w:val="1A1A2E"/>
          <w:sz w:val="28"/>
        </w:rPr>
        <w:t>Phase 1 — MVP (Weeks 1–12)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Goal: A working web app that lets users track food and activity with basic recommendations. Validate core value before adding social or marketplace features.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1–2  </w:t>
      </w:r>
      <w:r>
        <w:rPr>
          <w:rFonts w:ascii="Arial" w:hAnsi="Arial"/>
          <w:b/>
          <w:color w:val="2E7D52"/>
          <w:sz w:val="24"/>
        </w:rPr>
        <w:t>Project Setup &amp; Auth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Initialise Next.js 14 project with TypeScript, Tailwind, shadcn/ui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Configure Supabase project (auth, DB, storage)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Google and Apple Sign-In via Supabase Auth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Design and implement database schema (users, food_logs, activity_logs)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Set up Prisma ORM with migrations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Deploy skeleton to Vercel, configure preview deployments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Set up Sentry error tracking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3–4  </w:t>
      </w:r>
      <w:r>
        <w:rPr>
          <w:rFonts w:ascii="Arial" w:hAnsi="Arial"/>
          <w:b/>
          <w:color w:val="2E7D52"/>
          <w:sz w:val="24"/>
        </w:rPr>
        <w:t>Onboarding &amp; Profile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multi-step onboarding flow (goal, weight, dietary restrictions, activity level)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Auto-calculate daily calorie and macro targets using Mifflin-St Jeor equation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Profile settings screen (update goals, preferences, photo)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dietary restriction flags (vegetarian, vegan, gluten-free, lactose-free, keto)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5–7  </w:t>
      </w:r>
      <w:r>
        <w:rPr>
          <w:rFonts w:ascii="Arial" w:hAnsi="Arial"/>
          <w:b/>
          <w:color w:val="2E7D52"/>
          <w:sz w:val="24"/>
        </w:rPr>
        <w:t>Nutrition Tracking Core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Integrate Open Food Facts API for food search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food search UI with debounced search and results caching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meal logging CRUD (breakfast, lunch, dinner, snack)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custom food / recipe builder (ingredient list → auto macro calculation)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Daily dashboard: calorie ring, macro rings, meal timeline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Water intake tracker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own food database layer (Supabase table seeded from Open Food Facts)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8–9  </w:t>
      </w:r>
      <w:r>
        <w:rPr>
          <w:rFonts w:ascii="Arial" w:hAnsi="Arial"/>
          <w:b/>
          <w:color w:val="2E7D52"/>
          <w:sz w:val="24"/>
        </w:rPr>
        <w:t>Activity Tracking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Manual workout logging (type, duration, intensity)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Calorie burn calculation using MET (Metabolic Equivalent of Task) values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AI natural-language activity estimator (describe activity → calorie burn estimate using rule-based MET lookup + OpenAI fallback)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Activity log screen with daily and weekly summary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10–11  </w:t>
      </w:r>
      <w:r>
        <w:rPr>
          <w:rFonts w:ascii="Arial" w:hAnsi="Arial"/>
          <w:b/>
          <w:color w:val="2E7D52"/>
          <w:sz w:val="24"/>
        </w:rPr>
        <w:t>Recommendations Engine (Rule-Based)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Rule engine: analyse macro gaps by meal time and suggest food swaps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Rule engine: analyse calorie deficit and suggest activity type + duration to close gap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Daily "nudge" notification (web push) with top 3 recommendations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Recommendations screen with actionable cards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12  </w:t>
      </w:r>
      <w:r>
        <w:rPr>
          <w:rFonts w:ascii="Arial" w:hAnsi="Arial"/>
          <w:b/>
          <w:color w:val="2E7D52"/>
          <w:sz w:val="24"/>
        </w:rPr>
        <w:t>Polish &amp; Launch Prep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PWA configuration: service worker, manifest, offline caching for food log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Performance audit (Core Web Vitals targets: LCP &lt; 2.5s, CLS &lt; 0.1)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Accessibility audit (WCAG 2.1 AA)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Privacy policy and terms of service pages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GDPR/CCPA compliance: cookie consent banner, data export, account deletion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Beta user testing with 10–20 users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Soft launch — invite-only waitlist</w:t>
      </w:r>
    </w:p>
    <w:p>
      <w:pPr>
        <w:shd w:val="clear" w:color="auto" w:fill="F1F5F9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🎯 Phase Milestone  </w:t>
      </w:r>
      <w:r>
        <w:rPr>
          <w:rFonts w:ascii="Arial" w:hAnsi="Arial"/>
          <w:sz w:val="22"/>
        </w:rPr>
        <w:t>End of Phase 1: Users can sign up, track food and activity, receive rule-based recommendations, and use the app offline for basic logging. Target: 100 active users within 4 weeks of launch.</w:t>
      </w:r>
    </w:p>
    <w:p>
      <w:pPr>
        <w:shd w:val="clear" w:color="auto" w:fill="FFF7ED"/>
        <w:spacing w:before="280" w:after="80"/>
        <w:ind w:left="144"/>
      </w:pPr>
      <w:r>
        <w:rPr>
          <w:rFonts w:ascii="Arial" w:hAnsi="Arial"/>
          <w:b/>
          <w:color w:val="1A1A2E"/>
          <w:sz w:val="28"/>
        </w:rPr>
        <w:t>Phase 2 — Community &amp; Monetisation (Weeks 13–24)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Goal: Add the location-based community feed and first monetisation layer (ads). Integrate wearables. Validate engagement metrics before building marketplace.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13–15  </w:t>
      </w:r>
      <w:r>
        <w:rPr>
          <w:rFonts w:ascii="Arial" w:hAnsi="Arial"/>
          <w:b/>
          <w:color w:val="2E7D52"/>
          <w:sz w:val="24"/>
        </w:rPr>
        <w:t>Community Feed Infrastructure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Extend DB schema: posts, reactions, comments, moderation_flags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post creation flow: text, photo upload (Cloudinary), workout/meal tag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Location-based feed API: PostGIS extension on Supabase for geospatial queries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Feed UI: infinite scroll, post cards, like/comment interactions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Set up Cloudinary AI content moderation webhook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moderation queue dashboard (admin-only screen)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16–17  </w:t>
      </w:r>
      <w:r>
        <w:rPr>
          <w:rFonts w:ascii="Arial" w:hAnsi="Arial"/>
          <w:b/>
          <w:color w:val="2E7D52"/>
          <w:sz w:val="24"/>
        </w:rPr>
        <w:t>Community Features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User profiles and public activity/meal history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Follow/following system with personalised feed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Recipe sharing with verified macro breakdown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Content reporting flow (user-flagged → moderation queue)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Push notification for reactions and comments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18–19  </w:t>
      </w:r>
      <w:r>
        <w:rPr>
          <w:rFonts w:ascii="Arial" w:hAnsi="Arial"/>
          <w:b/>
          <w:color w:val="2E7D52"/>
          <w:sz w:val="24"/>
        </w:rPr>
        <w:t>Wearable Integration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Apple HealthKit bridge for web via HealthKit JS API (limited) — flag for full native support in Phase 3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Google Fit REST API: import daily steps and active minutes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Auto-sync activity logs from connected devices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Conflict resolution: manual log vs. device import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20–21  </w:t>
      </w:r>
      <w:r>
        <w:rPr>
          <w:rFonts w:ascii="Arial" w:hAnsi="Arial"/>
          <w:b/>
          <w:color w:val="2E7D52"/>
          <w:sz w:val="24"/>
        </w:rPr>
        <w:t>Location-Aware Recommendations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Integrate Nutritionix API for restaurant menu data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Google Maps Places API: find restaurants near user location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Recommendation engine: filter nearby restaurants by macro budget and dietary preferences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Grocery product recommendations from own food database by goal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22–23  </w:t>
      </w:r>
      <w:r>
        <w:rPr>
          <w:rFonts w:ascii="Arial" w:hAnsi="Arial"/>
          <w:b/>
          <w:color w:val="2E7D52"/>
          <w:sz w:val="24"/>
        </w:rPr>
        <w:t>Monetisation — Ads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Apply for and integrate Google AdSense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ad placement strategy (feed interstitials, recommendation page, non-intrusive)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Ensure GDPR-compliant personalised ad consent flow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Analytics dashboard for ad revenue tracking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24  </w:t>
      </w:r>
      <w:r>
        <w:rPr>
          <w:rFonts w:ascii="Arial" w:hAnsi="Arial"/>
          <w:b/>
          <w:color w:val="2E7D52"/>
          <w:sz w:val="24"/>
        </w:rPr>
        <w:t>Phase 2 Polish &amp; KPI Review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Retention analysis: D1, D7, D30 retention benchmarks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Feature usage heatmaps to inform V3 priorities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Performance optimisation for feed (infinite scroll, image lazy loading)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Security audit: input sanitisation, rate limiting, RLS policy review</w:t>
      </w:r>
    </w:p>
    <w:p>
      <w:pPr>
        <w:shd w:val="clear" w:color="auto" w:fill="F1F5F9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🎯 Phase Milestone  </w:t>
      </w:r>
      <w:r>
        <w:rPr>
          <w:rFonts w:ascii="Arial" w:hAnsi="Arial"/>
          <w:sz w:val="22"/>
        </w:rPr>
        <w:t>End of Phase 2: Active community feed with location awareness. First ad revenue. 1,000+ registered users. 30-day retention &gt; 25%.</w:t>
      </w:r>
    </w:p>
    <w:p>
      <w:pPr>
        <w:shd w:val="clear" w:color="auto" w:fill="FFF1F2"/>
        <w:spacing w:before="280" w:after="80"/>
        <w:ind w:left="144"/>
      </w:pPr>
      <w:r>
        <w:rPr>
          <w:rFonts w:ascii="Arial" w:hAnsi="Arial"/>
          <w:b/>
          <w:color w:val="1A1A2E"/>
          <w:sz w:val="28"/>
        </w:rPr>
        <w:t>Phase 3 — Marketplace &amp; Mobile App (Weeks 25–40)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Goal: Launch the service provider marketplace (primary revenue driver) and React Native mobile app (unlocks HealthKit, push notifications, App Store distribution).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25–28  </w:t>
      </w:r>
      <w:r>
        <w:rPr>
          <w:rFonts w:ascii="Arial" w:hAnsi="Arial"/>
          <w:b/>
          <w:color w:val="2E7D52"/>
          <w:sz w:val="24"/>
        </w:rPr>
        <w:t>Service Provider Portal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Provider onboarding flow: registration, credential upload, verification process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Provider dashboard: profile management, content publishing, analytics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Verified badge system and content tagging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Exercise library with verified intensity and calorie-burn data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Provider marketplace listing visible in user recommendation and feed screens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29–30  </w:t>
      </w:r>
      <w:r>
        <w:rPr>
          <w:rFonts w:ascii="Arial" w:hAnsi="Arial"/>
          <w:b/>
          <w:color w:val="2E7D52"/>
          <w:sz w:val="24"/>
        </w:rPr>
        <w:t>Stripe Connect Marketplace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Stripe Connect integration for provider subscriptions (listing fee)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Provider billing portal (upgrade, downgrade, cancel)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Revenue dashboard for internal tracking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Stripe webhook handlers for subscription lifecycle events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31–34  </w:t>
      </w:r>
      <w:r>
        <w:rPr>
          <w:rFonts w:ascii="Arial" w:hAnsi="Arial"/>
          <w:b/>
          <w:color w:val="2E7D52"/>
          <w:sz w:val="24"/>
        </w:rPr>
        <w:t>React Native Mobile App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Bootstrap Expo project with shared API client from web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Port core screens: onboarding, dashboard, food log, activity log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native Apple HealthKit and Google Fit integrations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Push notification infrastructure (Expo Notifications)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App Store and Play Store submission and review process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PWA → native app migration guide for existing users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35–37  </w:t>
      </w:r>
      <w:r>
        <w:rPr>
          <w:rFonts w:ascii="Arial" w:hAnsi="Arial"/>
          <w:b/>
          <w:color w:val="2E7D52"/>
          <w:sz w:val="24"/>
        </w:rPr>
        <w:t>AI Upgrade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Replace rule-based recommendation engine with GPT-4o-mini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Implement prompt caching for common recommendation patterns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Build AI weekly meal plan generator (personalised by history + goals)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Upgrade food photo scan to GPT-4o Vision API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A/B test: rule-based vs. AI recommendations on engagement metrics</w:t>
      </w:r>
    </w:p>
    <w:p>
      <w:pPr>
        <w:spacing w:before="160" w:after="40"/>
      </w:pPr>
      <w:r>
        <w:rPr>
          <w:rFonts w:ascii="Arial" w:hAnsi="Arial"/>
          <w:color w:val="64748B"/>
          <w:sz w:val="22"/>
        </w:rPr>
        <w:t xml:space="preserve">Weeks 38–40  </w:t>
      </w:r>
      <w:r>
        <w:rPr>
          <w:rFonts w:ascii="Arial" w:hAnsi="Arial"/>
          <w:b/>
          <w:color w:val="2E7D52"/>
          <w:sz w:val="24"/>
        </w:rPr>
        <w:t>Local Challenges &amp; Final Polish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Goal-based local challenges (creation, joining, leaderboard)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Weekly and monthly trend charts (Chart.js)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Full accessibility and performance audit on mobile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Comprehensive security and penetration testing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Prepare investor/press materials if fundraising</w:t>
      </w:r>
    </w:p>
    <w:p>
      <w:pPr>
        <w:shd w:val="clear" w:color="auto" w:fill="F1F5F9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🎯 Phase Milestone  </w:t>
      </w:r>
      <w:r>
        <w:rPr>
          <w:rFonts w:ascii="Arial" w:hAnsi="Arial"/>
          <w:sz w:val="22"/>
        </w:rPr>
        <w:t>End of Phase 3: Full product vision live. Native iOS and Android apps in stores. First paying service providers. Monthly Recurring Revenue &gt; $1,000.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7. Compliance &amp; Privacy Recommendations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Based on your target markets (global, 18–35 demographic) and health data handling approach (on-device first, selective sync), the following compliance posture is recommended:</w:t>
      </w:r>
    </w:p>
    <w:p>
      <w:pPr>
        <w:shd w:val="clear" w:color="auto" w:fill="FFF7ED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⚠️ HIPAA  </w:t>
      </w:r>
      <w:r>
        <w:rPr>
          <w:rFonts w:ascii="Arial" w:hAnsi="Arial"/>
          <w:sz w:val="22"/>
        </w:rPr>
        <w:t>You do not need HIPAA compliance unless you explicitly integrate with US healthcare providers or position Stride as a medical tool. Avoid language like "track your health conditions" in marketing copy.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GDPR (EU)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Required if any EU users sign up.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Cookie consent banner on first visit (use Cookiebot or similar)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Privacy policy with lawful basis for each data type collected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Right to data export: user can download all their logs as CSV/JSON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Right to erasure: account deletion removes all personal data within 30 days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Data Processing Agreements (DPAs) with Supabase, Cloudinary, Vercel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CCPA (California)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Required once you have California users.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"Do Not Sell My Personal Information" link in footer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Opt-out of personalised ads (affects AdSense implementation)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Disclosure of data categories collected and third parties they are shared with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App Store / Play Store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Required for Phase 3 mobile app.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Apple: HealthKit data may only be used for health/fitness purposes — never for advertising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Apple: Privacy Nutrition Label must accurately reflect all data collected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Google: Health Connect (successor to Google Fit) requires specific permissions declaration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Both stores require a visible privacy policy URL during app submission</w:t>
      </w:r>
    </w:p>
    <w:p>
      <w:pPr>
        <w:spacing w:before="240" w:after="120"/>
      </w:pPr>
      <w:r>
        <w:rPr>
          <w:rFonts w:ascii="Arial" w:hAnsi="Arial"/>
          <w:b/>
          <w:color w:val="64748B"/>
          <w:sz w:val="24"/>
        </w:rPr>
        <w:t>General Data Hygiene</w:t>
      </w:r>
    </w:p>
    <w:p>
      <w:pPr>
        <w:spacing w:after="120" w:before="0"/>
      </w:pPr>
      <w:r>
        <w:rPr>
          <w:rFonts w:ascii="Arial" w:hAnsi="Arial"/>
          <w:b w:val="0"/>
          <w:i/>
          <w:color w:val="64748B"/>
          <w:sz w:val="22"/>
        </w:rPr>
        <w:t>Best practice regardless of regulation.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Supabase Row Level Security (RLS): each user can only access their own data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Never log personally identifiable information in application logs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Location data: store as approximate coordinates (reduce precision to ~1km radius) unless exact location is required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Food photos: do not use user meal photos to train AI models without explicit consent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Minimum data collection: only collect what you actively use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8. Success Metrics &amp; KPI Framework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Based on your stated success criteria (user numbers + engagement), here is a measurable KPI framework by phase. These are realistic targets for a bootstrapped solo launch.</w:t>
      </w:r>
    </w:p>
    <w:p>
      <w:pPr>
        <w:shd w:val="clear" w:color="auto" w:fill="E8F5EE"/>
        <w:spacing w:before="200" w:after="120"/>
        <w:ind w:left="144"/>
      </w:pPr>
      <w:r>
        <w:rPr>
          <w:rFonts w:ascii="Arial" w:hAnsi="Arial"/>
          <w:b/>
          <w:color w:val="1A1A2E"/>
          <w:sz w:val="26"/>
        </w:rPr>
        <w:t>Phase 1 (End of Month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Registered users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100–200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Friends, social media, waitlist conversion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Daily Active Users (DAU)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&gt;30% of registered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Industry benchmark for good fitness apps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D7 Retention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&gt;40%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Users who return 7 days after sign-up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D30 Retention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&gt;20%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Strong for a solo launch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Avg. food logs per active user / day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&gt;2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Indicates genuine usage, not just sign-up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Avg. activity logs per active user / week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&gt;3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Core engagement metric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App crash rate</w:t>
            </w:r>
          </w:p>
        </w:tc>
        <w:tc>
          <w:tcPr>
            <w:tcW w:w="216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&lt;1%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Quality threshold before growth push</w:t>
            </w:r>
          </w:p>
        </w:tc>
      </w:tr>
    </w:tbl>
    <w:p>
      <w:pPr>
        <w:spacing w:after="120"/>
      </w:pPr>
    </w:p>
    <w:p>
      <w:pPr>
        <w:shd w:val="clear" w:color="auto" w:fill="FFF7ED"/>
        <w:spacing w:before="200" w:after="120"/>
        <w:ind w:left="144"/>
      </w:pPr>
      <w:r>
        <w:rPr>
          <w:rFonts w:ascii="Arial" w:hAnsi="Arial"/>
          <w:b/>
          <w:color w:val="1A1A2E"/>
          <w:sz w:val="26"/>
        </w:rPr>
        <w:t>Phase 2 (End of Month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Registered users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1,000–2,500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Target with community and social sharing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MAU / Registered ratio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&gt;40%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Healthy engagement ratio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Community posts per week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&gt;200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Signs of organic community growth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Monthly ad revenue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&gt;$200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Early signal, not meaningful until 10K+ MAU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Feed engagement rate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&gt;15%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(Likes + comments) / post impressions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D30 Retention</w:t>
            </w:r>
          </w:p>
        </w:tc>
        <w:tc>
          <w:tcPr>
            <w:tcW w:w="216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&gt;30%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Community should improve retention significantly</w:t>
            </w:r>
          </w:p>
        </w:tc>
      </w:tr>
    </w:tbl>
    <w:p>
      <w:pPr>
        <w:spacing w:after="120"/>
      </w:pPr>
    </w:p>
    <w:p>
      <w:pPr>
        <w:shd w:val="clear" w:color="auto" w:fill="FFF1F2"/>
        <w:spacing w:before="200" w:after="120"/>
        <w:ind w:left="144"/>
      </w:pPr>
      <w:r>
        <w:rPr>
          <w:rFonts w:ascii="Arial" w:hAnsi="Arial"/>
          <w:b/>
          <w:color w:val="1A1A2E"/>
          <w:sz w:val="26"/>
        </w:rPr>
        <w:t>Phase 3 (End of Month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w="360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Registered users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5,000–15,000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With mobile app and App Store discovery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Monthly Recurring Revenue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&gt;$1,000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From provider listing fees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Paying service providers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&gt;10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Initial marketplace traction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App Store rating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&gt;4.2★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Required for organic discovery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Revenue per MAU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&gt;$0.50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Benchmark for freemium/marketplace apps</w:t>
            </w:r>
          </w:p>
        </w:tc>
      </w:tr>
      <w:tr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Provider retention (month 2)</w:t>
            </w:r>
          </w:p>
        </w:tc>
        <w:tc>
          <w:tcPr>
            <w:tcW w:w="2160" w:type="dxa"/>
            <w:shd w:val="clear" w:color="auto" w:fill="FFF1F2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&gt;60%</w:t>
            </w:r>
          </w:p>
        </w:tc>
        <w:tc>
          <w:tcPr>
            <w:tcW w:w="3600" w:type="dxa"/>
          </w:tcPr>
          <w:p>
            <w:r>
              <w:rPr>
                <w:rFonts w:ascii="Arial" w:hAnsi="Arial"/>
                <w:sz w:val="20"/>
              </w:rPr>
              <w:t>Validates provider value proposition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9. What We Need From You — Before Building Starts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items below are grouped by urgency. Nothing in Phase 1 can begin until the "Immediate" items are resolved.</w:t>
      </w:r>
    </w:p>
    <w:p>
      <w:pPr>
        <w:shd w:val="clear" w:color="auto" w:fill="FFF1F2"/>
        <w:spacing w:before="240" w:after="120"/>
        <w:ind w:left="144"/>
      </w:pPr>
      <w:r>
        <w:rPr>
          <w:rFonts w:ascii="Arial" w:hAnsi="Arial"/>
          <w:b/>
          <w:color w:val="1A1A2E"/>
          <w:sz w:val="26"/>
        </w:rPr>
        <w:t>🔴 Immediate — Needed Before Day 1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App name confirmation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Confirm "Stride" is cleared for use. Check domain availability (stride.app, getstride.com, stridefit.app) and social handles (@strideapp, @getstride). Conduct a basic trademark search in your target markets.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Apple Developer Program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Sign up at developer.apple.com. Cost: $99/year. Required for Apple Sign-In (even for web), HealthKit (Phase 3), and App Store submission. Takes 1–2 days to process.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Google Cloud Console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 project at console.cloud.google.com. Enable: Google Sign-In (OAuth), Maps Platform (Places API, Geocoding), Google Fit API. Credit card required but free tier covers Phase 1.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Supabase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supabase.com and start a new project. Note the project URL and anon/service keys.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Vercel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vercel.com. Connect to your GitHub account.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GitHub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 private repository for the codebase. Share access if working with any contractors.</w:t>
      </w:r>
    </w:p>
    <w:p>
      <w:pPr>
        <w:shd w:val="clear" w:color="auto" w:fill="FFF7ED"/>
        <w:spacing w:before="240" w:after="120"/>
        <w:ind w:left="144"/>
      </w:pPr>
      <w:r>
        <w:rPr>
          <w:rFonts w:ascii="Arial" w:hAnsi="Arial"/>
          <w:b/>
          <w:color w:val="1A1A2E"/>
          <w:sz w:val="26"/>
        </w:rPr>
        <w:t>🟠 Phase 1 (Within First 2 Weeks)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Cloudinary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cloudinary.com. Note cloud name and API keys. Enable the AI moderation add-on (free tier available).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Sentry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sentry.io. Create a Next.js project and copy the DSN.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Resend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resend.com for transactional email. Verify a sending domain.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Asset: App logo &amp; brand colours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Provide a logo (SVG preferred) and your confirmed brand colour palette. Stride's placeholder palette (green #2E7D52, dark #1A1A2E) can be used until brand is finalised.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Target geography for launch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Confirm primary launch country/region. This affects: food database seeding priority, Google Maps API region settings, default currency, and GDPR vs. CCPA compliance urgency.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Onboarding goal options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Confirm the fitness goal options shown to users at onboarding: e.g. "Lose weight", "Build muscle", "Maintain weight", "Improve fitness", "Eat healthier". These drive the recommendation engine rules.</w:t>
      </w:r>
    </w:p>
    <w:p>
      <w:pPr>
        <w:shd w:val="clear" w:color="auto" w:fill="E8F5EE"/>
        <w:spacing w:before="240" w:after="120"/>
        <w:ind w:left="144"/>
      </w:pPr>
      <w:r>
        <w:rPr>
          <w:rFonts w:ascii="Arial" w:hAnsi="Arial"/>
          <w:b/>
          <w:color w:val="1A1A2E"/>
          <w:sz w:val="26"/>
        </w:rPr>
        <w:t>🟡 Phase 2 (Before Week 12)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Google AdSense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Apply at adsense.google.com once the site has meaningful content. Approval requires a live site with real content — apply around week 8–10.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Nutritionix API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Register at developer.nutritionix.com. Free tier (500 calls/day) is sufficient for Phase 2 testing.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Community moderation policy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Draft a brief community guidelines document (what is/isn't allowed). This becomes the training input for the AI moderation rules and the public-facing terms for the feed.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Location precision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Confirm how precise the location feed should be: neighbourhood-level (~1km radius), city-level, or user-configurable. This affects privacy policy language and PostGIS query logic.</w:t>
      </w:r>
    </w:p>
    <w:p>
      <w:pPr>
        <w:shd w:val="clear" w:color="auto" w:fill="F1F5F9"/>
        <w:spacing w:before="240" w:after="120"/>
        <w:ind w:left="144"/>
      </w:pPr>
      <w:r>
        <w:rPr>
          <w:rFonts w:ascii="Arial" w:hAnsi="Arial"/>
          <w:b/>
          <w:color w:val="1A1A2E"/>
          <w:sz w:val="26"/>
        </w:rPr>
        <w:t>🟢 Phase 3 (Before Week 24)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Stripe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account at stripe.com. Apply for Stripe Connect to support provider marketplace payments. Note: Stripe Connect requires business verification — start early as it can take 1–2 weeks.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Provider listing price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Confirm the monthly fee for service providers. Research competitors: Mindbody charges ~$129/mo, Trainerize ~$20/mo. Suggested range: $29–$79/mo for launch.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Decision: Provider verification process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Define how you will verify provider credentials (e.g. upload gym registration documents, personal trainer certificates). Manual review initially is fine.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Asset: Any brand photography or illustrations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For the marketing site and App Store screenshots. Can use stock photography initially.</w:t>
      </w:r>
    </w:p>
    <w:p>
      <w:pPr>
        <w:spacing w:before="120" w:after="40"/>
        <w:ind w:left="216"/>
      </w:pPr>
      <w:r>
        <w:rPr>
          <w:rFonts w:ascii="Arial" w:hAnsi="Arial"/>
          <w:b/>
          <w:color w:val="1A1A2E"/>
          <w:sz w:val="22"/>
        </w:rPr>
        <w:t>☐  Account: App Store Connect</w:t>
      </w:r>
    </w:p>
    <w:p>
      <w:pPr>
        <w:spacing w:before="0" w:after="80"/>
        <w:ind w:left="504"/>
      </w:pPr>
      <w:r>
        <w:rPr>
          <w:rFonts w:ascii="Arial" w:hAnsi="Arial"/>
          <w:color w:val="64748B"/>
          <w:sz w:val="22"/>
        </w:rPr>
        <w:t>Create app record at appstoreconnect.apple.com. Prepare: app description, keywords, screenshots (6.5" iPhone required), privacy policy URL.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A1A2E"/>
          <w:sz w:val="36"/>
        </w:rPr>
        <w:t>10. Next Steps — Step 3: Founder Review</w:t>
      </w:r>
    </w:p>
    <w:p>
      <w:pPr>
        <w:pBdr>
          <w:bottom w:val="single" w:sz="6" w:space="1" w:color="2E7D52"/>
        </w:pBdr>
        <w:spacing w:before="0" w:after="12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represents the full product brief and technical specification based on our discovery interview. Before any build work begins, please review and confirm the following:</w:t>
      </w:r>
    </w:p>
    <w:p>
      <w:pPr>
        <w:shd w:val="clear" w:color="auto" w:fill="E8F5EE"/>
        <w:spacing w:before="80" w:after="160"/>
        <w:ind w:left="216"/>
      </w:pPr>
      <w:r>
        <w:rPr>
          <w:rFonts w:ascii="Arial" w:hAnsi="Arial"/>
          <w:b/>
          <w:color w:val="2E7D52"/>
          <w:sz w:val="22"/>
        </w:rPr>
        <w:t xml:space="preserve">📋 Status  </w:t>
      </w:r>
      <w:r>
        <w:rPr>
          <w:rFonts w:ascii="Arial" w:hAnsi="Arial"/>
          <w:sz w:val="22"/>
        </w:rPr>
        <w:t>This is Step 3 of the process. Please review this brief, provide your feedback, and confirm or adjust any decisions below. Once approved, we move directly into Phase 1 build.</w:t>
      </w: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Key Decisions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w="288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Decision</w:t>
            </w:r>
          </w:p>
        </w:tc>
        <w:tc>
          <w:tcPr>
            <w:tcW w:w="504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Current Assumption</w:t>
            </w:r>
          </w:p>
        </w:tc>
        <w:tc>
          <w:tcPr>
            <w:tcW w:w="1440" w:type="dxa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App name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"Stride" — pending trademark and domain check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Brand tagline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"Move. Eat. Connect." — confirm or suggest alternative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Target launch market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Not yet confirmed — affects food DB, compliance, currency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Onboarding goal options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Placeholder list provided — needs your sign-off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MVP feature scope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Confirmed as: auth, food tracking, activity tracking, rule-based AI, no community, no ads</w:t>
            </w:r>
          </w:p>
        </w:tc>
        <w:tc>
          <w:tcPr>
            <w:tcW w:w="144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✅ Confirmed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Community launch phase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Confirmed as V2 — approximately 3 months post-MVP</w:t>
            </w:r>
          </w:p>
        </w:tc>
        <w:tc>
          <w:tcPr>
            <w:tcW w:w="144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✅ Confirmed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Provider portal launch phase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Confirmed as V3 — approximately 6–9 months post-MVP</w:t>
            </w:r>
          </w:p>
        </w:tc>
        <w:tc>
          <w:tcPr>
            <w:tcW w:w="1440" w:type="dxa"/>
            <w:shd w:val="clear" w:color="auto" w:fill="E8F5EE"/>
          </w:tcPr>
          <w:p>
            <w:pPr>
              <w:jc w:val="center"/>
            </w:pPr>
            <w:r>
              <w:rPr>
                <w:rFonts w:ascii="Arial" w:hAnsi="Arial"/>
                <w:b/>
                <w:color w:val="2E7D52"/>
                <w:sz w:val="20"/>
              </w:rPr>
              <w:t>✅ Confirmed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Provider listing price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Not yet set — research required before V3 build starts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  <w:tr>
        <w:tc>
          <w:tcPr>
            <w:tcW w:w="2880" w:type="dxa"/>
          </w:tcPr>
          <w:p>
            <w:r>
              <w:rPr>
                <w:rFonts w:ascii="Arial" w:hAnsi="Arial"/>
                <w:b/>
                <w:sz w:val="20"/>
              </w:rPr>
              <w:t>Phase 1 timeline</w:t>
            </w:r>
          </w:p>
        </w:tc>
        <w:tc>
          <w:tcPr>
            <w:tcW w:w="5040" w:type="dxa"/>
          </w:tcPr>
          <w:p>
            <w:r>
              <w:rPr>
                <w:rFonts w:ascii="Arial" w:hAnsi="Arial"/>
                <w:sz w:val="20"/>
              </w:rPr>
              <w:t>12 weeks building full-time — confirm this is realistic for your situation</w:t>
            </w:r>
          </w:p>
        </w:tc>
        <w:tc>
          <w:tcPr>
            <w:tcW w:w="1440" w:type="dxa"/>
            <w:shd w:val="clear" w:color="auto" w:fill="FFF7ED"/>
          </w:tcPr>
          <w:p>
            <w:pPr>
              <w:jc w:val="center"/>
            </w:pPr>
            <w:r>
              <w:rPr>
                <w:rFonts w:ascii="Arial" w:hAnsi="Arial"/>
                <w:b/>
                <w:color w:val="924E0A"/>
                <w:sz w:val="20"/>
              </w:rPr>
              <w:t>⏳ Pending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2E7D52"/>
          <w:sz w:val="28"/>
        </w:rPr>
        <w:t>How to Provide Feedback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Review each section and note any of the following: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Changes to assumptions or decisions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Features you want to add, remove, or reprioritise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Timeline concerns (too aggressive or too conservative)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Tech stack preferences if you have strong opinions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sz w:val="22"/>
        </w:rPr>
        <w:t>Any context I am missing (existing code, domain knowledge, competitive intelligence)</w:t>
      </w:r>
    </w:p>
    <w:p>
      <w:pPr>
        <w:spacing w:after="240" w:before="0"/>
      </w:pPr>
      <w:r>
        <w:rPr>
          <w:rFonts w:ascii="Arial" w:hAnsi="Arial"/>
          <w:b/>
          <w:i w:val="0"/>
          <w:sz w:val="22"/>
        </w:rPr>
        <w:t>Once feedback is incorporated and the brief is approved, Phase 1 development begins with Week 1: Project Setup &amp; Auth.</w:t>
      </w:r>
    </w:p>
    <w:p>
      <w:pPr>
        <w:pBdr>
          <w:bottom w:val="single" w:sz="4" w:space="1" w:color="2E7D52"/>
        </w:pBdr>
        <w:spacing w:before="0" w:after="120"/>
      </w:pPr>
    </w:p>
    <w:p>
      <w:pPr>
        <w:spacing w:before="160"/>
        <w:jc w:val="center"/>
      </w:pPr>
      <w:r>
        <w:rPr>
          <w:rFonts w:ascii="Arial" w:hAnsi="Arial"/>
          <w:i/>
          <w:color w:val="64748B"/>
          <w:sz w:val="20"/>
        </w:rPr>
        <w:t>Stride — Product Brief v1.0  |  Confidential  | 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