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DA78" w14:textId="77777777" w:rsidR="001C3083" w:rsidRPr="001C3083" w:rsidRDefault="001C3083" w:rsidP="001C3083">
      <w:pPr>
        <w:jc w:val="center"/>
        <w:rPr>
          <w:rFonts w:ascii="Times New Roman" w:hAnsi="Times New Roman" w:cs="Times New Roman"/>
          <w:b/>
          <w:bCs/>
        </w:rPr>
      </w:pPr>
      <w:r w:rsidRPr="001C3083">
        <w:rPr>
          <w:rFonts w:ascii="Times New Roman" w:hAnsi="Times New Roman" w:cs="Times New Roman"/>
          <w:b/>
          <w:bCs/>
        </w:rPr>
        <w:t>PENDAHULUAN</w:t>
      </w:r>
    </w:p>
    <w:p w14:paraId="795EEFE7" w14:textId="77777777" w:rsidR="001C3083" w:rsidRPr="001C3083" w:rsidRDefault="001C3083" w:rsidP="001C3083">
      <w:pPr>
        <w:jc w:val="center"/>
        <w:rPr>
          <w:rFonts w:ascii="Times New Roman" w:hAnsi="Times New Roman" w:cs="Times New Roman"/>
          <w:b/>
          <w:bCs/>
        </w:rPr>
      </w:pPr>
    </w:p>
    <w:p w14:paraId="2B57CD24" w14:textId="72EEA84F" w:rsidR="001C3083" w:rsidRDefault="001C3083" w:rsidP="001C3083">
      <w:pPr>
        <w:jc w:val="center"/>
        <w:rPr>
          <w:rFonts w:ascii="Times New Roman" w:hAnsi="Times New Roman" w:cs="Times New Roman"/>
          <w:b/>
          <w:bCs/>
        </w:rPr>
      </w:pPr>
      <w:proofErr w:type="spellStart"/>
      <w:r w:rsidRPr="001C3083">
        <w:rPr>
          <w:rFonts w:ascii="Times New Roman" w:hAnsi="Times New Roman" w:cs="Times New Roman"/>
          <w:b/>
          <w:bCs/>
        </w:rPr>
        <w:t>Latar</w:t>
      </w:r>
      <w:proofErr w:type="spellEnd"/>
      <w:r w:rsidRPr="001C3083">
        <w:rPr>
          <w:rFonts w:ascii="Times New Roman" w:hAnsi="Times New Roman" w:cs="Times New Roman"/>
          <w:b/>
          <w:bCs/>
        </w:rPr>
        <w:t xml:space="preserve"> </w:t>
      </w:r>
      <w:proofErr w:type="spellStart"/>
      <w:r w:rsidRPr="001C3083">
        <w:rPr>
          <w:rFonts w:ascii="Times New Roman" w:hAnsi="Times New Roman" w:cs="Times New Roman"/>
          <w:b/>
          <w:bCs/>
        </w:rPr>
        <w:t>Belakang</w:t>
      </w:r>
      <w:proofErr w:type="spellEnd"/>
    </w:p>
    <w:p w14:paraId="48BBCCFE" w14:textId="67B4147F" w:rsidR="001C3083" w:rsidRDefault="001C3083" w:rsidP="001C3083">
      <w:pPr>
        <w:jc w:val="center"/>
        <w:rPr>
          <w:rFonts w:ascii="Times New Roman" w:hAnsi="Times New Roman" w:cs="Times New Roman"/>
          <w:b/>
          <w:bCs/>
        </w:rPr>
      </w:pPr>
    </w:p>
    <w:p w14:paraId="02833F61" w14:textId="00232DA8" w:rsidR="001C3083" w:rsidRDefault="001C3083" w:rsidP="001C3083">
      <w:pPr>
        <w:rPr>
          <w:rFonts w:ascii="Times New Roman" w:hAnsi="Times New Roman" w:cs="Times New Roman"/>
          <w:b/>
          <w:bCs/>
        </w:rPr>
      </w:pPr>
    </w:p>
    <w:p w14:paraId="609B2919" w14:textId="56E8CD53" w:rsidR="001C3083" w:rsidRDefault="00563B3A" w:rsidP="001C3083">
      <w:pPr>
        <w:rPr>
          <w:rFonts w:ascii="Times New Roman" w:hAnsi="Times New Roman" w:cs="Times New Roman"/>
          <w:lang w:val="id-ID"/>
        </w:rPr>
      </w:pPr>
      <w:r>
        <w:rPr>
          <w:rFonts w:ascii="Times New Roman" w:hAnsi="Times New Roman" w:cs="Times New Roman"/>
          <w:noProof/>
          <w:lang w:val="id-ID"/>
        </w:rPr>
        <w:drawing>
          <wp:anchor distT="0" distB="0" distL="114300" distR="114300" simplePos="0" relativeHeight="251660288" behindDoc="0" locked="0" layoutInCell="1" allowOverlap="1" wp14:anchorId="127CE076" wp14:editId="3A11C614">
            <wp:simplePos x="0" y="0"/>
            <wp:positionH relativeFrom="column">
              <wp:posOffset>885825</wp:posOffset>
            </wp:positionH>
            <wp:positionV relativeFrom="paragraph">
              <wp:posOffset>638175</wp:posOffset>
            </wp:positionV>
            <wp:extent cx="3679825" cy="2257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9825" cy="2257425"/>
                    </a:xfrm>
                    <a:prstGeom prst="rect">
                      <a:avLst/>
                    </a:prstGeom>
                    <a:noFill/>
                  </pic:spPr>
                </pic:pic>
              </a:graphicData>
            </a:graphic>
          </wp:anchor>
        </w:drawing>
      </w:r>
      <w:r w:rsidR="001C3083" w:rsidRPr="001C3083">
        <w:rPr>
          <w:rFonts w:ascii="Times New Roman" w:hAnsi="Times New Roman" w:cs="Times New Roman"/>
        </w:rPr>
        <w:t xml:space="preserve">Status Indonesia </w:t>
      </w:r>
      <w:proofErr w:type="spellStart"/>
      <w:r w:rsidR="001C3083" w:rsidRPr="001C3083">
        <w:rPr>
          <w:rFonts w:ascii="Times New Roman" w:hAnsi="Times New Roman" w:cs="Times New Roman"/>
        </w:rPr>
        <w:t>sebagai</w:t>
      </w:r>
      <w:proofErr w:type="spellEnd"/>
      <w:r w:rsidR="001C3083" w:rsidRPr="001C3083">
        <w:rPr>
          <w:rFonts w:ascii="Times New Roman" w:hAnsi="Times New Roman" w:cs="Times New Roman"/>
        </w:rPr>
        <w:t xml:space="preserve"> negara </w:t>
      </w:r>
      <w:proofErr w:type="spellStart"/>
      <w:r w:rsidR="001C3083" w:rsidRPr="001C3083">
        <w:rPr>
          <w:rFonts w:ascii="Times New Roman" w:hAnsi="Times New Roman" w:cs="Times New Roman"/>
        </w:rPr>
        <w:t>kepulauan</w:t>
      </w:r>
      <w:proofErr w:type="spellEnd"/>
      <w:r w:rsidR="001C3083" w:rsidRPr="001C3083">
        <w:rPr>
          <w:rFonts w:ascii="Times New Roman" w:hAnsi="Times New Roman" w:cs="Times New Roman"/>
        </w:rPr>
        <w:t xml:space="preserve"> </w:t>
      </w:r>
      <w:proofErr w:type="spellStart"/>
      <w:r w:rsidR="001C3083" w:rsidRPr="001C3083">
        <w:rPr>
          <w:rFonts w:ascii="Times New Roman" w:hAnsi="Times New Roman" w:cs="Times New Roman"/>
        </w:rPr>
        <w:t>telah</w:t>
      </w:r>
      <w:proofErr w:type="spellEnd"/>
      <w:r w:rsidR="001C3083" w:rsidRPr="001C3083">
        <w:rPr>
          <w:rFonts w:ascii="Times New Roman" w:hAnsi="Times New Roman" w:cs="Times New Roman"/>
        </w:rPr>
        <w:t xml:space="preserve"> </w:t>
      </w:r>
      <w:proofErr w:type="spellStart"/>
      <w:r w:rsidR="001C3083" w:rsidRPr="001C3083">
        <w:rPr>
          <w:rFonts w:ascii="Times New Roman" w:hAnsi="Times New Roman" w:cs="Times New Roman"/>
        </w:rPr>
        <w:t>ditetapkan</w:t>
      </w:r>
      <w:proofErr w:type="spellEnd"/>
      <w:r w:rsidR="001C3083" w:rsidRPr="001C3083">
        <w:rPr>
          <w:rFonts w:ascii="Times New Roman" w:hAnsi="Times New Roman" w:cs="Times New Roman"/>
        </w:rPr>
        <w:t xml:space="preserve"> </w:t>
      </w:r>
      <w:proofErr w:type="spellStart"/>
      <w:r w:rsidR="001C3083" w:rsidRPr="001C3083">
        <w:rPr>
          <w:rFonts w:ascii="Times New Roman" w:hAnsi="Times New Roman" w:cs="Times New Roman"/>
        </w:rPr>
        <w:t>sejak</w:t>
      </w:r>
      <w:proofErr w:type="spellEnd"/>
      <w:r w:rsidR="001C3083" w:rsidRPr="001C3083">
        <w:rPr>
          <w:rFonts w:ascii="Times New Roman" w:hAnsi="Times New Roman" w:cs="Times New Roman"/>
        </w:rPr>
        <w:t xml:space="preserve"> </w:t>
      </w:r>
      <w:proofErr w:type="spellStart"/>
      <w:r w:rsidR="001C3083" w:rsidRPr="001C3083">
        <w:rPr>
          <w:rFonts w:ascii="Times New Roman" w:hAnsi="Times New Roman" w:cs="Times New Roman"/>
        </w:rPr>
        <w:t>Deklarasi</w:t>
      </w:r>
      <w:proofErr w:type="spellEnd"/>
      <w:r w:rsidR="001C3083" w:rsidRPr="001C3083">
        <w:rPr>
          <w:rFonts w:ascii="Times New Roman" w:hAnsi="Times New Roman" w:cs="Times New Roman"/>
        </w:rPr>
        <w:t xml:space="preserve"> </w:t>
      </w:r>
      <w:proofErr w:type="spellStart"/>
      <w:r w:rsidR="001C3083" w:rsidRPr="001C3083">
        <w:rPr>
          <w:rFonts w:ascii="Times New Roman" w:hAnsi="Times New Roman" w:cs="Times New Roman"/>
        </w:rPr>
        <w:t>Djuanda</w:t>
      </w:r>
      <w:proofErr w:type="spellEnd"/>
      <w:r w:rsidR="001C3083" w:rsidRPr="001C3083">
        <w:rPr>
          <w:rFonts w:ascii="Times New Roman" w:hAnsi="Times New Roman" w:cs="Times New Roman"/>
        </w:rPr>
        <w:t xml:space="preserve"> pada </w:t>
      </w:r>
      <w:proofErr w:type="spellStart"/>
      <w:r w:rsidR="001C3083" w:rsidRPr="001C3083">
        <w:rPr>
          <w:rFonts w:ascii="Times New Roman" w:hAnsi="Times New Roman" w:cs="Times New Roman"/>
        </w:rPr>
        <w:t>tahun</w:t>
      </w:r>
      <w:proofErr w:type="spellEnd"/>
      <w:r w:rsidR="001C3083" w:rsidRPr="001C3083">
        <w:rPr>
          <w:rFonts w:ascii="Times New Roman" w:hAnsi="Times New Roman" w:cs="Times New Roman"/>
        </w:rPr>
        <w:t xml:space="preserve"> 1957</w:t>
      </w:r>
      <w:r w:rsidR="001C3083">
        <w:rPr>
          <w:rFonts w:ascii="Times New Roman" w:hAnsi="Times New Roman" w:cs="Times New Roman"/>
          <w:lang w:val="id-ID"/>
        </w:rPr>
        <w:t xml:space="preserve"> </w:t>
      </w:r>
      <w:r w:rsidR="001C3083" w:rsidRPr="001C3083">
        <w:rPr>
          <w:rFonts w:ascii="Times New Roman" w:hAnsi="Times New Roman" w:cs="Times New Roman"/>
          <w:lang w:val="id-ID"/>
        </w:rPr>
        <w:t>wilayah btersebut menyebabkan Indonesia memiliki kekayaan sumberdaya alam yang berlimpah dalam sektor kelautan, termasuk sektor perikanan.</w:t>
      </w:r>
    </w:p>
    <w:p w14:paraId="3C19BDBF" w14:textId="6D95CE3C" w:rsidR="00563B3A" w:rsidRPr="00563B3A" w:rsidRDefault="00563B3A" w:rsidP="00563B3A">
      <w:pPr>
        <w:rPr>
          <w:rFonts w:ascii="Times New Roman" w:hAnsi="Times New Roman" w:cs="Times New Roman"/>
          <w:lang w:val="id-ID"/>
        </w:rPr>
      </w:pPr>
    </w:p>
    <w:p w14:paraId="2715B6B4" w14:textId="070EE83E" w:rsidR="00563B3A" w:rsidRPr="00563B3A" w:rsidRDefault="00563B3A" w:rsidP="00563B3A">
      <w:pPr>
        <w:rPr>
          <w:rFonts w:ascii="Times New Roman" w:hAnsi="Times New Roman" w:cs="Times New Roman"/>
          <w:lang w:val="id-ID"/>
        </w:rPr>
      </w:pPr>
    </w:p>
    <w:p w14:paraId="61F0459F" w14:textId="59ABE051" w:rsidR="00563B3A" w:rsidRPr="00563B3A" w:rsidRDefault="00563B3A" w:rsidP="00563B3A">
      <w:pPr>
        <w:rPr>
          <w:rFonts w:ascii="Times New Roman" w:hAnsi="Times New Roman" w:cs="Times New Roman"/>
          <w:lang w:val="id-ID"/>
        </w:rPr>
      </w:pPr>
    </w:p>
    <w:p w14:paraId="31C9716C" w14:textId="18110897" w:rsidR="00563B3A" w:rsidRPr="00563B3A" w:rsidRDefault="00563B3A" w:rsidP="00563B3A">
      <w:pPr>
        <w:rPr>
          <w:rFonts w:ascii="Times New Roman" w:hAnsi="Times New Roman" w:cs="Times New Roman"/>
          <w:lang w:val="id-ID"/>
        </w:rPr>
      </w:pPr>
    </w:p>
    <w:p w14:paraId="60833FDA" w14:textId="26357479" w:rsidR="00563B3A" w:rsidRPr="00563B3A" w:rsidRDefault="00563B3A" w:rsidP="00563B3A">
      <w:pPr>
        <w:rPr>
          <w:rFonts w:ascii="Times New Roman" w:hAnsi="Times New Roman" w:cs="Times New Roman"/>
          <w:lang w:val="id-ID"/>
        </w:rPr>
      </w:pPr>
    </w:p>
    <w:p w14:paraId="6BC21D79" w14:textId="10F18ACB" w:rsidR="00563B3A" w:rsidRPr="00563B3A" w:rsidRDefault="00563B3A" w:rsidP="00563B3A">
      <w:pPr>
        <w:rPr>
          <w:rFonts w:ascii="Times New Roman" w:hAnsi="Times New Roman" w:cs="Times New Roman"/>
          <w:lang w:val="id-ID"/>
        </w:rPr>
      </w:pPr>
    </w:p>
    <w:p w14:paraId="1D664D83" w14:textId="78B8642B" w:rsidR="00563B3A" w:rsidRPr="00563B3A" w:rsidRDefault="00563B3A" w:rsidP="00563B3A">
      <w:pPr>
        <w:rPr>
          <w:rFonts w:ascii="Times New Roman" w:hAnsi="Times New Roman" w:cs="Times New Roman"/>
          <w:lang w:val="id-ID"/>
        </w:rPr>
      </w:pPr>
    </w:p>
    <w:p w14:paraId="54E7ADB2" w14:textId="56FF6B0A" w:rsidR="00563B3A" w:rsidRPr="00563B3A" w:rsidRDefault="00563B3A" w:rsidP="00563B3A">
      <w:pPr>
        <w:rPr>
          <w:rFonts w:ascii="Times New Roman" w:hAnsi="Times New Roman" w:cs="Times New Roman"/>
          <w:lang w:val="id-ID"/>
        </w:rPr>
      </w:pPr>
    </w:p>
    <w:p w14:paraId="1FBA559F" w14:textId="4A737952" w:rsidR="00563B3A" w:rsidRPr="00563B3A" w:rsidRDefault="00563B3A" w:rsidP="00563B3A">
      <w:pPr>
        <w:rPr>
          <w:rFonts w:ascii="Times New Roman" w:hAnsi="Times New Roman" w:cs="Times New Roman"/>
          <w:lang w:val="id-ID"/>
        </w:rPr>
      </w:pPr>
    </w:p>
    <w:p w14:paraId="4B022058" w14:textId="2B9FBCD7" w:rsidR="00563B3A" w:rsidRPr="00563B3A" w:rsidRDefault="00563B3A" w:rsidP="00563B3A">
      <w:pPr>
        <w:rPr>
          <w:rFonts w:ascii="Times New Roman" w:hAnsi="Times New Roman" w:cs="Times New Roman"/>
          <w:lang w:val="id-ID"/>
        </w:rPr>
      </w:pPr>
    </w:p>
    <w:p w14:paraId="2A1C5B06" w14:textId="1CDCC3A2" w:rsidR="00563B3A" w:rsidRPr="00563B3A" w:rsidRDefault="00563B3A" w:rsidP="00563B3A">
      <w:pPr>
        <w:rPr>
          <w:rFonts w:ascii="Times New Roman" w:hAnsi="Times New Roman" w:cs="Times New Roman"/>
          <w:lang w:val="id-ID"/>
        </w:rPr>
      </w:pPr>
    </w:p>
    <w:p w14:paraId="5C49D825" w14:textId="17F5E96C" w:rsidR="00563B3A" w:rsidRPr="00563B3A" w:rsidRDefault="00563B3A" w:rsidP="00563B3A">
      <w:pPr>
        <w:rPr>
          <w:rFonts w:ascii="Times New Roman" w:hAnsi="Times New Roman" w:cs="Times New Roman"/>
          <w:lang w:val="id-ID"/>
        </w:rPr>
      </w:pPr>
    </w:p>
    <w:p w14:paraId="50088FE0" w14:textId="738474B1" w:rsidR="00563B3A" w:rsidRDefault="00563B3A" w:rsidP="00563B3A">
      <w:pPr>
        <w:rPr>
          <w:rFonts w:ascii="Times New Roman" w:hAnsi="Times New Roman" w:cs="Times New Roman"/>
          <w:lang w:val="id-ID"/>
        </w:rPr>
      </w:pPr>
    </w:p>
    <w:p w14:paraId="3B7D8EDB" w14:textId="5ADE3868" w:rsidR="00563B3A" w:rsidRDefault="00563B3A" w:rsidP="00563B3A">
      <w:pPr>
        <w:rPr>
          <w:rFonts w:ascii="Times New Roman" w:hAnsi="Times New Roman" w:cs="Times New Roman"/>
          <w:lang w:val="id-ID"/>
        </w:rPr>
      </w:pPr>
    </w:p>
    <w:p w14:paraId="1A26C740" w14:textId="5612C2AC" w:rsidR="00563B3A" w:rsidRDefault="00563B3A" w:rsidP="00563B3A">
      <w:pPr>
        <w:tabs>
          <w:tab w:val="left" w:pos="1575"/>
        </w:tabs>
        <w:rPr>
          <w:rFonts w:ascii="Times New Roman" w:hAnsi="Times New Roman" w:cs="Times New Roman"/>
          <w:lang w:val="id-ID"/>
        </w:rPr>
      </w:pPr>
      <w:r>
        <w:rPr>
          <w:rFonts w:ascii="Times New Roman" w:hAnsi="Times New Roman" w:cs="Times New Roman"/>
          <w:lang w:val="id-ID"/>
        </w:rPr>
        <w:tab/>
      </w:r>
      <w:r w:rsidRPr="00563B3A">
        <w:rPr>
          <w:rFonts w:ascii="Times New Roman" w:hAnsi="Times New Roman" w:cs="Times New Roman"/>
          <w:lang w:val="id-ID"/>
        </w:rPr>
        <w:t>Sumber: BPS (2021)</w:t>
      </w:r>
    </w:p>
    <w:p w14:paraId="28C31814" w14:textId="05DB8DB7" w:rsidR="00563B3A" w:rsidRDefault="00563B3A" w:rsidP="00563B3A">
      <w:pPr>
        <w:tabs>
          <w:tab w:val="left" w:pos="1575"/>
        </w:tabs>
        <w:rPr>
          <w:rFonts w:ascii="Times New Roman" w:hAnsi="Times New Roman" w:cs="Times New Roman"/>
          <w:lang w:val="id-ID"/>
        </w:rPr>
      </w:pPr>
      <w:r w:rsidRPr="00563B3A">
        <w:rPr>
          <w:rFonts w:ascii="Times New Roman" w:hAnsi="Times New Roman" w:cs="Times New Roman"/>
          <w:lang w:val="id-ID"/>
        </w:rPr>
        <w:t xml:space="preserve">Gambar 1 Kontribusi PDB (dalam %) sektor pertanian, perikanan, dan kehutanan terhadap </w:t>
      </w:r>
      <w:r>
        <w:rPr>
          <w:rFonts w:ascii="Times New Roman" w:hAnsi="Times New Roman" w:cs="Times New Roman"/>
          <w:lang w:val="id-ID"/>
        </w:rPr>
        <w:tab/>
      </w:r>
      <w:r w:rsidRPr="00563B3A">
        <w:rPr>
          <w:rFonts w:ascii="Times New Roman" w:hAnsi="Times New Roman" w:cs="Times New Roman"/>
          <w:lang w:val="id-ID"/>
        </w:rPr>
        <w:t>PDB Indonesia per triwulan 1 tahun 2014-2020</w:t>
      </w:r>
    </w:p>
    <w:p w14:paraId="52D8464C" w14:textId="4C2E9286" w:rsidR="00563B3A" w:rsidRDefault="00563B3A" w:rsidP="00563B3A">
      <w:pPr>
        <w:tabs>
          <w:tab w:val="left" w:pos="851"/>
        </w:tabs>
        <w:rPr>
          <w:rFonts w:ascii="Times New Roman" w:hAnsi="Times New Roman" w:cs="Times New Roman"/>
          <w:lang w:val="id-ID"/>
        </w:rPr>
      </w:pPr>
      <w:r>
        <w:rPr>
          <w:rFonts w:ascii="Times New Roman" w:hAnsi="Times New Roman" w:cs="Times New Roman"/>
          <w:lang w:val="id-ID"/>
        </w:rPr>
        <w:tab/>
      </w:r>
      <w:r w:rsidRPr="00563B3A">
        <w:rPr>
          <w:rFonts w:ascii="Times New Roman" w:hAnsi="Times New Roman" w:cs="Times New Roman"/>
          <w:lang w:val="id-ID"/>
        </w:rPr>
        <w:t>Sektor perikanan memiliki peranan yang sangat penting bagi perekonomian Indonesia PDB Perikanan memiliki kontribusi terbesar kedua setelah sektor pertanian, perburuan, peternakan, dan jasa pertanian BPS (2021)</w:t>
      </w:r>
    </w:p>
    <w:tbl>
      <w:tblPr>
        <w:tblStyle w:val="TableGrid1"/>
        <w:tblpPr w:leftFromText="180" w:rightFromText="180" w:vertAnchor="text" w:horzAnchor="margin" w:tblpXSpec="center"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366"/>
        <w:gridCol w:w="1366"/>
        <w:gridCol w:w="1366"/>
        <w:gridCol w:w="1366"/>
        <w:gridCol w:w="1366"/>
      </w:tblGrid>
      <w:tr w:rsidR="00563B3A" w:rsidRPr="00563B3A" w14:paraId="2861E89A" w14:textId="77777777" w:rsidTr="00563B3A">
        <w:trPr>
          <w:trHeight w:val="194"/>
        </w:trPr>
        <w:tc>
          <w:tcPr>
            <w:tcW w:w="1094" w:type="dxa"/>
            <w:tcBorders>
              <w:top w:val="single" w:sz="4" w:space="0" w:color="auto"/>
              <w:bottom w:val="single" w:sz="4" w:space="0" w:color="auto"/>
            </w:tcBorders>
          </w:tcPr>
          <w:p w14:paraId="596F7C56" w14:textId="77777777" w:rsidR="00563B3A" w:rsidRPr="00563B3A" w:rsidRDefault="00563B3A" w:rsidP="00563B3A">
            <w:pPr>
              <w:jc w:val="both"/>
              <w:rPr>
                <w:rFonts w:ascii="Times New Roman" w:eastAsia="Times New Roman" w:hAnsi="Times New Roman" w:cs="Times New Roman"/>
                <w:bCs/>
                <w:sz w:val="20"/>
                <w:szCs w:val="20"/>
                <w:lang w:val="en-US" w:eastAsia="ja-JP"/>
              </w:rPr>
            </w:pPr>
            <w:proofErr w:type="spellStart"/>
            <w:r w:rsidRPr="00563B3A">
              <w:rPr>
                <w:rFonts w:ascii="Times New Roman" w:eastAsia="Times New Roman" w:hAnsi="Times New Roman" w:cs="Times New Roman"/>
                <w:bCs/>
                <w:sz w:val="20"/>
                <w:szCs w:val="20"/>
                <w:lang w:val="en-US" w:eastAsia="ja-JP"/>
              </w:rPr>
              <w:t>Komoditas</w:t>
            </w:r>
            <w:proofErr w:type="spellEnd"/>
          </w:p>
        </w:tc>
        <w:tc>
          <w:tcPr>
            <w:tcW w:w="1366" w:type="dxa"/>
            <w:tcBorders>
              <w:top w:val="single" w:sz="4" w:space="0" w:color="auto"/>
              <w:bottom w:val="single" w:sz="4" w:space="0" w:color="auto"/>
            </w:tcBorders>
          </w:tcPr>
          <w:p w14:paraId="2501E0FC"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bCs/>
                <w:sz w:val="20"/>
                <w:szCs w:val="20"/>
                <w:lang w:val="en-US" w:eastAsia="ja-JP"/>
              </w:rPr>
              <w:t>2015</w:t>
            </w:r>
          </w:p>
        </w:tc>
        <w:tc>
          <w:tcPr>
            <w:tcW w:w="1366" w:type="dxa"/>
            <w:tcBorders>
              <w:top w:val="single" w:sz="4" w:space="0" w:color="auto"/>
              <w:bottom w:val="single" w:sz="4" w:space="0" w:color="auto"/>
            </w:tcBorders>
          </w:tcPr>
          <w:p w14:paraId="5420F30B"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bCs/>
                <w:sz w:val="20"/>
                <w:szCs w:val="20"/>
                <w:lang w:val="en-US" w:eastAsia="ja-JP"/>
              </w:rPr>
              <w:t>2016</w:t>
            </w:r>
          </w:p>
        </w:tc>
        <w:tc>
          <w:tcPr>
            <w:tcW w:w="1366" w:type="dxa"/>
            <w:tcBorders>
              <w:top w:val="single" w:sz="4" w:space="0" w:color="auto"/>
              <w:bottom w:val="single" w:sz="4" w:space="0" w:color="auto"/>
            </w:tcBorders>
          </w:tcPr>
          <w:p w14:paraId="0F18E27D"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bCs/>
                <w:sz w:val="20"/>
                <w:szCs w:val="20"/>
                <w:lang w:val="en-US" w:eastAsia="ja-JP"/>
              </w:rPr>
              <w:t>2017</w:t>
            </w:r>
          </w:p>
        </w:tc>
        <w:tc>
          <w:tcPr>
            <w:tcW w:w="1366" w:type="dxa"/>
            <w:tcBorders>
              <w:top w:val="single" w:sz="4" w:space="0" w:color="auto"/>
              <w:bottom w:val="single" w:sz="4" w:space="0" w:color="auto"/>
            </w:tcBorders>
          </w:tcPr>
          <w:p w14:paraId="48B581B1"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bCs/>
                <w:sz w:val="20"/>
                <w:szCs w:val="20"/>
                <w:lang w:val="en-US" w:eastAsia="ja-JP"/>
              </w:rPr>
              <w:t>2018</w:t>
            </w:r>
          </w:p>
        </w:tc>
        <w:tc>
          <w:tcPr>
            <w:tcW w:w="1366" w:type="dxa"/>
            <w:tcBorders>
              <w:top w:val="single" w:sz="4" w:space="0" w:color="auto"/>
              <w:bottom w:val="single" w:sz="4" w:space="0" w:color="auto"/>
            </w:tcBorders>
          </w:tcPr>
          <w:p w14:paraId="763D4A8D"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bCs/>
                <w:sz w:val="20"/>
                <w:szCs w:val="20"/>
                <w:lang w:val="en-US" w:eastAsia="ja-JP"/>
              </w:rPr>
              <w:t>2019</w:t>
            </w:r>
          </w:p>
        </w:tc>
      </w:tr>
      <w:tr w:rsidR="00563B3A" w:rsidRPr="00563B3A" w14:paraId="743ED9D0" w14:textId="77777777" w:rsidTr="00563B3A">
        <w:trPr>
          <w:trHeight w:val="194"/>
        </w:trPr>
        <w:tc>
          <w:tcPr>
            <w:tcW w:w="1094" w:type="dxa"/>
            <w:tcBorders>
              <w:top w:val="single" w:sz="4" w:space="0" w:color="auto"/>
            </w:tcBorders>
          </w:tcPr>
          <w:p w14:paraId="4F252CA4" w14:textId="77777777" w:rsidR="00563B3A" w:rsidRPr="00563B3A" w:rsidRDefault="00563B3A" w:rsidP="00563B3A">
            <w:pPr>
              <w:jc w:val="both"/>
              <w:rPr>
                <w:rFonts w:ascii="Times New Roman" w:eastAsia="Times New Roman" w:hAnsi="Times New Roman" w:cs="Times New Roman"/>
                <w:bCs/>
                <w:sz w:val="20"/>
                <w:szCs w:val="20"/>
                <w:lang w:val="en-US" w:eastAsia="ja-JP"/>
              </w:rPr>
            </w:pPr>
            <w:proofErr w:type="spellStart"/>
            <w:r w:rsidRPr="00563B3A">
              <w:rPr>
                <w:rFonts w:ascii="Times New Roman" w:eastAsia="Times New Roman" w:hAnsi="Times New Roman" w:cs="Times New Roman"/>
                <w:bCs/>
                <w:sz w:val="20"/>
                <w:szCs w:val="20"/>
                <w:lang w:val="en-US" w:eastAsia="ja-JP"/>
              </w:rPr>
              <w:t>Udang</w:t>
            </w:r>
            <w:proofErr w:type="spellEnd"/>
          </w:p>
        </w:tc>
        <w:tc>
          <w:tcPr>
            <w:tcW w:w="1366" w:type="dxa"/>
            <w:tcBorders>
              <w:top w:val="single" w:sz="4" w:space="0" w:color="auto"/>
            </w:tcBorders>
          </w:tcPr>
          <w:p w14:paraId="602E8178"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bCs/>
                <w:sz w:val="20"/>
                <w:szCs w:val="20"/>
                <w:lang w:val="en-US" w:eastAsia="ja-JP"/>
              </w:rPr>
              <w:t>1.449.927.739</w:t>
            </w:r>
          </w:p>
        </w:tc>
        <w:tc>
          <w:tcPr>
            <w:tcW w:w="1366" w:type="dxa"/>
            <w:tcBorders>
              <w:top w:val="single" w:sz="4" w:space="0" w:color="auto"/>
            </w:tcBorders>
          </w:tcPr>
          <w:p w14:paraId="7329B607" w14:textId="77777777" w:rsidR="00563B3A" w:rsidRPr="00563B3A" w:rsidRDefault="00563B3A" w:rsidP="00563B3A">
            <w:pPr>
              <w:jc w:val="both"/>
              <w:rPr>
                <w:rFonts w:ascii="Times New Roman" w:eastAsia="Times New Roman" w:hAnsi="Times New Roman" w:cs="Times New Roman"/>
                <w:b/>
                <w:sz w:val="20"/>
                <w:szCs w:val="20"/>
                <w:lang w:val="en-US" w:eastAsia="ja-JP"/>
              </w:rPr>
            </w:pPr>
            <w:r w:rsidRPr="00563B3A">
              <w:rPr>
                <w:rFonts w:ascii="Times New Roman" w:eastAsia="Times New Roman" w:hAnsi="Times New Roman" w:cs="Times New Roman"/>
                <w:sz w:val="20"/>
                <w:szCs w:val="20"/>
                <w:lang w:val="en-US" w:eastAsia="ja-JP"/>
              </w:rPr>
              <w:t>1.567.994.578</w:t>
            </w:r>
          </w:p>
        </w:tc>
        <w:tc>
          <w:tcPr>
            <w:tcW w:w="1366" w:type="dxa"/>
            <w:tcBorders>
              <w:top w:val="single" w:sz="4" w:space="0" w:color="auto"/>
            </w:tcBorders>
          </w:tcPr>
          <w:p w14:paraId="223917CA"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1.748.135.758</w:t>
            </w:r>
          </w:p>
        </w:tc>
        <w:tc>
          <w:tcPr>
            <w:tcW w:w="1366" w:type="dxa"/>
            <w:tcBorders>
              <w:top w:val="single" w:sz="4" w:space="0" w:color="auto"/>
            </w:tcBorders>
          </w:tcPr>
          <w:p w14:paraId="035273EF"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1.742.119.193</w:t>
            </w:r>
          </w:p>
        </w:tc>
        <w:tc>
          <w:tcPr>
            <w:tcW w:w="1366" w:type="dxa"/>
            <w:tcBorders>
              <w:top w:val="single" w:sz="4" w:space="0" w:color="auto"/>
            </w:tcBorders>
          </w:tcPr>
          <w:p w14:paraId="0D36393F"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1.719.197.168</w:t>
            </w:r>
          </w:p>
        </w:tc>
      </w:tr>
      <w:tr w:rsidR="00563B3A" w:rsidRPr="00563B3A" w14:paraId="2412CD8D" w14:textId="77777777" w:rsidTr="00563B3A">
        <w:trPr>
          <w:trHeight w:val="599"/>
        </w:trPr>
        <w:tc>
          <w:tcPr>
            <w:tcW w:w="1094" w:type="dxa"/>
          </w:tcPr>
          <w:p w14:paraId="2A36ECAD"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bCs/>
                <w:sz w:val="20"/>
                <w:szCs w:val="20"/>
                <w:lang w:val="en-US" w:eastAsia="ja-JP"/>
              </w:rPr>
              <w:t>Tuna-</w:t>
            </w:r>
            <w:proofErr w:type="spellStart"/>
            <w:r w:rsidRPr="00563B3A">
              <w:rPr>
                <w:rFonts w:ascii="Times New Roman" w:eastAsia="Times New Roman" w:hAnsi="Times New Roman" w:cs="Times New Roman"/>
                <w:bCs/>
                <w:sz w:val="20"/>
                <w:szCs w:val="20"/>
                <w:lang w:val="en-US" w:eastAsia="ja-JP"/>
              </w:rPr>
              <w:t>Tongkol</w:t>
            </w:r>
            <w:proofErr w:type="spellEnd"/>
            <w:r w:rsidRPr="00563B3A">
              <w:rPr>
                <w:rFonts w:ascii="Times New Roman" w:eastAsia="Times New Roman" w:hAnsi="Times New Roman" w:cs="Times New Roman"/>
                <w:bCs/>
                <w:sz w:val="20"/>
                <w:szCs w:val="20"/>
                <w:lang w:val="en-US" w:eastAsia="ja-JP"/>
              </w:rPr>
              <w:t>-</w:t>
            </w:r>
            <w:proofErr w:type="spellStart"/>
            <w:r w:rsidRPr="00563B3A">
              <w:rPr>
                <w:rFonts w:ascii="Times New Roman" w:eastAsia="Times New Roman" w:hAnsi="Times New Roman" w:cs="Times New Roman"/>
                <w:bCs/>
                <w:sz w:val="20"/>
                <w:szCs w:val="20"/>
                <w:lang w:val="en-US" w:eastAsia="ja-JP"/>
              </w:rPr>
              <w:t>Cakalang</w:t>
            </w:r>
            <w:proofErr w:type="spellEnd"/>
          </w:p>
        </w:tc>
        <w:tc>
          <w:tcPr>
            <w:tcW w:w="1366" w:type="dxa"/>
          </w:tcPr>
          <w:p w14:paraId="1822779A"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532.504.342</w:t>
            </w:r>
          </w:p>
        </w:tc>
        <w:tc>
          <w:tcPr>
            <w:tcW w:w="1366" w:type="dxa"/>
          </w:tcPr>
          <w:p w14:paraId="7D52FEBF"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512.583.857</w:t>
            </w:r>
          </w:p>
        </w:tc>
        <w:tc>
          <w:tcPr>
            <w:tcW w:w="1366" w:type="dxa"/>
          </w:tcPr>
          <w:p w14:paraId="7403E13E"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660.154.424</w:t>
            </w:r>
          </w:p>
        </w:tc>
        <w:tc>
          <w:tcPr>
            <w:tcW w:w="1366" w:type="dxa"/>
          </w:tcPr>
          <w:p w14:paraId="53E4EB1A"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713.919.147</w:t>
            </w:r>
          </w:p>
        </w:tc>
        <w:tc>
          <w:tcPr>
            <w:tcW w:w="1366" w:type="dxa"/>
          </w:tcPr>
          <w:p w14:paraId="101C2DB9"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747.538.122</w:t>
            </w:r>
          </w:p>
        </w:tc>
      </w:tr>
      <w:tr w:rsidR="00563B3A" w:rsidRPr="00563B3A" w14:paraId="3BA5799E" w14:textId="77777777" w:rsidTr="00563B3A">
        <w:trPr>
          <w:trHeight w:val="599"/>
        </w:trPr>
        <w:tc>
          <w:tcPr>
            <w:tcW w:w="1094" w:type="dxa"/>
          </w:tcPr>
          <w:p w14:paraId="00646EAC" w14:textId="77777777" w:rsidR="00563B3A" w:rsidRPr="00563B3A" w:rsidRDefault="00563B3A" w:rsidP="00563B3A">
            <w:pPr>
              <w:jc w:val="both"/>
              <w:rPr>
                <w:rFonts w:ascii="Times New Roman" w:eastAsia="Times New Roman" w:hAnsi="Times New Roman" w:cs="Times New Roman"/>
                <w:bCs/>
                <w:sz w:val="20"/>
                <w:szCs w:val="20"/>
                <w:lang w:val="en-US" w:eastAsia="ja-JP"/>
              </w:rPr>
            </w:pPr>
            <w:proofErr w:type="spellStart"/>
            <w:r w:rsidRPr="00563B3A">
              <w:rPr>
                <w:rFonts w:ascii="Times New Roman" w:eastAsia="Times New Roman" w:hAnsi="Times New Roman" w:cs="Times New Roman"/>
                <w:bCs/>
                <w:sz w:val="20"/>
                <w:szCs w:val="20"/>
                <w:lang w:val="en-US" w:eastAsia="ja-JP"/>
              </w:rPr>
              <w:t>Cumi-Sotong-Gurita</w:t>
            </w:r>
            <w:proofErr w:type="spellEnd"/>
          </w:p>
        </w:tc>
        <w:tc>
          <w:tcPr>
            <w:tcW w:w="1366" w:type="dxa"/>
          </w:tcPr>
          <w:p w14:paraId="27F664CC"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212.699.773</w:t>
            </w:r>
          </w:p>
        </w:tc>
        <w:tc>
          <w:tcPr>
            <w:tcW w:w="1366" w:type="dxa"/>
          </w:tcPr>
          <w:p w14:paraId="3285B550"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337.391.441</w:t>
            </w:r>
          </w:p>
        </w:tc>
        <w:tc>
          <w:tcPr>
            <w:tcW w:w="1366" w:type="dxa"/>
          </w:tcPr>
          <w:p w14:paraId="4E897FB3"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397.333.386</w:t>
            </w:r>
          </w:p>
        </w:tc>
        <w:tc>
          <w:tcPr>
            <w:tcW w:w="1366" w:type="dxa"/>
          </w:tcPr>
          <w:p w14:paraId="0BF4D45E"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554.594.192</w:t>
            </w:r>
          </w:p>
        </w:tc>
        <w:tc>
          <w:tcPr>
            <w:tcW w:w="1366" w:type="dxa"/>
          </w:tcPr>
          <w:p w14:paraId="4A83C18F"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556.290.651</w:t>
            </w:r>
          </w:p>
        </w:tc>
      </w:tr>
      <w:tr w:rsidR="00563B3A" w:rsidRPr="00563B3A" w14:paraId="0AA190AD" w14:textId="77777777" w:rsidTr="00563B3A">
        <w:trPr>
          <w:trHeight w:val="403"/>
        </w:trPr>
        <w:tc>
          <w:tcPr>
            <w:tcW w:w="1094" w:type="dxa"/>
          </w:tcPr>
          <w:p w14:paraId="5637871A" w14:textId="77777777" w:rsidR="00563B3A" w:rsidRPr="00563B3A" w:rsidRDefault="00563B3A" w:rsidP="00563B3A">
            <w:pPr>
              <w:jc w:val="both"/>
              <w:rPr>
                <w:rFonts w:ascii="Times New Roman" w:eastAsia="Times New Roman" w:hAnsi="Times New Roman" w:cs="Times New Roman"/>
                <w:bCs/>
                <w:sz w:val="20"/>
                <w:szCs w:val="20"/>
                <w:lang w:val="en-US" w:eastAsia="ja-JP"/>
              </w:rPr>
            </w:pPr>
            <w:proofErr w:type="spellStart"/>
            <w:r w:rsidRPr="00563B3A">
              <w:rPr>
                <w:rFonts w:ascii="Times New Roman" w:eastAsia="Times New Roman" w:hAnsi="Times New Roman" w:cs="Times New Roman"/>
                <w:bCs/>
                <w:sz w:val="20"/>
                <w:szCs w:val="20"/>
                <w:lang w:val="en-US" w:eastAsia="ja-JP"/>
              </w:rPr>
              <w:t>Rajungan-Kepiting</w:t>
            </w:r>
            <w:proofErr w:type="spellEnd"/>
          </w:p>
        </w:tc>
        <w:tc>
          <w:tcPr>
            <w:tcW w:w="1366" w:type="dxa"/>
          </w:tcPr>
          <w:p w14:paraId="2B46CF15"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309.734.513</w:t>
            </w:r>
          </w:p>
        </w:tc>
        <w:tc>
          <w:tcPr>
            <w:tcW w:w="1366" w:type="dxa"/>
          </w:tcPr>
          <w:p w14:paraId="56831BEA"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321.846.423</w:t>
            </w:r>
          </w:p>
        </w:tc>
        <w:tc>
          <w:tcPr>
            <w:tcW w:w="1366" w:type="dxa"/>
          </w:tcPr>
          <w:p w14:paraId="7ED2BE30"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409.816.291</w:t>
            </w:r>
          </w:p>
        </w:tc>
        <w:tc>
          <w:tcPr>
            <w:tcW w:w="1366" w:type="dxa"/>
          </w:tcPr>
          <w:p w14:paraId="75D74400"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472.962.123</w:t>
            </w:r>
          </w:p>
        </w:tc>
        <w:tc>
          <w:tcPr>
            <w:tcW w:w="1366" w:type="dxa"/>
          </w:tcPr>
          <w:p w14:paraId="5E58AAE9"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393.497.774</w:t>
            </w:r>
          </w:p>
        </w:tc>
      </w:tr>
      <w:tr w:rsidR="00563B3A" w:rsidRPr="00563B3A" w14:paraId="12A80E5D" w14:textId="77777777" w:rsidTr="00563B3A">
        <w:trPr>
          <w:trHeight w:val="390"/>
        </w:trPr>
        <w:tc>
          <w:tcPr>
            <w:tcW w:w="1094" w:type="dxa"/>
          </w:tcPr>
          <w:p w14:paraId="73380321" w14:textId="77777777" w:rsidR="00563B3A" w:rsidRPr="00563B3A" w:rsidRDefault="00563B3A" w:rsidP="00563B3A">
            <w:pPr>
              <w:jc w:val="both"/>
              <w:rPr>
                <w:rFonts w:ascii="Times New Roman" w:eastAsia="Times New Roman" w:hAnsi="Times New Roman" w:cs="Times New Roman"/>
                <w:bCs/>
                <w:sz w:val="20"/>
                <w:szCs w:val="20"/>
                <w:lang w:val="en-US" w:eastAsia="ja-JP"/>
              </w:rPr>
            </w:pPr>
            <w:proofErr w:type="spellStart"/>
            <w:r w:rsidRPr="00563B3A">
              <w:rPr>
                <w:rFonts w:ascii="Times New Roman" w:eastAsia="Times New Roman" w:hAnsi="Times New Roman" w:cs="Times New Roman"/>
                <w:bCs/>
                <w:sz w:val="20"/>
                <w:szCs w:val="20"/>
                <w:lang w:val="en-US" w:eastAsia="ja-JP"/>
              </w:rPr>
              <w:t>Rumput</w:t>
            </w:r>
            <w:proofErr w:type="spellEnd"/>
            <w:r w:rsidRPr="00563B3A">
              <w:rPr>
                <w:rFonts w:ascii="Times New Roman" w:eastAsia="Times New Roman" w:hAnsi="Times New Roman" w:cs="Times New Roman"/>
                <w:bCs/>
                <w:sz w:val="20"/>
                <w:szCs w:val="20"/>
                <w:lang w:val="en-US" w:eastAsia="ja-JP"/>
              </w:rPr>
              <w:t xml:space="preserve"> </w:t>
            </w:r>
            <w:proofErr w:type="spellStart"/>
            <w:r w:rsidRPr="00563B3A">
              <w:rPr>
                <w:rFonts w:ascii="Times New Roman" w:eastAsia="Times New Roman" w:hAnsi="Times New Roman" w:cs="Times New Roman"/>
                <w:bCs/>
                <w:sz w:val="20"/>
                <w:szCs w:val="20"/>
                <w:lang w:val="en-US" w:eastAsia="ja-JP"/>
              </w:rPr>
              <w:t>Laut</w:t>
            </w:r>
            <w:proofErr w:type="spellEnd"/>
          </w:p>
        </w:tc>
        <w:tc>
          <w:tcPr>
            <w:tcW w:w="1366" w:type="dxa"/>
          </w:tcPr>
          <w:p w14:paraId="46DCF15D"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205.320.091</w:t>
            </w:r>
          </w:p>
        </w:tc>
        <w:tc>
          <w:tcPr>
            <w:tcW w:w="1366" w:type="dxa"/>
          </w:tcPr>
          <w:p w14:paraId="252457AD"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161.801.974</w:t>
            </w:r>
          </w:p>
        </w:tc>
        <w:tc>
          <w:tcPr>
            <w:tcW w:w="1366" w:type="dxa"/>
          </w:tcPr>
          <w:p w14:paraId="7E4447FC"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204.871.977</w:t>
            </w:r>
          </w:p>
        </w:tc>
        <w:tc>
          <w:tcPr>
            <w:tcW w:w="1366" w:type="dxa"/>
          </w:tcPr>
          <w:p w14:paraId="1C8A7AF8"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291.837.226</w:t>
            </w:r>
          </w:p>
        </w:tc>
        <w:tc>
          <w:tcPr>
            <w:tcW w:w="1366" w:type="dxa"/>
          </w:tcPr>
          <w:p w14:paraId="079C4FA4"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324.849.979</w:t>
            </w:r>
          </w:p>
        </w:tc>
      </w:tr>
      <w:tr w:rsidR="00563B3A" w:rsidRPr="00563B3A" w14:paraId="727A10B6" w14:textId="77777777" w:rsidTr="00563B3A">
        <w:trPr>
          <w:trHeight w:val="194"/>
        </w:trPr>
        <w:tc>
          <w:tcPr>
            <w:tcW w:w="1094" w:type="dxa"/>
            <w:tcBorders>
              <w:bottom w:val="single" w:sz="4" w:space="0" w:color="auto"/>
            </w:tcBorders>
          </w:tcPr>
          <w:p w14:paraId="543BB9B6" w14:textId="77777777" w:rsidR="00563B3A" w:rsidRPr="00563B3A" w:rsidRDefault="00563B3A" w:rsidP="00563B3A">
            <w:pPr>
              <w:jc w:val="both"/>
              <w:rPr>
                <w:rFonts w:ascii="Times New Roman" w:eastAsia="Times New Roman" w:hAnsi="Times New Roman" w:cs="Times New Roman"/>
                <w:bCs/>
                <w:sz w:val="20"/>
                <w:szCs w:val="20"/>
                <w:lang w:val="en-US" w:eastAsia="ja-JP"/>
              </w:rPr>
            </w:pPr>
            <w:proofErr w:type="spellStart"/>
            <w:r w:rsidRPr="00563B3A">
              <w:rPr>
                <w:rFonts w:ascii="Times New Roman" w:eastAsia="Times New Roman" w:hAnsi="Times New Roman" w:cs="Times New Roman"/>
                <w:bCs/>
                <w:sz w:val="20"/>
                <w:szCs w:val="20"/>
                <w:lang w:val="en-US" w:eastAsia="ja-JP"/>
              </w:rPr>
              <w:t>Lainnya</w:t>
            </w:r>
            <w:proofErr w:type="spellEnd"/>
          </w:p>
        </w:tc>
        <w:tc>
          <w:tcPr>
            <w:tcW w:w="1366" w:type="dxa"/>
            <w:tcBorders>
              <w:bottom w:val="single" w:sz="4" w:space="0" w:color="auto"/>
            </w:tcBorders>
          </w:tcPr>
          <w:p w14:paraId="1250503D"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1.233.505.146</w:t>
            </w:r>
          </w:p>
        </w:tc>
        <w:tc>
          <w:tcPr>
            <w:tcW w:w="1366" w:type="dxa"/>
            <w:tcBorders>
              <w:bottom w:val="single" w:sz="4" w:space="0" w:color="auto"/>
            </w:tcBorders>
          </w:tcPr>
          <w:p w14:paraId="2E22F4D3"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1.270.624.355</w:t>
            </w:r>
          </w:p>
        </w:tc>
        <w:tc>
          <w:tcPr>
            <w:tcW w:w="1366" w:type="dxa"/>
            <w:tcBorders>
              <w:bottom w:val="single" w:sz="4" w:space="0" w:color="auto"/>
            </w:tcBorders>
          </w:tcPr>
          <w:p w14:paraId="0E171321"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1.104.104.412</w:t>
            </w:r>
          </w:p>
        </w:tc>
        <w:tc>
          <w:tcPr>
            <w:tcW w:w="1366" w:type="dxa"/>
            <w:tcBorders>
              <w:bottom w:val="single" w:sz="4" w:space="0" w:color="auto"/>
            </w:tcBorders>
          </w:tcPr>
          <w:p w14:paraId="26458F9D"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1.085.471.701</w:t>
            </w:r>
          </w:p>
        </w:tc>
        <w:tc>
          <w:tcPr>
            <w:tcW w:w="1366" w:type="dxa"/>
            <w:tcBorders>
              <w:bottom w:val="single" w:sz="4" w:space="0" w:color="auto"/>
            </w:tcBorders>
          </w:tcPr>
          <w:p w14:paraId="55A33D78" w14:textId="77777777" w:rsidR="00563B3A" w:rsidRPr="00563B3A" w:rsidRDefault="00563B3A" w:rsidP="00563B3A">
            <w:pPr>
              <w:jc w:val="both"/>
              <w:rPr>
                <w:rFonts w:ascii="Times New Roman" w:eastAsia="Times New Roman" w:hAnsi="Times New Roman" w:cs="Times New Roman"/>
                <w:bCs/>
                <w:sz w:val="20"/>
                <w:szCs w:val="20"/>
                <w:lang w:val="en-US" w:eastAsia="ja-JP"/>
              </w:rPr>
            </w:pPr>
            <w:r w:rsidRPr="00563B3A">
              <w:rPr>
                <w:rFonts w:ascii="Times New Roman" w:eastAsia="Times New Roman" w:hAnsi="Times New Roman" w:cs="Times New Roman"/>
                <w:sz w:val="20"/>
                <w:szCs w:val="20"/>
                <w:lang w:val="en-US" w:eastAsia="ja-JP"/>
              </w:rPr>
              <w:t>1.194.591.108</w:t>
            </w:r>
          </w:p>
        </w:tc>
      </w:tr>
    </w:tbl>
    <w:p w14:paraId="31B7F500" w14:textId="793EBE10" w:rsidR="00563B3A" w:rsidRPr="00563B3A" w:rsidRDefault="00563B3A" w:rsidP="00563B3A">
      <w:pPr>
        <w:rPr>
          <w:rFonts w:ascii="Times New Roman" w:hAnsi="Times New Roman" w:cs="Times New Roman"/>
          <w:lang w:val="id-ID"/>
        </w:rPr>
      </w:pPr>
    </w:p>
    <w:p w14:paraId="770E6D6F" w14:textId="7F8944D0" w:rsidR="00563B3A" w:rsidRDefault="00563B3A" w:rsidP="00563B3A">
      <w:pPr>
        <w:rPr>
          <w:rFonts w:ascii="Times New Roman" w:hAnsi="Times New Roman" w:cs="Times New Roman"/>
          <w:lang w:val="id-ID"/>
        </w:rPr>
      </w:pPr>
    </w:p>
    <w:p w14:paraId="5021EBC1" w14:textId="7CACDCA8" w:rsidR="00563B3A" w:rsidRDefault="00563B3A" w:rsidP="00563B3A">
      <w:pPr>
        <w:rPr>
          <w:rFonts w:ascii="Times New Roman" w:hAnsi="Times New Roman" w:cs="Times New Roman"/>
          <w:lang w:val="id-ID"/>
        </w:rPr>
      </w:pPr>
    </w:p>
    <w:p w14:paraId="0E9A2467" w14:textId="4A733133" w:rsidR="00563B3A" w:rsidRPr="00563B3A" w:rsidRDefault="00563B3A" w:rsidP="00563B3A">
      <w:pPr>
        <w:rPr>
          <w:rFonts w:ascii="Times New Roman" w:hAnsi="Times New Roman" w:cs="Times New Roman"/>
          <w:lang w:val="id-ID"/>
        </w:rPr>
      </w:pPr>
    </w:p>
    <w:p w14:paraId="40334AB1" w14:textId="0AC547FD" w:rsidR="00563B3A" w:rsidRPr="00563B3A" w:rsidRDefault="00563B3A" w:rsidP="00563B3A">
      <w:pPr>
        <w:rPr>
          <w:rFonts w:ascii="Times New Roman" w:hAnsi="Times New Roman" w:cs="Times New Roman"/>
          <w:lang w:val="id-ID"/>
        </w:rPr>
      </w:pPr>
    </w:p>
    <w:p w14:paraId="4D6766A9" w14:textId="12DA529D" w:rsidR="00563B3A" w:rsidRPr="00563B3A" w:rsidRDefault="00563B3A" w:rsidP="00563B3A">
      <w:pPr>
        <w:rPr>
          <w:rFonts w:ascii="Times New Roman" w:hAnsi="Times New Roman" w:cs="Times New Roman"/>
          <w:lang w:val="id-ID"/>
        </w:rPr>
      </w:pPr>
    </w:p>
    <w:p w14:paraId="5CA0161E" w14:textId="047D68E0" w:rsidR="00563B3A" w:rsidRPr="00563B3A" w:rsidRDefault="00563B3A" w:rsidP="00563B3A">
      <w:pPr>
        <w:rPr>
          <w:rFonts w:ascii="Times New Roman" w:hAnsi="Times New Roman" w:cs="Times New Roman"/>
          <w:lang w:val="id-ID"/>
        </w:rPr>
      </w:pPr>
    </w:p>
    <w:p w14:paraId="5A2D0309" w14:textId="0BDA49D0" w:rsidR="00563B3A" w:rsidRPr="00563B3A" w:rsidRDefault="00563B3A" w:rsidP="00563B3A">
      <w:pPr>
        <w:rPr>
          <w:rFonts w:ascii="Times New Roman" w:hAnsi="Times New Roman" w:cs="Times New Roman"/>
          <w:lang w:val="id-ID"/>
        </w:rPr>
      </w:pPr>
    </w:p>
    <w:p w14:paraId="504E665C" w14:textId="6AB9C14B" w:rsidR="00563B3A" w:rsidRPr="00563B3A" w:rsidRDefault="00563B3A" w:rsidP="00563B3A">
      <w:pPr>
        <w:rPr>
          <w:rFonts w:ascii="Times New Roman" w:hAnsi="Times New Roman" w:cs="Times New Roman"/>
          <w:lang w:val="id-ID"/>
        </w:rPr>
      </w:pPr>
    </w:p>
    <w:p w14:paraId="73394D55" w14:textId="7858B614" w:rsidR="00563B3A" w:rsidRPr="00563B3A" w:rsidRDefault="00563B3A" w:rsidP="00563B3A">
      <w:pPr>
        <w:rPr>
          <w:rFonts w:ascii="Times New Roman" w:hAnsi="Times New Roman" w:cs="Times New Roman"/>
          <w:lang w:val="id-ID"/>
        </w:rPr>
      </w:pPr>
    </w:p>
    <w:p w14:paraId="7E4E155F" w14:textId="1496E450" w:rsidR="00563B3A" w:rsidRPr="00563B3A" w:rsidRDefault="00563B3A" w:rsidP="00563B3A">
      <w:pPr>
        <w:rPr>
          <w:rFonts w:ascii="Times New Roman" w:hAnsi="Times New Roman" w:cs="Times New Roman"/>
          <w:lang w:val="id-ID"/>
        </w:rPr>
      </w:pPr>
    </w:p>
    <w:p w14:paraId="7BC17BD8" w14:textId="48B902CE" w:rsidR="00563B3A" w:rsidRPr="00563B3A" w:rsidRDefault="00563B3A" w:rsidP="00563B3A">
      <w:pPr>
        <w:rPr>
          <w:rFonts w:ascii="Times New Roman" w:hAnsi="Times New Roman" w:cs="Times New Roman"/>
          <w:lang w:val="id-ID"/>
        </w:rPr>
      </w:pPr>
    </w:p>
    <w:p w14:paraId="7CAD840E" w14:textId="296C6AAC" w:rsidR="00563B3A" w:rsidRDefault="00563B3A" w:rsidP="00563B3A">
      <w:pPr>
        <w:rPr>
          <w:rFonts w:ascii="Times New Roman" w:hAnsi="Times New Roman" w:cs="Times New Roman"/>
          <w:lang w:val="id-ID"/>
        </w:rPr>
      </w:pPr>
      <w:r w:rsidRPr="00563B3A">
        <w:rPr>
          <w:rFonts w:ascii="Times New Roman" w:hAnsi="Times New Roman" w:cs="Times New Roman"/>
          <w:lang w:val="id-ID"/>
        </w:rPr>
        <w:t>Sumber: KKP (2021)</w:t>
      </w:r>
    </w:p>
    <w:p w14:paraId="2790467E" w14:textId="64ED0FC3" w:rsidR="00563B3A" w:rsidRDefault="00563B3A" w:rsidP="00563B3A">
      <w:pPr>
        <w:rPr>
          <w:rFonts w:ascii="Times New Roman" w:hAnsi="Times New Roman" w:cs="Times New Roman"/>
          <w:lang w:val="id-ID"/>
        </w:rPr>
      </w:pPr>
    </w:p>
    <w:p w14:paraId="75828A52" w14:textId="6E05AF4F" w:rsidR="00563B3A" w:rsidRDefault="00563B3A" w:rsidP="00563B3A">
      <w:pPr>
        <w:rPr>
          <w:rFonts w:ascii="Times New Roman" w:hAnsi="Times New Roman" w:cs="Times New Roman"/>
          <w:lang w:val="id-ID"/>
        </w:rPr>
      </w:pPr>
      <w:r>
        <w:rPr>
          <w:rFonts w:ascii="Times New Roman" w:hAnsi="Times New Roman" w:cs="Times New Roman"/>
          <w:lang w:val="id-ID"/>
        </w:rPr>
        <w:tab/>
      </w:r>
      <w:r w:rsidRPr="00563B3A">
        <w:rPr>
          <w:rFonts w:ascii="Times New Roman" w:hAnsi="Times New Roman" w:cs="Times New Roman"/>
          <w:lang w:val="id-ID"/>
        </w:rPr>
        <w:t>Berdasarkan Tabel 1, komoditas utama yang memberikan nilai terbesar terhadap perdagangan sektor perikanan yaitu komoditas udang dengan rata-rata kenaikan pertumbuhan sebesar 4,49%, disusul oleh komoditas Tongkol-Cakalang, Cumi-Sotong-Gurita, Rajungan-Kepiting, dan Rumput Laut. Hal ini menunjukkan bahwa komoditas udang masih menjadi komoditas utama dalam sektor perikanan.</w:t>
      </w:r>
      <w:r>
        <w:rPr>
          <w:rFonts w:ascii="Times New Roman" w:hAnsi="Times New Roman" w:cs="Times New Roman"/>
          <w:lang w:val="id-ID"/>
        </w:rPr>
        <w:t xml:space="preserve"> </w:t>
      </w:r>
      <w:r w:rsidRPr="00563B3A">
        <w:rPr>
          <w:rFonts w:ascii="Times New Roman" w:hAnsi="Times New Roman" w:cs="Times New Roman"/>
          <w:lang w:val="id-ID"/>
        </w:rPr>
        <w:t>Pemanfaatan sektor perikanan dapat dilakukan dengan berbagai hal, salah satunya melalui Usaha Mikro, Kecil, dan Menengah (UMKM). Peluncuran Pasar Laut Indonesia merupakan bagian dari upaya pemerintah dalam melaksanakan tugas dan fungsinya untuk hadir membantu UMKM</w:t>
      </w:r>
    </w:p>
    <w:p w14:paraId="6B2363C1" w14:textId="099D57C3" w:rsidR="00BB4832" w:rsidRDefault="00BB4832" w:rsidP="00563B3A">
      <w:pPr>
        <w:rPr>
          <w:rFonts w:ascii="Times New Roman" w:hAnsi="Times New Roman" w:cs="Times New Roman"/>
          <w:lang w:val="id-ID"/>
        </w:rPr>
      </w:pPr>
      <w:r>
        <w:rPr>
          <w:rFonts w:ascii="Times New Roman" w:hAnsi="Times New Roman" w:cs="Times New Roman"/>
          <w:lang w:val="id-ID"/>
        </w:rPr>
        <w:lastRenderedPageBreak/>
        <w:tab/>
      </w:r>
      <w:r w:rsidRPr="00BB4832">
        <w:rPr>
          <w:rFonts w:ascii="Times New Roman" w:hAnsi="Times New Roman" w:cs="Times New Roman"/>
          <w:lang w:val="id-ID"/>
        </w:rPr>
        <w:t>Kabupaten Labuhanbatu Utara, Sumatera Utara memiliki tiga lapangan usaha yang memberi peran dominan terhadap PDRB Labuhanbatu Utara, yaitu pertanian, kehutanan dan perikanan sebesar 34,03 persen, industri pengolahan sebesar 30 persen, serta perdagangan besar 17 persen. Distribusi setiap sektor terhadap total PDRB Labuhanbatu Utara dapat dilihat pada Gambar 2.</w:t>
      </w:r>
    </w:p>
    <w:p w14:paraId="743C8298" w14:textId="354CDB28" w:rsidR="00BB4832" w:rsidRPr="00BB4832" w:rsidRDefault="00BB4832" w:rsidP="00BB4832">
      <w:pPr>
        <w:rPr>
          <w:rFonts w:ascii="Times New Roman" w:hAnsi="Times New Roman" w:cs="Times New Roman"/>
          <w:lang w:val="id-ID"/>
        </w:rPr>
      </w:pPr>
      <w:r w:rsidRPr="008C7301">
        <w:rPr>
          <w:rFonts w:cs="Times New Roman"/>
          <w:bCs/>
          <w:noProof/>
          <w:lang w:val="en-US"/>
        </w:rPr>
        <w:drawing>
          <wp:anchor distT="0" distB="0" distL="114300" distR="114300" simplePos="0" relativeHeight="251661312" behindDoc="0" locked="0" layoutInCell="1" allowOverlap="1" wp14:anchorId="49489CCB" wp14:editId="2B528B13">
            <wp:simplePos x="0" y="0"/>
            <wp:positionH relativeFrom="margin">
              <wp:posOffset>894080</wp:posOffset>
            </wp:positionH>
            <wp:positionV relativeFrom="paragraph">
              <wp:posOffset>38100</wp:posOffset>
            </wp:positionV>
            <wp:extent cx="3943350" cy="1876425"/>
            <wp:effectExtent l="0" t="0" r="0" b="952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05C8970" w14:textId="4E79E4D7" w:rsidR="00BB4832" w:rsidRDefault="00BB4832" w:rsidP="00BB4832">
      <w:pPr>
        <w:rPr>
          <w:rFonts w:ascii="Times New Roman" w:hAnsi="Times New Roman" w:cs="Times New Roman"/>
          <w:lang w:val="id-ID"/>
        </w:rPr>
      </w:pPr>
    </w:p>
    <w:p w14:paraId="5781C878" w14:textId="65C301BA" w:rsidR="00BB4832" w:rsidRDefault="00BB4832" w:rsidP="00BB4832">
      <w:pPr>
        <w:rPr>
          <w:rFonts w:ascii="Times New Roman" w:hAnsi="Times New Roman" w:cs="Times New Roman"/>
          <w:lang w:val="id-ID"/>
        </w:rPr>
      </w:pPr>
    </w:p>
    <w:p w14:paraId="052618E3" w14:textId="5BCC9CAC" w:rsidR="00BB4832" w:rsidRPr="00BB4832" w:rsidRDefault="00BB4832" w:rsidP="00BB4832">
      <w:pPr>
        <w:rPr>
          <w:rFonts w:ascii="Times New Roman" w:hAnsi="Times New Roman" w:cs="Times New Roman"/>
          <w:lang w:val="id-ID"/>
        </w:rPr>
      </w:pPr>
    </w:p>
    <w:p w14:paraId="53A34FFF" w14:textId="3B40CE7E" w:rsidR="00BB4832" w:rsidRPr="00BB4832" w:rsidRDefault="00BB4832" w:rsidP="00BB4832">
      <w:pPr>
        <w:rPr>
          <w:rFonts w:ascii="Times New Roman" w:hAnsi="Times New Roman" w:cs="Times New Roman"/>
          <w:lang w:val="id-ID"/>
        </w:rPr>
      </w:pPr>
    </w:p>
    <w:p w14:paraId="403E7DFB" w14:textId="3873E797" w:rsidR="00BB4832" w:rsidRPr="00BB4832" w:rsidRDefault="00BB4832" w:rsidP="00BB4832">
      <w:pPr>
        <w:rPr>
          <w:rFonts w:ascii="Times New Roman" w:hAnsi="Times New Roman" w:cs="Times New Roman"/>
          <w:lang w:val="id-ID"/>
        </w:rPr>
      </w:pPr>
    </w:p>
    <w:p w14:paraId="51886ACA" w14:textId="7975A68A" w:rsidR="00BB4832" w:rsidRPr="00BB4832" w:rsidRDefault="00BB4832" w:rsidP="00BB4832">
      <w:pPr>
        <w:rPr>
          <w:rFonts w:ascii="Times New Roman" w:hAnsi="Times New Roman" w:cs="Times New Roman"/>
          <w:lang w:val="id-ID"/>
        </w:rPr>
      </w:pPr>
    </w:p>
    <w:p w14:paraId="3182F033" w14:textId="074595F2" w:rsidR="00BB4832" w:rsidRPr="00BB4832" w:rsidRDefault="00BB4832" w:rsidP="00BB4832">
      <w:pPr>
        <w:rPr>
          <w:rFonts w:ascii="Times New Roman" w:hAnsi="Times New Roman" w:cs="Times New Roman"/>
          <w:lang w:val="id-ID"/>
        </w:rPr>
      </w:pPr>
    </w:p>
    <w:p w14:paraId="139607FC" w14:textId="7DBD0252" w:rsidR="00BB4832" w:rsidRPr="00BB4832" w:rsidRDefault="00BB4832" w:rsidP="00BB4832">
      <w:pPr>
        <w:rPr>
          <w:rFonts w:ascii="Times New Roman" w:hAnsi="Times New Roman" w:cs="Times New Roman"/>
          <w:lang w:val="id-ID"/>
        </w:rPr>
      </w:pPr>
    </w:p>
    <w:p w14:paraId="570EF155" w14:textId="734D394B" w:rsidR="00BB4832" w:rsidRPr="00BB4832" w:rsidRDefault="00BB4832" w:rsidP="00BB4832">
      <w:pPr>
        <w:rPr>
          <w:rFonts w:ascii="Times New Roman" w:hAnsi="Times New Roman" w:cs="Times New Roman"/>
          <w:lang w:val="id-ID"/>
        </w:rPr>
      </w:pPr>
    </w:p>
    <w:p w14:paraId="749BF644" w14:textId="1E439101" w:rsidR="00BB4832" w:rsidRPr="00BB4832" w:rsidRDefault="00BB4832" w:rsidP="00BB4832">
      <w:pPr>
        <w:rPr>
          <w:rFonts w:ascii="Times New Roman" w:hAnsi="Times New Roman" w:cs="Times New Roman"/>
          <w:lang w:val="id-ID"/>
        </w:rPr>
      </w:pPr>
    </w:p>
    <w:p w14:paraId="211EA869" w14:textId="302F7DD7" w:rsidR="00BB4832" w:rsidRDefault="00BB4832" w:rsidP="00BB4832">
      <w:pPr>
        <w:rPr>
          <w:rFonts w:ascii="Times New Roman" w:hAnsi="Times New Roman" w:cs="Times New Roman"/>
          <w:lang w:val="id-ID"/>
        </w:rPr>
      </w:pPr>
    </w:p>
    <w:p w14:paraId="28FB75B4" w14:textId="11B292CD" w:rsidR="00BB4832" w:rsidRDefault="00BB4832" w:rsidP="00BB4832">
      <w:pPr>
        <w:rPr>
          <w:rFonts w:ascii="Times New Roman" w:hAnsi="Times New Roman" w:cs="Times New Roman"/>
          <w:lang w:val="id-ID"/>
        </w:rPr>
      </w:pPr>
      <w:r>
        <w:rPr>
          <w:rFonts w:ascii="Times New Roman" w:hAnsi="Times New Roman" w:cs="Times New Roman"/>
          <w:lang w:val="id-ID"/>
        </w:rPr>
        <w:tab/>
      </w:r>
      <w:r w:rsidRPr="00BB4832">
        <w:rPr>
          <w:rFonts w:ascii="Times New Roman" w:hAnsi="Times New Roman" w:cs="Times New Roman"/>
          <w:lang w:val="id-ID"/>
        </w:rPr>
        <w:t>Data tersebut menunjukan bahwa sektor utama pertumbuhan ekonomi di Kabupaten Labuhanbatu Utara adalah sektor pertanian, diikuti oleh industri pengolahan dan perdagangan besar. Industri pengolahan memberikan kontribusi sebesar 30% terhadap total PDRB kabupaten labuhan batu utara pada tahun 2020. Salah satu sumber utama industri pengolahan Kabupaten Labuhanbatu Utara yaitu melalui sektor UMKM. Sektor UMKM memiliki pertumbuhan yang positif. Salah satu wilayah yang memiliki potensi dari sektor UMKM yaitu Kecamatan Kualuh Leidong. Jumlah UMKM di Kabupaten Labuhanbatu Utara pada tahun 2019 mencapai jumlah sebesar 4470 dan mengalami kenaikan menjadi sebesar 6927 di tahun 2020.</w:t>
      </w:r>
    </w:p>
    <w:p w14:paraId="0AB66DDC" w14:textId="13A14AEB" w:rsidR="00BB4832" w:rsidRDefault="00BB4832" w:rsidP="00BB4832">
      <w:pPr>
        <w:rPr>
          <w:rFonts w:ascii="Times New Roman" w:hAnsi="Times New Roman" w:cs="Times New Roman"/>
          <w:lang w:val="id-ID"/>
        </w:rPr>
      </w:pPr>
    </w:p>
    <w:p w14:paraId="2DC3E37A" w14:textId="675BECF3" w:rsidR="00BB4832" w:rsidRDefault="00BB4832" w:rsidP="00BB4832">
      <w:pPr>
        <w:rPr>
          <w:rFonts w:ascii="Times New Roman" w:hAnsi="Times New Roman" w:cs="Times New Roman"/>
          <w:lang w:val="id-ID"/>
        </w:rPr>
      </w:pPr>
      <w:r>
        <w:rPr>
          <w:rFonts w:ascii="Times New Roman" w:hAnsi="Times New Roman" w:cs="Times New Roman"/>
          <w:lang w:val="id-ID"/>
        </w:rPr>
        <w:tab/>
      </w:r>
      <w:r w:rsidRPr="00BB4832">
        <w:rPr>
          <w:rFonts w:ascii="Times New Roman" w:hAnsi="Times New Roman" w:cs="Times New Roman"/>
          <w:lang w:val="id-ID"/>
        </w:rPr>
        <w:t>Penelitian kerupuk udang UMKM ini harus di lakukan di kerenakan produk kerupuk udang berpotensi untuk menjadi salah satu produk unggulan yang menjadi ciri khas Kabupaten Labuhanbatu Utara, termasuk Kecamatan Kualuh Leidong. Hal tersebut dikarenakan letak geografis wilayah Kecamatan Kualuh Leidong yang memiliki potensi perairan laut dan perairan umum yang cukup luas. Letak topografis Kecamatan Kualuh Leidong yang didominasi oleh wilayah pesisir menyebabkan terdapat banyak sumberdaya perikanan yang dapat dimanfaatkan, salah satunya udang yang merupakan bahan baku utama pembuatan kerupuk udang.</w:t>
      </w:r>
    </w:p>
    <w:p w14:paraId="4C9E0D4E" w14:textId="667139CF" w:rsidR="00BB4832" w:rsidRDefault="00BB4832" w:rsidP="00BB4832">
      <w:pPr>
        <w:rPr>
          <w:rFonts w:ascii="Times New Roman" w:hAnsi="Times New Roman" w:cs="Times New Roman"/>
          <w:lang w:val="id-ID"/>
        </w:rPr>
      </w:pPr>
    </w:p>
    <w:p w14:paraId="20C39730" w14:textId="4787DDC8" w:rsidR="00BB4832" w:rsidRDefault="00BB4832" w:rsidP="00BB4832">
      <w:pPr>
        <w:rPr>
          <w:rFonts w:ascii="Times New Roman" w:hAnsi="Times New Roman" w:cs="Times New Roman"/>
          <w:lang w:val="id-ID"/>
        </w:rPr>
      </w:pPr>
      <w:r>
        <w:rPr>
          <w:rFonts w:ascii="Times New Roman" w:hAnsi="Times New Roman" w:cs="Times New Roman"/>
          <w:lang w:val="id-ID"/>
        </w:rPr>
        <w:tab/>
      </w:r>
      <w:r w:rsidRPr="00BB4832">
        <w:rPr>
          <w:rFonts w:ascii="Times New Roman" w:hAnsi="Times New Roman" w:cs="Times New Roman"/>
          <w:lang w:val="id-ID"/>
        </w:rPr>
        <w:t>UMKM kerupuk udang di Kecamatan Kualuh Leidong dikelola oleh beberapa pihak, salah satunya yaitu PKK Kelurahan Tanjung Leidong. UMKM Kerupuk udang kecamatan Kualuh Leidong yang memiliki potensi untuk dikembangkan memiliki berbagai permasalahan sehingga pertumbuhan bisnis menjadi terhambat Berbagai permasalahan tersebut menyebabkan perlu adanya strategi pengembangan bisnis terhadap UMKM kerupuk udang yang dikelola oleh PKK Tanjung Leidong</w:t>
      </w:r>
    </w:p>
    <w:p w14:paraId="425418A6" w14:textId="2F426DB9" w:rsidR="00BB4832" w:rsidRDefault="00BB4832" w:rsidP="00BB4832">
      <w:pPr>
        <w:rPr>
          <w:rFonts w:ascii="Times New Roman" w:hAnsi="Times New Roman" w:cs="Times New Roman"/>
          <w:lang w:val="id-ID"/>
        </w:rPr>
      </w:pPr>
    </w:p>
    <w:p w14:paraId="22782EBF" w14:textId="77A6155F" w:rsidR="00BB4832" w:rsidRDefault="00BB4832" w:rsidP="00BB4832">
      <w:pPr>
        <w:rPr>
          <w:rFonts w:ascii="Times New Roman" w:hAnsi="Times New Roman" w:cs="Times New Roman"/>
          <w:lang w:val="id-ID"/>
        </w:rPr>
      </w:pPr>
    </w:p>
    <w:p w14:paraId="398EE25C" w14:textId="398EBF36" w:rsidR="00BB4832" w:rsidRDefault="00BB4832" w:rsidP="00BB4832">
      <w:pPr>
        <w:rPr>
          <w:rFonts w:ascii="Times New Roman" w:hAnsi="Times New Roman" w:cs="Times New Roman"/>
          <w:lang w:val="id-ID"/>
        </w:rPr>
      </w:pPr>
    </w:p>
    <w:p w14:paraId="344A41A6" w14:textId="1FC55EA4" w:rsidR="00BB4832" w:rsidRDefault="00BB4832" w:rsidP="00BB4832">
      <w:pPr>
        <w:rPr>
          <w:rFonts w:ascii="Times New Roman" w:hAnsi="Times New Roman" w:cs="Times New Roman"/>
          <w:lang w:val="id-ID"/>
        </w:rPr>
      </w:pPr>
    </w:p>
    <w:p w14:paraId="71CC6B2E" w14:textId="4A38A6FE" w:rsidR="00BB4832" w:rsidRDefault="00BB4832" w:rsidP="00BB4832">
      <w:pPr>
        <w:rPr>
          <w:rFonts w:ascii="Times New Roman" w:hAnsi="Times New Roman" w:cs="Times New Roman"/>
          <w:lang w:val="id-ID"/>
        </w:rPr>
      </w:pPr>
    </w:p>
    <w:p w14:paraId="7A6B2BAC" w14:textId="7C7757AC" w:rsidR="00BB4832" w:rsidRDefault="00BB4832" w:rsidP="00BB4832">
      <w:pPr>
        <w:rPr>
          <w:rFonts w:ascii="Times New Roman" w:hAnsi="Times New Roman" w:cs="Times New Roman"/>
          <w:lang w:val="id-ID"/>
        </w:rPr>
      </w:pPr>
    </w:p>
    <w:p w14:paraId="096B5ACC" w14:textId="7686FA94" w:rsidR="00BB4832" w:rsidRDefault="00BB4832" w:rsidP="00BB4832">
      <w:pPr>
        <w:rPr>
          <w:rFonts w:ascii="Times New Roman" w:hAnsi="Times New Roman" w:cs="Times New Roman"/>
          <w:lang w:val="id-ID"/>
        </w:rPr>
      </w:pPr>
    </w:p>
    <w:p w14:paraId="6AAE2746" w14:textId="36259E98" w:rsidR="00BB4832" w:rsidRDefault="00BB4832" w:rsidP="00BB4832">
      <w:pPr>
        <w:rPr>
          <w:rFonts w:ascii="Times New Roman" w:hAnsi="Times New Roman" w:cs="Times New Roman"/>
          <w:lang w:val="id-ID"/>
        </w:rPr>
      </w:pPr>
    </w:p>
    <w:p w14:paraId="2BD177B2" w14:textId="77777777" w:rsidR="00BB4832" w:rsidRPr="00BB4832" w:rsidRDefault="00BB4832" w:rsidP="00BB4832">
      <w:pPr>
        <w:pBdr>
          <w:top w:val="nil"/>
          <w:left w:val="nil"/>
          <w:bottom w:val="nil"/>
          <w:right w:val="nil"/>
          <w:between w:val="nil"/>
        </w:pBdr>
        <w:ind w:right="174"/>
        <w:jc w:val="center"/>
        <w:rPr>
          <w:rFonts w:ascii="Times New Roman" w:hAnsi="Times New Roman" w:cs="Times New Roman"/>
          <w:b/>
          <w:bCs/>
        </w:rPr>
      </w:pPr>
      <w:proofErr w:type="spellStart"/>
      <w:r w:rsidRPr="00BB4832">
        <w:rPr>
          <w:rFonts w:ascii="Times New Roman" w:hAnsi="Times New Roman" w:cs="Times New Roman"/>
          <w:b/>
          <w:bCs/>
        </w:rPr>
        <w:lastRenderedPageBreak/>
        <w:t>Rumusan</w:t>
      </w:r>
      <w:proofErr w:type="spellEnd"/>
      <w:r w:rsidRPr="00BB4832">
        <w:rPr>
          <w:rFonts w:ascii="Times New Roman" w:hAnsi="Times New Roman" w:cs="Times New Roman"/>
          <w:b/>
          <w:bCs/>
        </w:rPr>
        <w:t xml:space="preserve"> </w:t>
      </w:r>
      <w:proofErr w:type="spellStart"/>
      <w:r w:rsidRPr="00BB4832">
        <w:rPr>
          <w:rFonts w:ascii="Times New Roman" w:hAnsi="Times New Roman" w:cs="Times New Roman"/>
          <w:b/>
          <w:bCs/>
        </w:rPr>
        <w:t>Masalah</w:t>
      </w:r>
      <w:proofErr w:type="spellEnd"/>
    </w:p>
    <w:p w14:paraId="5C41F1DA" w14:textId="0D25438B" w:rsidR="00BB4832" w:rsidRDefault="00BB4832" w:rsidP="00BB4832">
      <w:pPr>
        <w:rPr>
          <w:rFonts w:ascii="Times New Roman" w:hAnsi="Times New Roman" w:cs="Times New Roman"/>
          <w:lang w:val="id-ID"/>
        </w:rPr>
      </w:pPr>
      <w:proofErr w:type="spellStart"/>
      <w:r w:rsidRPr="00BB4832">
        <w:rPr>
          <w:rFonts w:ascii="Times New Roman" w:hAnsi="Times New Roman" w:cs="Times New Roman"/>
        </w:rPr>
        <w:t>Dalam</w:t>
      </w:r>
      <w:proofErr w:type="spellEnd"/>
      <w:r w:rsidRPr="00BB4832">
        <w:rPr>
          <w:rFonts w:ascii="Times New Roman" w:hAnsi="Times New Roman" w:cs="Times New Roman"/>
        </w:rPr>
        <w:t xml:space="preserve"> </w:t>
      </w:r>
      <w:proofErr w:type="spellStart"/>
      <w:r w:rsidRPr="00BB4832">
        <w:rPr>
          <w:rFonts w:ascii="Times New Roman" w:hAnsi="Times New Roman" w:cs="Times New Roman"/>
        </w:rPr>
        <w:t>kajian</w:t>
      </w:r>
      <w:proofErr w:type="spellEnd"/>
      <w:r w:rsidRPr="00BB4832">
        <w:rPr>
          <w:rFonts w:ascii="Times New Roman" w:hAnsi="Times New Roman" w:cs="Times New Roman"/>
        </w:rPr>
        <w:t xml:space="preserve"> </w:t>
      </w:r>
      <w:proofErr w:type="spellStart"/>
      <w:r w:rsidRPr="00BB4832">
        <w:rPr>
          <w:rFonts w:ascii="Times New Roman" w:hAnsi="Times New Roman" w:cs="Times New Roman"/>
        </w:rPr>
        <w:t>ini</w:t>
      </w:r>
      <w:proofErr w:type="spellEnd"/>
      <w:r w:rsidRPr="00BB4832">
        <w:rPr>
          <w:rFonts w:ascii="Times New Roman" w:hAnsi="Times New Roman" w:cs="Times New Roman"/>
        </w:rPr>
        <w:t xml:space="preserve"> </w:t>
      </w:r>
      <w:proofErr w:type="spellStart"/>
      <w:r w:rsidRPr="00BB4832">
        <w:rPr>
          <w:rFonts w:ascii="Times New Roman" w:hAnsi="Times New Roman" w:cs="Times New Roman"/>
        </w:rPr>
        <w:t>memfokuskan</w:t>
      </w:r>
      <w:proofErr w:type="spellEnd"/>
      <w:r w:rsidRPr="00BB4832">
        <w:rPr>
          <w:rFonts w:ascii="Times New Roman" w:hAnsi="Times New Roman" w:cs="Times New Roman"/>
        </w:rPr>
        <w:t xml:space="preserve"> pada </w:t>
      </w:r>
      <w:r>
        <w:rPr>
          <w:rFonts w:ascii="Times New Roman" w:hAnsi="Times New Roman" w:cs="Times New Roman"/>
          <w:lang w:val="id-ID"/>
        </w:rPr>
        <w:t xml:space="preserve">pemanfaatan sektor perikanan yang berlimpah dan </w:t>
      </w:r>
      <w:proofErr w:type="spellStart"/>
      <w:r w:rsidRPr="00BB4832">
        <w:rPr>
          <w:rFonts w:ascii="Times New Roman" w:hAnsi="Times New Roman" w:cs="Times New Roman"/>
        </w:rPr>
        <w:t>permasalahan</w:t>
      </w:r>
      <w:proofErr w:type="spellEnd"/>
      <w:r>
        <w:rPr>
          <w:rFonts w:ascii="Times New Roman" w:hAnsi="Times New Roman" w:cs="Times New Roman"/>
          <w:lang w:val="id-ID"/>
        </w:rPr>
        <w:t xml:space="preserve"> UMKM Kerupuk udang PKK kelurahan Tanjung </w:t>
      </w:r>
      <w:proofErr w:type="spellStart"/>
      <w:r>
        <w:rPr>
          <w:rFonts w:ascii="Times New Roman" w:hAnsi="Times New Roman" w:cs="Times New Roman"/>
          <w:lang w:val="id-ID"/>
        </w:rPr>
        <w:t>leidong</w:t>
      </w:r>
      <w:proofErr w:type="spellEnd"/>
      <w:r>
        <w:rPr>
          <w:rFonts w:ascii="Times New Roman" w:hAnsi="Times New Roman" w:cs="Times New Roman"/>
          <w:lang w:val="id-ID"/>
        </w:rPr>
        <w:t xml:space="preserve"> yang masih menggunakan </w:t>
      </w:r>
      <w:r w:rsidRPr="00BB4832">
        <w:rPr>
          <w:rFonts w:ascii="Times New Roman" w:hAnsi="Times New Roman" w:cs="Times New Roman"/>
          <w:lang w:val="id-ID"/>
        </w:rPr>
        <w:t>promosi secara konvensional tanpa memanfaatkan perkembangan teknologi. Kemasan yang digunakan juga merupakan kemasan yang tidak menarik sehingga tidak memiliki nilai tambah untuk dapat meningkatkan nilai penjualan dari kerupuk udang tersebut.</w:t>
      </w:r>
    </w:p>
    <w:p w14:paraId="5ADC056B" w14:textId="77777777" w:rsidR="00BB4832" w:rsidRPr="00BB4832" w:rsidRDefault="00BB4832" w:rsidP="00BB4832">
      <w:pPr>
        <w:numPr>
          <w:ilvl w:val="0"/>
          <w:numId w:val="1"/>
        </w:numPr>
        <w:ind w:left="567" w:hanging="357"/>
        <w:jc w:val="both"/>
        <w:rPr>
          <w:rFonts w:ascii="Times New Roman" w:eastAsia="MS Mincho" w:hAnsi="Times New Roman" w:cs="Arial"/>
          <w:szCs w:val="22"/>
          <w:lang w:val="id-ID"/>
        </w:rPr>
      </w:pPr>
      <w:r w:rsidRPr="00BB4832">
        <w:rPr>
          <w:rFonts w:ascii="Times New Roman" w:eastAsia="MS Mincho" w:hAnsi="Times New Roman" w:cs="Arial"/>
          <w:szCs w:val="22"/>
          <w:lang w:val="id-ID"/>
        </w:rPr>
        <w:t xml:space="preserve">Bagaimana Pengembangan kerupuk udang sebagai UMKM yang potensial bagi masyarakat Kualuh Leidong dilakukan secara maksimal? </w:t>
      </w:r>
    </w:p>
    <w:p w14:paraId="45C8B476" w14:textId="77777777" w:rsidR="00BB4832" w:rsidRPr="00BB4832" w:rsidRDefault="00BB4832" w:rsidP="00BB4832">
      <w:pPr>
        <w:numPr>
          <w:ilvl w:val="0"/>
          <w:numId w:val="1"/>
        </w:numPr>
        <w:ind w:left="567" w:hanging="357"/>
        <w:jc w:val="both"/>
        <w:rPr>
          <w:rFonts w:ascii="Times New Roman" w:eastAsia="MS Mincho" w:hAnsi="Times New Roman" w:cs="Arial"/>
          <w:szCs w:val="22"/>
          <w:lang w:val="id-ID"/>
        </w:rPr>
      </w:pPr>
      <w:r w:rsidRPr="00BB4832">
        <w:rPr>
          <w:rFonts w:ascii="Times New Roman" w:eastAsia="MS Mincho" w:hAnsi="Times New Roman" w:cs="Arial"/>
          <w:szCs w:val="22"/>
          <w:lang w:val="id-ID"/>
        </w:rPr>
        <w:t xml:space="preserve">Bagaimana UMKM Kerupuk Udang Kelurahan Tanjung Leidong melakukan bauran pemasaran dalam penjualan produk? </w:t>
      </w:r>
    </w:p>
    <w:p w14:paraId="3FBFDD7F" w14:textId="77777777" w:rsidR="00BB4832" w:rsidRPr="00BB4832" w:rsidRDefault="00BB4832" w:rsidP="00BB4832">
      <w:pPr>
        <w:numPr>
          <w:ilvl w:val="0"/>
          <w:numId w:val="1"/>
        </w:numPr>
        <w:ind w:left="567" w:hanging="357"/>
        <w:jc w:val="both"/>
        <w:rPr>
          <w:rFonts w:ascii="Times New Roman" w:eastAsia="MS Mincho" w:hAnsi="Times New Roman" w:cs="Arial"/>
          <w:szCs w:val="22"/>
          <w:lang w:val="id-ID"/>
        </w:rPr>
      </w:pPr>
      <w:proofErr w:type="spellStart"/>
      <w:r w:rsidRPr="00BB4832">
        <w:rPr>
          <w:rFonts w:ascii="Times New Roman" w:eastAsia="MS Mincho" w:hAnsi="Times New Roman" w:cs="Arial"/>
          <w:szCs w:val="22"/>
          <w:lang w:val="en-US"/>
        </w:rPr>
        <w:t>Bagaimana</w:t>
      </w:r>
      <w:proofErr w:type="spellEnd"/>
      <w:r w:rsidRPr="00BB4832">
        <w:rPr>
          <w:rFonts w:ascii="Times New Roman" w:eastAsia="MS Mincho" w:hAnsi="Times New Roman" w:cs="Arial"/>
          <w:szCs w:val="22"/>
          <w:lang w:val="en-US"/>
        </w:rPr>
        <w:t xml:space="preserve"> </w:t>
      </w:r>
      <w:proofErr w:type="spellStart"/>
      <w:r w:rsidRPr="00BB4832">
        <w:rPr>
          <w:rFonts w:ascii="Times New Roman" w:eastAsia="MS Mincho" w:hAnsi="Times New Roman" w:cs="Arial"/>
          <w:szCs w:val="22"/>
          <w:lang w:val="en-US"/>
        </w:rPr>
        <w:t>desain</w:t>
      </w:r>
      <w:proofErr w:type="spellEnd"/>
      <w:r w:rsidRPr="00BB4832">
        <w:rPr>
          <w:rFonts w:ascii="Times New Roman" w:eastAsia="MS Mincho" w:hAnsi="Times New Roman" w:cs="Arial"/>
          <w:szCs w:val="22"/>
          <w:lang w:val="en-US"/>
        </w:rPr>
        <w:t xml:space="preserve"> model </w:t>
      </w:r>
      <w:proofErr w:type="spellStart"/>
      <w:r w:rsidRPr="00BB4832">
        <w:rPr>
          <w:rFonts w:ascii="Times New Roman" w:eastAsia="MS Mincho" w:hAnsi="Times New Roman" w:cs="Arial"/>
          <w:szCs w:val="22"/>
          <w:lang w:val="en-US"/>
        </w:rPr>
        <w:t>bisnis</w:t>
      </w:r>
      <w:proofErr w:type="spellEnd"/>
      <w:r w:rsidRPr="00BB4832">
        <w:rPr>
          <w:rFonts w:ascii="Times New Roman" w:eastAsia="MS Mincho" w:hAnsi="Times New Roman" w:cs="Arial"/>
          <w:szCs w:val="22"/>
          <w:lang w:val="en-US"/>
        </w:rPr>
        <w:t xml:space="preserve"> yang paling </w:t>
      </w:r>
      <w:proofErr w:type="spellStart"/>
      <w:r w:rsidRPr="00BB4832">
        <w:rPr>
          <w:rFonts w:ascii="Times New Roman" w:eastAsia="MS Mincho" w:hAnsi="Times New Roman" w:cs="Arial"/>
          <w:szCs w:val="22"/>
          <w:lang w:val="en-US"/>
        </w:rPr>
        <w:t>tepat</w:t>
      </w:r>
      <w:proofErr w:type="spellEnd"/>
      <w:r w:rsidRPr="00BB4832">
        <w:rPr>
          <w:rFonts w:ascii="Times New Roman" w:eastAsia="MS Mincho" w:hAnsi="Times New Roman" w:cs="Arial"/>
          <w:szCs w:val="22"/>
          <w:lang w:val="en-US"/>
        </w:rPr>
        <w:t>?</w:t>
      </w:r>
    </w:p>
    <w:p w14:paraId="3EA127AE" w14:textId="77777777" w:rsidR="00BB4832" w:rsidRPr="00BB4832" w:rsidRDefault="00BB4832" w:rsidP="00BB4832">
      <w:pPr>
        <w:keepNext/>
        <w:keepLines/>
        <w:numPr>
          <w:ilvl w:val="1"/>
          <w:numId w:val="0"/>
        </w:numPr>
        <w:spacing w:before="240" w:after="120"/>
        <w:ind w:left="397" w:hanging="397"/>
        <w:outlineLvl w:val="1"/>
        <w:rPr>
          <w:rFonts w:ascii="Times New Roman" w:eastAsia="Times New Roman" w:hAnsi="Times New Roman" w:cs="Times New Roman"/>
          <w:b/>
          <w:bCs/>
          <w:szCs w:val="26"/>
          <w:lang w:val="id-ID" w:eastAsia="ja-JP"/>
        </w:rPr>
      </w:pPr>
      <w:bookmarkStart w:id="0" w:name="_Toc330535264"/>
      <w:bookmarkStart w:id="1" w:name="_Toc330535326"/>
      <w:bookmarkStart w:id="2" w:name="_Toc330535352"/>
      <w:bookmarkStart w:id="3" w:name="_Toc330964704"/>
      <w:bookmarkStart w:id="4" w:name="_Toc58990233"/>
      <w:r w:rsidRPr="00BB4832">
        <w:rPr>
          <w:rFonts w:ascii="Times New Roman" w:eastAsia="Times New Roman" w:hAnsi="Times New Roman" w:cs="Times New Roman"/>
          <w:b/>
          <w:bCs/>
          <w:szCs w:val="26"/>
          <w:lang w:val="id-ID" w:eastAsia="ja-JP"/>
        </w:rPr>
        <w:t>Tujuan</w:t>
      </w:r>
      <w:bookmarkEnd w:id="0"/>
      <w:bookmarkEnd w:id="1"/>
      <w:bookmarkEnd w:id="2"/>
      <w:bookmarkEnd w:id="3"/>
      <w:bookmarkEnd w:id="4"/>
    </w:p>
    <w:p w14:paraId="477C102F" w14:textId="539BA416" w:rsidR="00BB4832" w:rsidRPr="00BB4832" w:rsidRDefault="00BB4832" w:rsidP="00BB4832">
      <w:pPr>
        <w:ind w:left="142" w:firstLine="425"/>
        <w:jc w:val="both"/>
        <w:rPr>
          <w:rFonts w:ascii="Times New Roman" w:eastAsia="MS Mincho" w:hAnsi="Times New Roman" w:cs="Arial"/>
          <w:noProof/>
          <w:szCs w:val="22"/>
          <w:lang w:val="id-ID" w:eastAsia="id-ID"/>
        </w:rPr>
      </w:pPr>
      <w:r w:rsidRPr="00BB4832">
        <w:rPr>
          <w:rFonts w:ascii="Times New Roman" w:eastAsia="MS Mincho" w:hAnsi="Times New Roman" w:cs="Arial"/>
          <w:noProof/>
          <w:szCs w:val="22"/>
          <w:lang w:val="id-ID" w:eastAsia="id-ID"/>
        </w:rPr>
        <w:t>Berdasarkan perumusan masalah yang telah diuraikan di atas, maka tujuan dari penelitian</w:t>
      </w:r>
      <w:r w:rsidR="00FA0BD7">
        <w:rPr>
          <w:rFonts w:ascii="Times New Roman" w:eastAsia="MS Mincho" w:hAnsi="Times New Roman" w:cs="Arial"/>
          <w:noProof/>
          <w:szCs w:val="22"/>
          <w:lang w:val="id-ID" w:eastAsia="id-ID"/>
        </w:rPr>
        <w:t xml:space="preserve"> </w:t>
      </w:r>
      <w:r w:rsidR="00FA0BD7">
        <w:rPr>
          <w:rFonts w:ascii="Times New Roman" w:eastAsia="MS Mincho" w:hAnsi="Times New Roman" w:cs="Arial"/>
          <w:noProof/>
          <w:szCs w:val="22"/>
          <w:lang w:val="id-ID" w:eastAsia="id-ID"/>
        </w:rPr>
        <w:tab/>
      </w:r>
      <w:r w:rsidRPr="00BB4832">
        <w:rPr>
          <w:rFonts w:ascii="Times New Roman" w:eastAsia="MS Mincho" w:hAnsi="Times New Roman" w:cs="Arial"/>
          <w:noProof/>
          <w:szCs w:val="22"/>
          <w:lang w:val="id-ID" w:eastAsia="id-ID"/>
        </w:rPr>
        <w:t>ini dapat dirumuskan sebagai berikut:</w:t>
      </w:r>
    </w:p>
    <w:p w14:paraId="7D85A9F8" w14:textId="77777777" w:rsidR="00BB4832" w:rsidRPr="00BB4832" w:rsidRDefault="00BB4832" w:rsidP="00BB4832">
      <w:pPr>
        <w:numPr>
          <w:ilvl w:val="0"/>
          <w:numId w:val="2"/>
        </w:numPr>
        <w:ind w:left="567" w:hanging="357"/>
        <w:jc w:val="both"/>
        <w:rPr>
          <w:rFonts w:ascii="Times New Roman" w:eastAsia="MS Mincho" w:hAnsi="Times New Roman" w:cs="Arial"/>
          <w:noProof/>
          <w:szCs w:val="22"/>
          <w:lang w:val="id-ID" w:eastAsia="id-ID"/>
        </w:rPr>
      </w:pPr>
      <w:r w:rsidRPr="00BB4832">
        <w:rPr>
          <w:rFonts w:ascii="Times New Roman" w:eastAsia="MS Mincho" w:hAnsi="Times New Roman" w:cs="Arial"/>
          <w:noProof/>
          <w:szCs w:val="22"/>
          <w:lang w:val="id-ID" w:eastAsia="id-ID"/>
        </w:rPr>
        <w:t>Mengidentifikasi model bisnis yang saat ini dijalankan oleh UMKM Kerupuk Udang PKK Kelurahan Tanjung Leidong</w:t>
      </w:r>
    </w:p>
    <w:p w14:paraId="0BD69991" w14:textId="77777777" w:rsidR="00BB4832" w:rsidRPr="00BB4832" w:rsidRDefault="00BB4832" w:rsidP="00BB4832">
      <w:pPr>
        <w:numPr>
          <w:ilvl w:val="0"/>
          <w:numId w:val="2"/>
        </w:numPr>
        <w:ind w:left="567" w:hanging="357"/>
        <w:jc w:val="both"/>
        <w:rPr>
          <w:rFonts w:ascii="Times New Roman" w:eastAsia="MS Mincho" w:hAnsi="Times New Roman" w:cs="Arial"/>
          <w:noProof/>
          <w:szCs w:val="22"/>
          <w:lang w:val="en-US" w:eastAsia="id-ID"/>
        </w:rPr>
      </w:pPr>
      <w:r w:rsidRPr="00BB4832">
        <w:rPr>
          <w:rFonts w:ascii="Times New Roman" w:eastAsia="MS Mincho" w:hAnsi="Times New Roman" w:cs="Arial"/>
          <w:noProof/>
          <w:szCs w:val="22"/>
          <w:lang w:val="id-ID" w:eastAsia="id-ID"/>
        </w:rPr>
        <w:t>Mengevaluasi model bisnis UMKM Kerupuk Udang PKK Kelurahan Tanjung Leidong</w:t>
      </w:r>
    </w:p>
    <w:p w14:paraId="42CDF690" w14:textId="77777777" w:rsidR="00BB4832" w:rsidRPr="00BB4832" w:rsidRDefault="00BB4832" w:rsidP="00BB4832">
      <w:pPr>
        <w:numPr>
          <w:ilvl w:val="0"/>
          <w:numId w:val="2"/>
        </w:numPr>
        <w:ind w:left="567" w:hanging="357"/>
        <w:jc w:val="both"/>
        <w:rPr>
          <w:rFonts w:ascii="Times New Roman" w:eastAsia="MS Mincho" w:hAnsi="Times New Roman" w:cs="Arial"/>
          <w:noProof/>
          <w:szCs w:val="22"/>
          <w:lang w:val="en-US" w:eastAsia="id-ID"/>
        </w:rPr>
      </w:pPr>
      <w:r w:rsidRPr="00BB4832">
        <w:rPr>
          <w:rFonts w:ascii="Times New Roman" w:eastAsia="MS Mincho" w:hAnsi="Times New Roman" w:cs="Arial"/>
          <w:noProof/>
          <w:szCs w:val="22"/>
          <w:lang w:val="en-US" w:eastAsia="id-ID"/>
        </w:rPr>
        <w:t xml:space="preserve">Merencanakan </w:t>
      </w:r>
      <w:r w:rsidRPr="00BB4832">
        <w:rPr>
          <w:rFonts w:ascii="Times New Roman" w:eastAsia="MS Mincho" w:hAnsi="Times New Roman" w:cs="Arial"/>
          <w:i/>
          <w:iCs/>
          <w:noProof/>
          <w:szCs w:val="22"/>
          <w:lang w:val="en-US" w:eastAsia="id-ID"/>
        </w:rPr>
        <w:t>re-design</w:t>
      </w:r>
      <w:r w:rsidRPr="00BB4832">
        <w:rPr>
          <w:rFonts w:ascii="Times New Roman" w:eastAsia="MS Mincho" w:hAnsi="Times New Roman" w:cs="Arial"/>
          <w:noProof/>
          <w:szCs w:val="22"/>
          <w:lang w:val="en-US" w:eastAsia="id-ID"/>
        </w:rPr>
        <w:t xml:space="preserve"> pengembangan bisnis UMKM Kerupuk Udang PKK Kelurahan Tanjung Leidong</w:t>
      </w:r>
    </w:p>
    <w:p w14:paraId="7278D690" w14:textId="77777777" w:rsidR="00BB4832" w:rsidRPr="00BB4832" w:rsidRDefault="00BB4832" w:rsidP="00BB4832">
      <w:pPr>
        <w:keepNext/>
        <w:keepLines/>
        <w:numPr>
          <w:ilvl w:val="1"/>
          <w:numId w:val="0"/>
        </w:numPr>
        <w:spacing w:before="240" w:after="120"/>
        <w:ind w:left="397" w:hanging="397"/>
        <w:outlineLvl w:val="1"/>
        <w:rPr>
          <w:rFonts w:ascii="Times New Roman" w:eastAsia="Times New Roman" w:hAnsi="Times New Roman" w:cs="Times New Roman"/>
          <w:b/>
          <w:bCs/>
          <w:szCs w:val="26"/>
          <w:lang w:val="id-ID" w:eastAsia="ja-JP"/>
        </w:rPr>
      </w:pPr>
      <w:bookmarkStart w:id="5" w:name="_Toc330535265"/>
      <w:bookmarkStart w:id="6" w:name="_Toc330535327"/>
      <w:bookmarkStart w:id="7" w:name="_Toc330535353"/>
      <w:bookmarkStart w:id="8" w:name="_Toc330964705"/>
      <w:bookmarkStart w:id="9" w:name="_Toc58990234"/>
      <w:r w:rsidRPr="00BB4832">
        <w:rPr>
          <w:rFonts w:ascii="Times New Roman" w:eastAsia="Times New Roman" w:hAnsi="Times New Roman" w:cs="Times New Roman"/>
          <w:b/>
          <w:bCs/>
          <w:szCs w:val="26"/>
          <w:lang w:val="id-ID" w:eastAsia="ja-JP"/>
        </w:rPr>
        <w:t>Manfaat</w:t>
      </w:r>
      <w:bookmarkEnd w:id="5"/>
      <w:bookmarkEnd w:id="6"/>
      <w:bookmarkEnd w:id="7"/>
      <w:bookmarkEnd w:id="8"/>
      <w:bookmarkEnd w:id="9"/>
    </w:p>
    <w:p w14:paraId="20CC53DE" w14:textId="77777777" w:rsidR="00BB4832" w:rsidRPr="00BB4832" w:rsidRDefault="00BB4832" w:rsidP="00BB4832">
      <w:pPr>
        <w:ind w:firstLine="567"/>
        <w:jc w:val="both"/>
        <w:rPr>
          <w:rFonts w:ascii="Times New Roman" w:eastAsia="Times New Roman" w:hAnsi="Times New Roman" w:cs="Arial"/>
          <w:szCs w:val="22"/>
          <w:lang w:val="id-ID" w:eastAsia="ja-JP"/>
        </w:rPr>
      </w:pPr>
      <w:r w:rsidRPr="00BB4832">
        <w:rPr>
          <w:rFonts w:ascii="Times New Roman" w:eastAsia="Times New Roman" w:hAnsi="Times New Roman" w:cs="Arial"/>
          <w:szCs w:val="22"/>
          <w:lang w:val="id-ID" w:eastAsia="ja-JP"/>
        </w:rPr>
        <w:t>Manfaat yang di berikan dari penelitian ini adalah :</w:t>
      </w:r>
    </w:p>
    <w:p w14:paraId="59BA215F" w14:textId="77777777" w:rsidR="00BB4832" w:rsidRPr="00BB4832" w:rsidRDefault="00BB4832" w:rsidP="00BB4832">
      <w:pPr>
        <w:numPr>
          <w:ilvl w:val="0"/>
          <w:numId w:val="3"/>
        </w:numPr>
        <w:ind w:left="567" w:hanging="357"/>
        <w:jc w:val="both"/>
        <w:rPr>
          <w:rFonts w:ascii="Times New Roman" w:eastAsia="Times New Roman" w:hAnsi="Times New Roman" w:cs="Arial"/>
          <w:szCs w:val="22"/>
          <w:lang w:val="id-ID" w:eastAsia="ja-JP"/>
        </w:rPr>
      </w:pPr>
      <w:r w:rsidRPr="00BB4832">
        <w:rPr>
          <w:rFonts w:ascii="Times New Roman" w:eastAsia="Times New Roman" w:hAnsi="Times New Roman" w:cs="Arial"/>
          <w:szCs w:val="22"/>
          <w:lang w:val="id-ID" w:eastAsia="ja-JP"/>
        </w:rPr>
        <w:t>Bagi pembaca</w:t>
      </w:r>
      <w:r w:rsidRPr="00BB4832">
        <w:rPr>
          <w:rFonts w:ascii="Times New Roman" w:eastAsia="Times New Roman" w:hAnsi="Times New Roman" w:cs="Arial"/>
          <w:szCs w:val="22"/>
          <w:lang w:val="en-US" w:eastAsia="ja-JP"/>
        </w:rPr>
        <w:t xml:space="preserve">, </w:t>
      </w:r>
      <w:r w:rsidRPr="00BB4832">
        <w:rPr>
          <w:rFonts w:ascii="Times New Roman" w:eastAsia="Times New Roman" w:hAnsi="Times New Roman" w:cs="Arial"/>
          <w:szCs w:val="22"/>
          <w:lang w:val="id-ID" w:eastAsia="ja-JP"/>
        </w:rPr>
        <w:t xml:space="preserve">sebagai sarana referensi bagi seluruh pihak </w:t>
      </w:r>
      <w:proofErr w:type="spellStart"/>
      <w:r w:rsidRPr="00BB4832">
        <w:rPr>
          <w:rFonts w:ascii="Times New Roman" w:eastAsia="Times New Roman" w:hAnsi="Times New Roman" w:cs="Arial"/>
          <w:szCs w:val="22"/>
          <w:lang w:val="en-US" w:eastAsia="ja-JP"/>
        </w:rPr>
        <w:t>dalam</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melakukan</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pengembangan</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bisnis</w:t>
      </w:r>
      <w:proofErr w:type="spellEnd"/>
    </w:p>
    <w:p w14:paraId="549F1C6B" w14:textId="77777777" w:rsidR="00BB4832" w:rsidRPr="00BB4832" w:rsidRDefault="00BB4832" w:rsidP="00BB4832">
      <w:pPr>
        <w:numPr>
          <w:ilvl w:val="0"/>
          <w:numId w:val="3"/>
        </w:numPr>
        <w:ind w:left="567" w:hanging="357"/>
        <w:jc w:val="both"/>
        <w:rPr>
          <w:rFonts w:ascii="Times New Roman" w:eastAsia="Times New Roman" w:hAnsi="Times New Roman" w:cs="Arial"/>
          <w:szCs w:val="22"/>
          <w:lang w:val="en-US" w:eastAsia="ja-JP"/>
        </w:rPr>
      </w:pPr>
      <w:r w:rsidRPr="00BB4832">
        <w:rPr>
          <w:rFonts w:ascii="Times New Roman" w:eastAsia="Times New Roman" w:hAnsi="Times New Roman" w:cs="Arial"/>
          <w:szCs w:val="22"/>
          <w:lang w:val="id-ID" w:eastAsia="ja-JP"/>
        </w:rPr>
        <w:t>Bagi UMKM PKK kerupuk udang sebagai acuan atau pertimbangan untuk menjalankan usaha krupuk udang kedepannya sehingga  perencanaan pengembangan pemasaran dalam mengembangkan usaha lebih ter-arah untuk mengembangkan penjualan pengenalan terhadap konsumen.</w:t>
      </w:r>
    </w:p>
    <w:p w14:paraId="771205B7" w14:textId="2AE05206" w:rsidR="00BB4832" w:rsidRDefault="00BB4832" w:rsidP="00BB4832">
      <w:pPr>
        <w:numPr>
          <w:ilvl w:val="0"/>
          <w:numId w:val="3"/>
        </w:numPr>
        <w:ind w:left="567" w:hanging="357"/>
        <w:jc w:val="both"/>
        <w:rPr>
          <w:rFonts w:ascii="Times New Roman" w:eastAsia="Times New Roman" w:hAnsi="Times New Roman" w:cs="Arial"/>
          <w:szCs w:val="22"/>
          <w:lang w:val="en-US" w:eastAsia="ja-JP"/>
        </w:rPr>
      </w:pPr>
      <w:proofErr w:type="spellStart"/>
      <w:r w:rsidRPr="00BB4832">
        <w:rPr>
          <w:rFonts w:ascii="Times New Roman" w:eastAsia="Times New Roman" w:hAnsi="Times New Roman" w:cs="Arial"/>
          <w:szCs w:val="22"/>
          <w:lang w:val="en-US" w:eastAsia="ja-JP"/>
        </w:rPr>
        <w:t>Bagi</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peneliti</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sebagai</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bahan</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referensi</w:t>
      </w:r>
      <w:proofErr w:type="spellEnd"/>
      <w:r w:rsidRPr="00BB4832">
        <w:rPr>
          <w:rFonts w:ascii="Times New Roman" w:eastAsia="Times New Roman" w:hAnsi="Times New Roman" w:cs="Arial"/>
          <w:szCs w:val="22"/>
          <w:lang w:val="en-US" w:eastAsia="ja-JP"/>
        </w:rPr>
        <w:t xml:space="preserve"> dan </w:t>
      </w:r>
      <w:proofErr w:type="spellStart"/>
      <w:r w:rsidRPr="00BB4832">
        <w:rPr>
          <w:rFonts w:ascii="Times New Roman" w:eastAsia="Times New Roman" w:hAnsi="Times New Roman" w:cs="Arial"/>
          <w:szCs w:val="22"/>
          <w:lang w:val="en-US" w:eastAsia="ja-JP"/>
        </w:rPr>
        <w:t>rujukan</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untuk</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penelitian</w:t>
      </w:r>
      <w:proofErr w:type="spellEnd"/>
      <w:r w:rsidRPr="00BB4832">
        <w:rPr>
          <w:rFonts w:ascii="Times New Roman" w:eastAsia="Times New Roman" w:hAnsi="Times New Roman" w:cs="Arial"/>
          <w:szCs w:val="22"/>
          <w:lang w:val="en-US" w:eastAsia="ja-JP"/>
        </w:rPr>
        <w:t xml:space="preserve"> </w:t>
      </w:r>
      <w:proofErr w:type="spellStart"/>
      <w:r w:rsidRPr="00BB4832">
        <w:rPr>
          <w:rFonts w:ascii="Times New Roman" w:eastAsia="Times New Roman" w:hAnsi="Times New Roman" w:cs="Arial"/>
          <w:szCs w:val="22"/>
          <w:lang w:val="en-US" w:eastAsia="ja-JP"/>
        </w:rPr>
        <w:t>selanjutnya</w:t>
      </w:r>
      <w:proofErr w:type="spellEnd"/>
    </w:p>
    <w:p w14:paraId="7AB773C3" w14:textId="6AE0F9E5" w:rsidR="00FA0BD7" w:rsidRDefault="00FA0BD7" w:rsidP="00FA0BD7">
      <w:pPr>
        <w:ind w:left="567"/>
        <w:jc w:val="both"/>
        <w:rPr>
          <w:rFonts w:ascii="Times New Roman" w:eastAsia="Times New Roman" w:hAnsi="Times New Roman" w:cs="Arial"/>
          <w:szCs w:val="22"/>
          <w:lang w:val="en-US" w:eastAsia="ja-JP"/>
        </w:rPr>
      </w:pPr>
    </w:p>
    <w:p w14:paraId="365F614F" w14:textId="3B3B769B" w:rsidR="00FA0BD7" w:rsidRDefault="00FA0BD7" w:rsidP="00FA0BD7">
      <w:pPr>
        <w:ind w:left="567" w:hanging="567"/>
        <w:jc w:val="both"/>
        <w:rPr>
          <w:rFonts w:ascii="Times New Roman" w:eastAsia="Times New Roman" w:hAnsi="Times New Roman" w:cs="Arial"/>
          <w:b/>
          <w:bCs/>
          <w:szCs w:val="22"/>
          <w:lang w:val="en-US" w:eastAsia="ja-JP"/>
        </w:rPr>
      </w:pPr>
      <w:r w:rsidRPr="00FA0BD7">
        <w:rPr>
          <w:rFonts w:ascii="Times New Roman" w:eastAsia="Times New Roman" w:hAnsi="Times New Roman" w:cs="Arial"/>
          <w:b/>
          <w:bCs/>
          <w:szCs w:val="22"/>
          <w:lang w:val="en-US" w:eastAsia="ja-JP"/>
        </w:rPr>
        <w:t xml:space="preserve">Ruang </w:t>
      </w:r>
      <w:proofErr w:type="spellStart"/>
      <w:r w:rsidRPr="00FA0BD7">
        <w:rPr>
          <w:rFonts w:ascii="Times New Roman" w:eastAsia="Times New Roman" w:hAnsi="Times New Roman" w:cs="Arial"/>
          <w:b/>
          <w:bCs/>
          <w:szCs w:val="22"/>
          <w:lang w:val="en-US" w:eastAsia="ja-JP"/>
        </w:rPr>
        <w:t>Lingkup</w:t>
      </w:r>
      <w:proofErr w:type="spellEnd"/>
      <w:r w:rsidRPr="00FA0BD7">
        <w:rPr>
          <w:rFonts w:ascii="Times New Roman" w:eastAsia="Times New Roman" w:hAnsi="Times New Roman" w:cs="Arial"/>
          <w:b/>
          <w:bCs/>
          <w:szCs w:val="22"/>
          <w:lang w:val="en-US" w:eastAsia="ja-JP"/>
        </w:rPr>
        <w:t xml:space="preserve"> (</w:t>
      </w:r>
      <w:proofErr w:type="spellStart"/>
      <w:r w:rsidRPr="00FA0BD7">
        <w:rPr>
          <w:rFonts w:ascii="Times New Roman" w:eastAsia="Times New Roman" w:hAnsi="Times New Roman" w:cs="Arial"/>
          <w:b/>
          <w:bCs/>
          <w:szCs w:val="22"/>
          <w:lang w:val="en-US" w:eastAsia="ja-JP"/>
        </w:rPr>
        <w:t>opsional</w:t>
      </w:r>
      <w:proofErr w:type="spellEnd"/>
      <w:r w:rsidRPr="00FA0BD7">
        <w:rPr>
          <w:rFonts w:ascii="Times New Roman" w:eastAsia="Times New Roman" w:hAnsi="Times New Roman" w:cs="Arial"/>
          <w:b/>
          <w:bCs/>
          <w:szCs w:val="22"/>
          <w:lang w:val="en-US" w:eastAsia="ja-JP"/>
        </w:rPr>
        <w:t>)</w:t>
      </w:r>
    </w:p>
    <w:p w14:paraId="7341DA64" w14:textId="77777777" w:rsidR="00FA0BD7" w:rsidRPr="00FA0BD7" w:rsidRDefault="00FA0BD7" w:rsidP="00FA0BD7">
      <w:pPr>
        <w:ind w:left="567" w:hanging="567"/>
        <w:jc w:val="both"/>
        <w:rPr>
          <w:rFonts w:ascii="Times New Roman" w:eastAsia="Times New Roman" w:hAnsi="Times New Roman" w:cs="Arial"/>
          <w:b/>
          <w:bCs/>
          <w:szCs w:val="22"/>
          <w:lang w:val="en-US" w:eastAsia="ja-JP"/>
        </w:rPr>
      </w:pPr>
    </w:p>
    <w:p w14:paraId="21836CF4" w14:textId="40643679" w:rsidR="00FA0BD7" w:rsidRPr="00BB4832" w:rsidRDefault="00FA0BD7" w:rsidP="00FA0BD7">
      <w:pPr>
        <w:ind w:left="142"/>
        <w:jc w:val="both"/>
        <w:rPr>
          <w:rFonts w:ascii="Times New Roman" w:eastAsia="Times New Roman" w:hAnsi="Times New Roman" w:cs="Arial"/>
          <w:szCs w:val="22"/>
          <w:lang w:val="en-US" w:eastAsia="ja-JP"/>
        </w:rPr>
      </w:pPr>
      <w:r>
        <w:rPr>
          <w:rFonts w:ascii="Times New Roman" w:eastAsia="Times New Roman" w:hAnsi="Times New Roman" w:cs="Arial"/>
          <w:szCs w:val="22"/>
          <w:lang w:val="en-US" w:eastAsia="ja-JP"/>
        </w:rPr>
        <w:tab/>
      </w:r>
      <w:proofErr w:type="spellStart"/>
      <w:r w:rsidRPr="00FA0BD7">
        <w:rPr>
          <w:rFonts w:ascii="Times New Roman" w:eastAsia="Times New Roman" w:hAnsi="Times New Roman" w:cs="Arial"/>
          <w:szCs w:val="22"/>
          <w:lang w:val="en-US" w:eastAsia="ja-JP"/>
        </w:rPr>
        <w:t>Penelitian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ini</w:t>
      </w:r>
      <w:proofErr w:type="spellEnd"/>
      <w:r w:rsidRPr="00FA0BD7">
        <w:rPr>
          <w:rFonts w:ascii="Times New Roman" w:eastAsia="Times New Roman" w:hAnsi="Times New Roman" w:cs="Arial"/>
          <w:szCs w:val="22"/>
          <w:lang w:val="en-US" w:eastAsia="ja-JP"/>
        </w:rPr>
        <w:t xml:space="preserve"> di </w:t>
      </w:r>
      <w:proofErr w:type="spellStart"/>
      <w:r w:rsidRPr="00FA0BD7">
        <w:rPr>
          <w:rFonts w:ascii="Times New Roman" w:eastAsia="Times New Roman" w:hAnsi="Times New Roman" w:cs="Arial"/>
          <w:szCs w:val="22"/>
          <w:lang w:val="en-US" w:eastAsia="ja-JP"/>
        </w:rPr>
        <w:t>lakukan</w:t>
      </w:r>
      <w:proofErr w:type="spellEnd"/>
      <w:r w:rsidRPr="00FA0BD7">
        <w:rPr>
          <w:rFonts w:ascii="Times New Roman" w:eastAsia="Times New Roman" w:hAnsi="Times New Roman" w:cs="Arial"/>
          <w:szCs w:val="22"/>
          <w:lang w:val="en-US" w:eastAsia="ja-JP"/>
        </w:rPr>
        <w:t xml:space="preserve"> pada </w:t>
      </w:r>
      <w:proofErr w:type="spellStart"/>
      <w:r w:rsidRPr="00FA0BD7">
        <w:rPr>
          <w:rFonts w:ascii="Times New Roman" w:eastAsia="Times New Roman" w:hAnsi="Times New Roman" w:cs="Arial"/>
          <w:szCs w:val="22"/>
          <w:lang w:val="en-US" w:eastAsia="ja-JP"/>
        </w:rPr>
        <w:t>produk</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kerupuk</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udang</w:t>
      </w:r>
      <w:proofErr w:type="spellEnd"/>
      <w:r w:rsidRPr="00FA0BD7">
        <w:rPr>
          <w:rFonts w:ascii="Times New Roman" w:eastAsia="Times New Roman" w:hAnsi="Times New Roman" w:cs="Arial"/>
          <w:szCs w:val="22"/>
          <w:lang w:val="en-US" w:eastAsia="ja-JP"/>
        </w:rPr>
        <w:t xml:space="preserve"> yang </w:t>
      </w:r>
      <w:proofErr w:type="spellStart"/>
      <w:r w:rsidRPr="00FA0BD7">
        <w:rPr>
          <w:rFonts w:ascii="Times New Roman" w:eastAsia="Times New Roman" w:hAnsi="Times New Roman" w:cs="Arial"/>
          <w:szCs w:val="22"/>
          <w:lang w:val="en-US" w:eastAsia="ja-JP"/>
        </w:rPr>
        <w:t>dikembangkan</w:t>
      </w:r>
      <w:proofErr w:type="spellEnd"/>
      <w:r w:rsidRPr="00FA0BD7">
        <w:rPr>
          <w:rFonts w:ascii="Times New Roman" w:eastAsia="Times New Roman" w:hAnsi="Times New Roman" w:cs="Arial"/>
          <w:szCs w:val="22"/>
          <w:lang w:val="en-US" w:eastAsia="ja-JP"/>
        </w:rPr>
        <w:t xml:space="preserve"> oleh PKK </w:t>
      </w:r>
      <w:proofErr w:type="spellStart"/>
      <w:r w:rsidRPr="00FA0BD7">
        <w:rPr>
          <w:rFonts w:ascii="Times New Roman" w:eastAsia="Times New Roman" w:hAnsi="Times New Roman" w:cs="Arial"/>
          <w:szCs w:val="22"/>
          <w:lang w:val="en-US" w:eastAsia="ja-JP"/>
        </w:rPr>
        <w:t>Kelurahan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Tanjung</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Leidong</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Kecamatan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Kualuh</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Leidong</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Kabupaten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Labuhanbatu</w:t>
      </w:r>
      <w:proofErr w:type="spellEnd"/>
      <w:r w:rsidRPr="00FA0BD7">
        <w:rPr>
          <w:rFonts w:ascii="Times New Roman" w:eastAsia="Times New Roman" w:hAnsi="Times New Roman" w:cs="Arial"/>
          <w:szCs w:val="22"/>
          <w:lang w:val="en-US" w:eastAsia="ja-JP"/>
        </w:rPr>
        <w:t xml:space="preserve"> Utara. </w:t>
      </w:r>
      <w:proofErr w:type="spellStart"/>
      <w:r w:rsidRPr="00FA0BD7">
        <w:rPr>
          <w:rFonts w:ascii="Times New Roman" w:eastAsia="Times New Roman" w:hAnsi="Times New Roman" w:cs="Arial"/>
          <w:szCs w:val="22"/>
          <w:lang w:val="en-US" w:eastAsia="ja-JP"/>
        </w:rPr>
        <w:t>Penelitian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ini</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berfokus</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terhadap</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evaluasi</w:t>
      </w:r>
      <w:proofErr w:type="spellEnd"/>
      <w:r w:rsidRPr="00FA0BD7">
        <w:rPr>
          <w:rFonts w:ascii="Times New Roman" w:eastAsia="Times New Roman" w:hAnsi="Times New Roman" w:cs="Arial"/>
          <w:szCs w:val="22"/>
          <w:lang w:val="en-US" w:eastAsia="ja-JP"/>
        </w:rPr>
        <w:t xml:space="preserve"> dan </w:t>
      </w:r>
      <w:proofErr w:type="spellStart"/>
      <w:r w:rsidRPr="00FA0BD7">
        <w:rPr>
          <w:rFonts w:ascii="Times New Roman" w:eastAsia="Times New Roman" w:hAnsi="Times New Roman" w:cs="Arial"/>
          <w:szCs w:val="22"/>
          <w:lang w:val="en-US" w:eastAsia="ja-JP"/>
        </w:rPr>
        <w:t>pengembangan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bisnis</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Kerupuk</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Udang</w:t>
      </w:r>
      <w:proofErr w:type="spellEnd"/>
      <w:r w:rsidRPr="00FA0BD7">
        <w:rPr>
          <w:rFonts w:ascii="Times New Roman" w:eastAsia="Times New Roman" w:hAnsi="Times New Roman" w:cs="Arial"/>
          <w:szCs w:val="22"/>
          <w:lang w:val="en-US" w:eastAsia="ja-JP"/>
        </w:rPr>
        <w:t xml:space="preserve"> PKK </w:t>
      </w:r>
      <w:proofErr w:type="spellStart"/>
      <w:r w:rsidRPr="00FA0BD7">
        <w:rPr>
          <w:rFonts w:ascii="Times New Roman" w:eastAsia="Times New Roman" w:hAnsi="Times New Roman" w:cs="Arial"/>
          <w:szCs w:val="22"/>
          <w:lang w:val="en-US" w:eastAsia="ja-JP"/>
        </w:rPr>
        <w:t>Kelurahan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Tanjung</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Leidong</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dengan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melakukan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perumusan</w:t>
      </w:r>
      <w:proofErr w:type="spellEnd"/>
      <w:r w:rsidRPr="00FA0BD7">
        <w:rPr>
          <w:rFonts w:ascii="Times New Roman" w:eastAsia="Times New Roman" w:hAnsi="Times New Roman" w:cs="Arial"/>
          <w:szCs w:val="22"/>
          <w:lang w:val="en-US" w:eastAsia="ja-JP"/>
        </w:rPr>
        <w:t xml:space="preserve"> re-design model </w:t>
      </w:r>
      <w:proofErr w:type="spellStart"/>
      <w:r w:rsidRPr="00FA0BD7">
        <w:rPr>
          <w:rFonts w:ascii="Times New Roman" w:eastAsia="Times New Roman" w:hAnsi="Times New Roman" w:cs="Arial"/>
          <w:szCs w:val="22"/>
          <w:lang w:val="en-US" w:eastAsia="ja-JP"/>
        </w:rPr>
        <w:t>bisnis</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menggunakan</w:t>
      </w:r>
      <w:proofErr w:type="spellEnd"/>
      <w:r w:rsidRPr="00FA0BD7">
        <w:rPr>
          <w:rFonts w:ascii="Times New Roman" w:eastAsia="Times New Roman" w:hAnsi="Times New Roman" w:cs="Arial"/>
          <w:szCs w:val="22"/>
          <w:lang w:val="en-US" w:eastAsia="ja-JP"/>
        </w:rPr>
        <w:t xml:space="preserve"> </w:t>
      </w:r>
      <w:proofErr w:type="spellStart"/>
      <w:r w:rsidRPr="00FA0BD7">
        <w:rPr>
          <w:rFonts w:ascii="Times New Roman" w:eastAsia="Times New Roman" w:hAnsi="Times New Roman" w:cs="Arial"/>
          <w:szCs w:val="22"/>
          <w:lang w:val="en-US" w:eastAsia="ja-JP"/>
        </w:rPr>
        <w:t>metode</w:t>
      </w:r>
      <w:proofErr w:type="spellEnd"/>
      <w:r w:rsidRPr="00FA0BD7">
        <w:rPr>
          <w:rFonts w:ascii="Times New Roman" w:eastAsia="Times New Roman" w:hAnsi="Times New Roman" w:cs="Arial"/>
          <w:szCs w:val="22"/>
          <w:lang w:val="en-US" w:eastAsia="ja-JP"/>
        </w:rPr>
        <w:t xml:space="preserve"> Business Model Canvas (BMC) dan SWOT Analysis.</w:t>
      </w:r>
    </w:p>
    <w:p w14:paraId="699CF479" w14:textId="7B1D9B72" w:rsidR="00BB4832" w:rsidRDefault="00BB4832" w:rsidP="00FA0BD7">
      <w:pPr>
        <w:ind w:left="142"/>
        <w:rPr>
          <w:rFonts w:ascii="Times New Roman" w:hAnsi="Times New Roman" w:cs="Times New Roman"/>
          <w:lang w:val="id-ID"/>
        </w:rPr>
      </w:pPr>
    </w:p>
    <w:p w14:paraId="39E15D46" w14:textId="15C41FD2" w:rsidR="00FA0BD7" w:rsidRDefault="00FA0BD7" w:rsidP="00FA0BD7">
      <w:pPr>
        <w:ind w:left="142"/>
        <w:rPr>
          <w:rFonts w:ascii="Times New Roman" w:hAnsi="Times New Roman" w:cs="Times New Roman"/>
          <w:lang w:val="id-ID"/>
        </w:rPr>
      </w:pPr>
    </w:p>
    <w:p w14:paraId="20058984" w14:textId="0F7958B5" w:rsidR="00FA0BD7" w:rsidRDefault="00FA0BD7" w:rsidP="00FA0BD7">
      <w:pPr>
        <w:ind w:left="142"/>
        <w:rPr>
          <w:rFonts w:ascii="Times New Roman" w:hAnsi="Times New Roman" w:cs="Times New Roman"/>
          <w:lang w:val="id-ID"/>
        </w:rPr>
      </w:pPr>
    </w:p>
    <w:p w14:paraId="3D4CE3BB" w14:textId="49C95DD1" w:rsidR="00FA0BD7" w:rsidRDefault="00FA0BD7" w:rsidP="00FA0BD7">
      <w:pPr>
        <w:ind w:left="142"/>
        <w:rPr>
          <w:rFonts w:ascii="Times New Roman" w:hAnsi="Times New Roman" w:cs="Times New Roman"/>
          <w:lang w:val="id-ID"/>
        </w:rPr>
      </w:pPr>
    </w:p>
    <w:p w14:paraId="4D20EF72" w14:textId="038EBE10" w:rsidR="00FA0BD7" w:rsidRDefault="00FA0BD7" w:rsidP="00FA0BD7">
      <w:pPr>
        <w:ind w:left="142"/>
        <w:rPr>
          <w:rFonts w:ascii="Times New Roman" w:hAnsi="Times New Roman" w:cs="Times New Roman"/>
          <w:lang w:val="id-ID"/>
        </w:rPr>
      </w:pPr>
    </w:p>
    <w:p w14:paraId="161E1088" w14:textId="1A6CE509" w:rsidR="00FA0BD7" w:rsidRDefault="00FA0BD7" w:rsidP="00FA0BD7">
      <w:pPr>
        <w:ind w:left="142"/>
        <w:rPr>
          <w:rFonts w:ascii="Times New Roman" w:hAnsi="Times New Roman" w:cs="Times New Roman"/>
          <w:lang w:val="id-ID"/>
        </w:rPr>
      </w:pPr>
    </w:p>
    <w:p w14:paraId="5E9B4383" w14:textId="0579F01B" w:rsidR="00FA0BD7" w:rsidRDefault="00FA0BD7" w:rsidP="00FA0BD7">
      <w:pPr>
        <w:ind w:left="142"/>
        <w:rPr>
          <w:rFonts w:ascii="Times New Roman" w:hAnsi="Times New Roman" w:cs="Times New Roman"/>
          <w:lang w:val="id-ID"/>
        </w:rPr>
      </w:pPr>
    </w:p>
    <w:p w14:paraId="31FCE46C" w14:textId="4DD3C7F1" w:rsidR="00FA0BD7" w:rsidRDefault="00FA0BD7" w:rsidP="00FA0BD7">
      <w:pPr>
        <w:ind w:left="142"/>
        <w:rPr>
          <w:rFonts w:ascii="Times New Roman" w:hAnsi="Times New Roman" w:cs="Times New Roman"/>
          <w:lang w:val="id-ID"/>
        </w:rPr>
      </w:pPr>
    </w:p>
    <w:p w14:paraId="50AA580B" w14:textId="320082A0" w:rsidR="00FA0BD7" w:rsidRDefault="00FA0BD7" w:rsidP="00FA0BD7">
      <w:pPr>
        <w:ind w:left="142"/>
        <w:rPr>
          <w:rFonts w:ascii="Times New Roman" w:hAnsi="Times New Roman" w:cs="Times New Roman"/>
          <w:lang w:val="id-ID"/>
        </w:rPr>
      </w:pPr>
    </w:p>
    <w:p w14:paraId="58A00BCA" w14:textId="0EF13228" w:rsidR="00FA0BD7" w:rsidRDefault="00FA0BD7" w:rsidP="00FA0BD7">
      <w:pPr>
        <w:ind w:left="142"/>
        <w:rPr>
          <w:rFonts w:ascii="Times New Roman" w:hAnsi="Times New Roman" w:cs="Times New Roman"/>
          <w:lang w:val="id-ID"/>
        </w:rPr>
      </w:pPr>
    </w:p>
    <w:p w14:paraId="561DDFFA" w14:textId="5326638B" w:rsidR="00FA0BD7" w:rsidRDefault="00FA0BD7" w:rsidP="00FA0BD7">
      <w:pPr>
        <w:ind w:left="142"/>
        <w:rPr>
          <w:rFonts w:ascii="Times New Roman" w:hAnsi="Times New Roman" w:cs="Times New Roman"/>
          <w:lang w:val="id-ID"/>
        </w:rPr>
      </w:pPr>
    </w:p>
    <w:p w14:paraId="02C5B0A7" w14:textId="31F57A37" w:rsidR="00FA0BD7" w:rsidRDefault="00FA0BD7" w:rsidP="00FA0BD7">
      <w:pPr>
        <w:ind w:left="142"/>
        <w:jc w:val="center"/>
        <w:rPr>
          <w:rFonts w:ascii="Times New Roman" w:hAnsi="Times New Roman" w:cs="Times New Roman"/>
          <w:b/>
          <w:bCs/>
          <w:lang w:val="id-ID"/>
        </w:rPr>
      </w:pPr>
      <w:r w:rsidRPr="00FA0BD7">
        <w:rPr>
          <w:rFonts w:ascii="Times New Roman" w:hAnsi="Times New Roman" w:cs="Times New Roman"/>
          <w:b/>
          <w:bCs/>
          <w:lang w:val="id-ID"/>
        </w:rPr>
        <w:lastRenderedPageBreak/>
        <w:t>TINJAUAN PUSTAKA</w:t>
      </w:r>
    </w:p>
    <w:p w14:paraId="315E6BEB" w14:textId="0E5EEB58" w:rsidR="00FA0BD7" w:rsidRDefault="00FA0BD7" w:rsidP="00FA0BD7">
      <w:pPr>
        <w:rPr>
          <w:rFonts w:ascii="Times New Roman" w:hAnsi="Times New Roman" w:cs="Times New Roman"/>
          <w:b/>
          <w:bCs/>
          <w:lang w:val="id-ID"/>
        </w:rPr>
      </w:pPr>
    </w:p>
    <w:p w14:paraId="3EEEACA6" w14:textId="77777777" w:rsidR="00FA0BD7" w:rsidRPr="00FA0BD7" w:rsidRDefault="00FA0BD7" w:rsidP="00FA0BD7">
      <w:pPr>
        <w:keepNext/>
        <w:keepLines/>
        <w:numPr>
          <w:ilvl w:val="1"/>
          <w:numId w:val="0"/>
        </w:numPr>
        <w:spacing w:before="240" w:after="120"/>
        <w:ind w:left="397" w:hanging="397"/>
        <w:outlineLvl w:val="1"/>
        <w:rPr>
          <w:rFonts w:ascii="Times New Roman" w:eastAsia="Times New Roman" w:hAnsi="Times New Roman" w:cs="Times New Roman"/>
          <w:b/>
          <w:bCs/>
          <w:szCs w:val="26"/>
          <w:lang w:val="id-ID" w:eastAsia="ja-JP"/>
        </w:rPr>
      </w:pPr>
      <w:r w:rsidRPr="00FA0BD7">
        <w:rPr>
          <w:rFonts w:ascii="Times New Roman" w:eastAsia="Times New Roman" w:hAnsi="Times New Roman" w:cs="Times New Roman"/>
          <w:b/>
          <w:bCs/>
          <w:szCs w:val="26"/>
          <w:lang w:val="en-US" w:eastAsia="ja-JP"/>
        </w:rPr>
        <w:t xml:space="preserve">Strategi </w:t>
      </w:r>
      <w:proofErr w:type="spellStart"/>
      <w:r w:rsidRPr="00FA0BD7">
        <w:rPr>
          <w:rFonts w:ascii="Times New Roman" w:eastAsia="Times New Roman" w:hAnsi="Times New Roman" w:cs="Times New Roman"/>
          <w:b/>
          <w:bCs/>
          <w:szCs w:val="26"/>
          <w:lang w:val="en-US" w:eastAsia="ja-JP"/>
        </w:rPr>
        <w:t>Bisnis</w:t>
      </w:r>
      <w:proofErr w:type="spellEnd"/>
    </w:p>
    <w:p w14:paraId="656228F4" w14:textId="77777777" w:rsidR="00FA0BD7" w:rsidRPr="00FA0BD7" w:rsidRDefault="00FA0BD7" w:rsidP="00FA0BD7">
      <w:pPr>
        <w:ind w:firstLine="567"/>
        <w:jc w:val="both"/>
        <w:rPr>
          <w:rFonts w:ascii="Times New Roman" w:eastAsia="MS Mincho" w:hAnsi="Times New Roman" w:cs="Arial"/>
          <w:szCs w:val="22"/>
          <w:lang w:val="en-US"/>
        </w:rPr>
      </w:pPr>
      <w:r w:rsidRPr="00FA0BD7">
        <w:rPr>
          <w:rFonts w:ascii="Times New Roman" w:eastAsia="MS Mincho" w:hAnsi="Times New Roman" w:cs="Arial"/>
          <w:szCs w:val="22"/>
          <w:lang w:val="en-US"/>
        </w:rPr>
        <w:t xml:space="preserve">Strategi </w:t>
      </w:r>
      <w:proofErr w:type="spellStart"/>
      <w:r w:rsidRPr="00FA0BD7">
        <w:rPr>
          <w:rFonts w:ascii="Times New Roman" w:eastAsia="MS Mincho" w:hAnsi="Times New Roman" w:cs="Arial"/>
          <w:szCs w:val="22"/>
          <w:lang w:val="en-US"/>
        </w:rPr>
        <w:t>bisnis</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merupakan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suatu</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fokus</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berupa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perencanaan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dengan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melakukan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pengelompokan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terhadap</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berbagai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produk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atau</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layanan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berbeda</w:t>
      </w:r>
      <w:proofErr w:type="spellEnd"/>
      <w:r w:rsidRPr="00FA0BD7">
        <w:rPr>
          <w:rFonts w:ascii="Times New Roman" w:eastAsia="MS Mincho" w:hAnsi="Times New Roman" w:cs="Arial"/>
          <w:szCs w:val="22"/>
          <w:lang w:val="en-US"/>
        </w:rPr>
        <w:t xml:space="preserve"> dan </w:t>
      </w:r>
      <w:proofErr w:type="spellStart"/>
      <w:r w:rsidRPr="00FA0BD7">
        <w:rPr>
          <w:rFonts w:ascii="Times New Roman" w:eastAsia="MS Mincho" w:hAnsi="Times New Roman" w:cs="Arial"/>
          <w:szCs w:val="22"/>
          <w:lang w:val="en-US"/>
        </w:rPr>
        <w:t>dijual</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kepada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suatu</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kelompok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pelanggan</w:t>
      </w:r>
      <w:proofErr w:type="spellEnd"/>
      <w:r w:rsidRPr="00FA0BD7">
        <w:rPr>
          <w:rFonts w:ascii="Times New Roman" w:eastAsia="MS Mincho" w:hAnsi="Times New Roman" w:cs="Arial"/>
          <w:szCs w:val="22"/>
          <w:lang w:val="en-US"/>
        </w:rPr>
        <w:t xml:space="preserve"> dan </w:t>
      </w:r>
      <w:proofErr w:type="spellStart"/>
      <w:r w:rsidRPr="00FA0BD7">
        <w:rPr>
          <w:rFonts w:ascii="Times New Roman" w:eastAsia="MS Mincho" w:hAnsi="Times New Roman" w:cs="Arial"/>
          <w:szCs w:val="22"/>
          <w:lang w:val="en-US"/>
        </w:rPr>
        <w:t>menghadapi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serangkaian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pesaing</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sudah</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berkembang</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dengan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baik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Hax</w:t>
      </w:r>
      <w:proofErr w:type="spellEnd"/>
      <w:r w:rsidRPr="00FA0BD7">
        <w:rPr>
          <w:rFonts w:ascii="Times New Roman" w:eastAsia="MS Mincho" w:hAnsi="Times New Roman" w:cs="Arial"/>
          <w:szCs w:val="22"/>
          <w:lang w:val="en-US"/>
        </w:rPr>
        <w:t xml:space="preserve"> dan </w:t>
      </w:r>
      <w:proofErr w:type="spellStart"/>
      <w:r w:rsidRPr="00FA0BD7">
        <w:rPr>
          <w:rFonts w:ascii="Times New Roman" w:eastAsia="MS Mincho" w:hAnsi="Times New Roman" w:cs="Arial"/>
          <w:szCs w:val="22"/>
          <w:lang w:val="en-US"/>
        </w:rPr>
        <w:t>Majluf</w:t>
      </w:r>
      <w:proofErr w:type="spellEnd"/>
      <w:r w:rsidRPr="00FA0BD7">
        <w:rPr>
          <w:rFonts w:ascii="Times New Roman" w:eastAsia="MS Mincho" w:hAnsi="Times New Roman" w:cs="Arial"/>
          <w:szCs w:val="22"/>
          <w:lang w:val="en-US"/>
        </w:rPr>
        <w:t xml:space="preserve">, 2008). </w:t>
      </w:r>
      <w:proofErr w:type="spellStart"/>
      <w:r w:rsidRPr="00FA0BD7">
        <w:rPr>
          <w:rFonts w:ascii="Times New Roman" w:eastAsia="MS Mincho" w:hAnsi="Times New Roman" w:cs="Arial"/>
          <w:szCs w:val="22"/>
          <w:lang w:val="en-US"/>
        </w:rPr>
        <w:t>Terdapat</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dua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hal</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menjadi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faktor</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utama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dalam</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memberikan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keputusan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mengenai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bagaimana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bisnis</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dalam</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lingkungan</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berkompetisi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harus</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diposisikan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yaitu</w:t>
      </w:r>
      <w:proofErr w:type="spellEnd"/>
      <w:r w:rsidRPr="00FA0BD7">
        <w:rPr>
          <w:rFonts w:ascii="Times New Roman" w:eastAsia="MS Mincho" w:hAnsi="Times New Roman" w:cs="Arial"/>
          <w:szCs w:val="22"/>
          <w:lang w:val="en-US"/>
        </w:rPr>
        <w:t xml:space="preserve">: (1.) </w:t>
      </w:r>
      <w:proofErr w:type="spellStart"/>
      <w:r w:rsidRPr="00FA0BD7">
        <w:rPr>
          <w:rFonts w:ascii="Times New Roman" w:eastAsia="MS Mincho" w:hAnsi="Times New Roman" w:cs="Arial"/>
          <w:szCs w:val="22"/>
          <w:lang w:val="en-US"/>
        </w:rPr>
        <w:t>faktor-faktor</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menentukan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daya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tarik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industri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terkait</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dengan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bisnis</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diukur</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terutama</w:t>
      </w:r>
      <w:proofErr w:type="spellEnd"/>
      <w:r w:rsidRPr="00FA0BD7">
        <w:rPr>
          <w:rFonts w:ascii="Times New Roman" w:eastAsia="MS Mincho" w:hAnsi="Times New Roman" w:cs="Arial"/>
          <w:szCs w:val="22"/>
          <w:lang w:val="en-US"/>
        </w:rPr>
        <w:t xml:space="preserve"> oleh </w:t>
      </w:r>
      <w:proofErr w:type="spellStart"/>
      <w:r w:rsidRPr="00FA0BD7">
        <w:rPr>
          <w:rFonts w:ascii="Times New Roman" w:eastAsia="MS Mincho" w:hAnsi="Times New Roman" w:cs="Arial"/>
          <w:szCs w:val="22"/>
          <w:lang w:val="en-US"/>
        </w:rPr>
        <w:t>prospek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keuntungan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jangka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panjangnya</w:t>
      </w:r>
      <w:proofErr w:type="spellEnd"/>
      <w:r w:rsidRPr="00FA0BD7">
        <w:rPr>
          <w:rFonts w:ascii="Times New Roman" w:eastAsia="MS Mincho" w:hAnsi="Times New Roman" w:cs="Arial"/>
          <w:szCs w:val="22"/>
          <w:lang w:val="en-US"/>
        </w:rPr>
        <w:t xml:space="preserve">, (2.) </w:t>
      </w:r>
      <w:proofErr w:type="spellStart"/>
      <w:r w:rsidRPr="00FA0BD7">
        <w:rPr>
          <w:rFonts w:ascii="Times New Roman" w:eastAsia="MS Mincho" w:hAnsi="Times New Roman" w:cs="Arial"/>
          <w:szCs w:val="22"/>
          <w:lang w:val="en-US"/>
        </w:rPr>
        <w:t>faktor-faktor</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menentukan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keunggulan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relatif</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bisnis</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sehubungan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dengan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pesaing</w:t>
      </w:r>
      <w:proofErr w:type="spellEnd"/>
      <w:r w:rsidRPr="00FA0BD7">
        <w:rPr>
          <w:rFonts w:ascii="Times New Roman" w:eastAsia="MS Mincho" w:hAnsi="Times New Roman" w:cs="Arial"/>
          <w:szCs w:val="22"/>
          <w:lang w:val="en-US"/>
        </w:rPr>
        <w:t xml:space="preserve"> di </w:t>
      </w:r>
      <w:proofErr w:type="spellStart"/>
      <w:r w:rsidRPr="00FA0BD7">
        <w:rPr>
          <w:rFonts w:ascii="Times New Roman" w:eastAsia="MS Mincho" w:hAnsi="Times New Roman" w:cs="Arial"/>
          <w:szCs w:val="22"/>
          <w:lang w:val="en-US"/>
        </w:rPr>
        <w:t>industri</w:t>
      </w:r>
      <w:proofErr w:type="spellEnd"/>
      <w:r w:rsidRPr="00FA0BD7">
        <w:rPr>
          <w:rFonts w:ascii="Times New Roman" w:eastAsia="MS Mincho" w:hAnsi="Times New Roman" w:cs="Arial"/>
          <w:szCs w:val="22"/>
          <w:lang w:val="en-US"/>
        </w:rPr>
        <w:t>.</w:t>
      </w:r>
    </w:p>
    <w:p w14:paraId="01CA11E1" w14:textId="77777777" w:rsidR="00FA0BD7" w:rsidRPr="00FA0BD7" w:rsidRDefault="00FA0BD7" w:rsidP="00FA0BD7">
      <w:pPr>
        <w:keepNext/>
        <w:keepLines/>
        <w:numPr>
          <w:ilvl w:val="1"/>
          <w:numId w:val="0"/>
        </w:numPr>
        <w:spacing w:before="240" w:after="120"/>
        <w:ind w:left="397" w:hanging="397"/>
        <w:outlineLvl w:val="1"/>
        <w:rPr>
          <w:rFonts w:ascii="Times New Roman" w:eastAsia="Times New Roman" w:hAnsi="Times New Roman" w:cs="Times New Roman"/>
          <w:b/>
          <w:bCs/>
          <w:szCs w:val="26"/>
          <w:lang w:val="id-ID" w:eastAsia="ja-JP"/>
        </w:rPr>
      </w:pPr>
      <w:r w:rsidRPr="00FA0BD7">
        <w:rPr>
          <w:rFonts w:ascii="Times New Roman" w:eastAsia="Times New Roman" w:hAnsi="Times New Roman" w:cs="Times New Roman"/>
          <w:b/>
          <w:bCs/>
          <w:i/>
          <w:iCs/>
          <w:szCs w:val="26"/>
          <w:lang w:val="en-US" w:eastAsia="ja-JP"/>
        </w:rPr>
        <w:t>Business Model Canvas</w:t>
      </w:r>
      <w:r w:rsidRPr="00FA0BD7">
        <w:rPr>
          <w:rFonts w:ascii="Times New Roman" w:eastAsia="Times New Roman" w:hAnsi="Times New Roman" w:cs="Times New Roman"/>
          <w:b/>
          <w:bCs/>
          <w:szCs w:val="26"/>
          <w:lang w:val="en-US" w:eastAsia="ja-JP"/>
        </w:rPr>
        <w:t xml:space="preserve"> (BMC)</w:t>
      </w:r>
    </w:p>
    <w:p w14:paraId="401C942B" w14:textId="77777777" w:rsidR="00FA0BD7" w:rsidRPr="00FA0BD7" w:rsidRDefault="00FA0BD7" w:rsidP="00FA0BD7">
      <w:pPr>
        <w:ind w:firstLine="567"/>
        <w:jc w:val="both"/>
        <w:rPr>
          <w:rFonts w:ascii="Times New Roman" w:eastAsia="MS Mincho" w:hAnsi="Times New Roman" w:cs="Arial"/>
          <w:szCs w:val="22"/>
          <w:lang w:val="id-ID"/>
        </w:rPr>
      </w:pPr>
      <w:r w:rsidRPr="00FA0BD7">
        <w:rPr>
          <w:rFonts w:ascii="Times New Roman" w:eastAsia="MS Mincho" w:hAnsi="Times New Roman" w:cs="Arial"/>
          <w:szCs w:val="22"/>
          <w:lang w:val="en-US"/>
        </w:rPr>
        <w:t>Business</w:t>
      </w:r>
      <w:r w:rsidRPr="00FA0BD7">
        <w:rPr>
          <w:rFonts w:ascii="Times New Roman" w:eastAsia="MS Mincho" w:hAnsi="Times New Roman" w:cs="Arial"/>
          <w:szCs w:val="22"/>
          <w:lang w:val="id-ID"/>
        </w:rPr>
        <w:t xml:space="preserve"> model </w:t>
      </w:r>
      <w:proofErr w:type="spellStart"/>
      <w:r w:rsidRPr="00FA0BD7">
        <w:rPr>
          <w:rFonts w:ascii="Times New Roman" w:eastAsia="MS Mincho" w:hAnsi="Times New Roman" w:cs="Arial"/>
          <w:szCs w:val="22"/>
          <w:lang w:val="id-ID"/>
        </w:rPr>
        <w:t>canvas</w:t>
      </w:r>
      <w:proofErr w:type="spellEnd"/>
      <w:r w:rsidRPr="00FA0BD7">
        <w:rPr>
          <w:rFonts w:ascii="Times New Roman" w:eastAsia="MS Mincho" w:hAnsi="Times New Roman" w:cs="Arial"/>
          <w:szCs w:val="22"/>
          <w:lang w:val="id-ID"/>
        </w:rPr>
        <w:t xml:space="preserve"> </w:t>
      </w:r>
      <w:proofErr w:type="spellStart"/>
      <w:r w:rsidRPr="00FA0BD7">
        <w:rPr>
          <w:rFonts w:ascii="Times New Roman" w:eastAsia="MS Mincho" w:hAnsi="Times New Roman" w:cs="Arial"/>
          <w:szCs w:val="22"/>
          <w:lang w:val="en-US"/>
        </w:rPr>
        <w:t>merupakan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serangkaian</w:t>
      </w:r>
      <w:proofErr w:type="spellEnd"/>
      <w:r w:rsidRPr="00FA0BD7">
        <w:rPr>
          <w:rFonts w:ascii="Times New Roman" w:eastAsia="MS Mincho" w:hAnsi="Times New Roman" w:cs="Arial"/>
          <w:szCs w:val="22"/>
          <w:lang w:val="en-US"/>
        </w:rPr>
        <w:t xml:space="preserve"> </w:t>
      </w:r>
      <w:r w:rsidRPr="00FA0BD7">
        <w:rPr>
          <w:rFonts w:ascii="Times New Roman" w:eastAsia="MS Mincho" w:hAnsi="Times New Roman" w:cs="Arial"/>
          <w:szCs w:val="22"/>
          <w:lang w:val="id-ID"/>
        </w:rPr>
        <w:t xml:space="preserve">aktivitas </w:t>
      </w:r>
      <w:proofErr w:type="spellStart"/>
      <w:r w:rsidRPr="00FA0BD7">
        <w:rPr>
          <w:rFonts w:ascii="Times New Roman" w:eastAsia="MS Mincho" w:hAnsi="Times New Roman" w:cs="Arial"/>
          <w:szCs w:val="22"/>
          <w:lang w:val="en-US"/>
        </w:rPr>
        <w:t>atau</w:t>
      </w:r>
      <w:proofErr w:type="spellEnd"/>
      <w:r w:rsidRPr="00FA0BD7">
        <w:rPr>
          <w:rFonts w:ascii="Times New Roman" w:eastAsia="MS Mincho" w:hAnsi="Times New Roman" w:cs="Arial"/>
          <w:szCs w:val="22"/>
          <w:lang w:val="en-US"/>
        </w:rPr>
        <w:t xml:space="preserve"> </w:t>
      </w:r>
      <w:r w:rsidRPr="00FA0BD7">
        <w:rPr>
          <w:rFonts w:ascii="Times New Roman" w:eastAsia="MS Mincho" w:hAnsi="Times New Roman" w:cs="Arial"/>
          <w:szCs w:val="22"/>
          <w:lang w:val="id-ID"/>
        </w:rPr>
        <w:t xml:space="preserve">proses </w:t>
      </w:r>
      <w:proofErr w:type="spellStart"/>
      <w:r w:rsidRPr="00FA0BD7">
        <w:rPr>
          <w:rFonts w:ascii="Times New Roman" w:eastAsia="MS Mincho" w:hAnsi="Times New Roman" w:cs="Arial"/>
          <w:szCs w:val="22"/>
          <w:lang w:val="en-US"/>
        </w:rPr>
        <w:t>dalam</w:t>
      </w:r>
      <w:proofErr w:type="spellEnd"/>
      <w:r w:rsidRPr="00FA0BD7">
        <w:rPr>
          <w:rFonts w:ascii="Times New Roman" w:eastAsia="MS Mincho" w:hAnsi="Times New Roman" w:cs="Arial"/>
          <w:szCs w:val="22"/>
          <w:lang w:val="en-US"/>
        </w:rPr>
        <w:t xml:space="preserve"> </w:t>
      </w:r>
      <w:r w:rsidRPr="00FA0BD7">
        <w:rPr>
          <w:rFonts w:ascii="Times New Roman" w:eastAsia="MS Mincho" w:hAnsi="Times New Roman" w:cs="Arial"/>
          <w:szCs w:val="22"/>
          <w:lang w:val="id-ID"/>
        </w:rPr>
        <w:t xml:space="preserve">menciptakan, mengomunikasikan, menyampaikan, lukisan </w:t>
      </w:r>
      <w:proofErr w:type="spellStart"/>
      <w:r w:rsidRPr="00FA0BD7">
        <w:rPr>
          <w:rFonts w:ascii="Times New Roman" w:eastAsia="MS Mincho" w:hAnsi="Times New Roman" w:cs="Arial"/>
          <w:szCs w:val="22"/>
          <w:lang w:val="id-ID"/>
        </w:rPr>
        <w:t>canvas</w:t>
      </w:r>
      <w:proofErr w:type="spellEnd"/>
      <w:r w:rsidRPr="00FA0BD7">
        <w:rPr>
          <w:rFonts w:ascii="Times New Roman" w:eastAsia="MS Mincho" w:hAnsi="Times New Roman" w:cs="Arial"/>
          <w:szCs w:val="22"/>
          <w:lang w:val="id-ID"/>
        </w:rPr>
        <w:t xml:space="preserve"> yang mudah di </w:t>
      </w:r>
      <w:proofErr w:type="spellStart"/>
      <w:r w:rsidRPr="00FA0BD7">
        <w:rPr>
          <w:rFonts w:ascii="Times New Roman" w:eastAsia="MS Mincho" w:hAnsi="Times New Roman" w:cs="Arial"/>
          <w:szCs w:val="22"/>
          <w:lang w:val="id-ID"/>
        </w:rPr>
        <w:t>pahami</w:t>
      </w:r>
      <w:proofErr w:type="spellEnd"/>
      <w:r w:rsidRPr="00FA0BD7">
        <w:rPr>
          <w:rFonts w:ascii="Times New Roman" w:eastAsia="MS Mincho" w:hAnsi="Times New Roman" w:cs="Arial"/>
          <w:szCs w:val="22"/>
          <w:lang w:val="id-ID"/>
        </w:rPr>
        <w:t xml:space="preserve"> dan dapat dimengerti dan dipahami dengan mudah menentukan alur bisnis dari gambar </w:t>
      </w:r>
      <w:proofErr w:type="spellStart"/>
      <w:r w:rsidRPr="00FA0BD7">
        <w:rPr>
          <w:rFonts w:ascii="Times New Roman" w:eastAsia="MS Mincho" w:hAnsi="Times New Roman" w:cs="Arial"/>
          <w:szCs w:val="22"/>
          <w:lang w:val="id-ID"/>
        </w:rPr>
        <w:t>canvas</w:t>
      </w:r>
      <w:proofErr w:type="spellEnd"/>
      <w:r w:rsidRPr="00FA0BD7">
        <w:rPr>
          <w:rFonts w:ascii="Times New Roman" w:eastAsia="MS Mincho" w:hAnsi="Times New Roman" w:cs="Arial"/>
          <w:szCs w:val="22"/>
          <w:lang w:val="id-ID"/>
        </w:rPr>
        <w:t xml:space="preserve"> sebelumnya sehingga mudah di </w:t>
      </w:r>
      <w:proofErr w:type="spellStart"/>
      <w:r w:rsidRPr="00FA0BD7">
        <w:rPr>
          <w:rFonts w:ascii="Times New Roman" w:eastAsia="MS Mincho" w:hAnsi="Times New Roman" w:cs="Arial"/>
          <w:szCs w:val="22"/>
          <w:lang w:val="id-ID"/>
        </w:rPr>
        <w:t>pahami</w:t>
      </w:r>
      <w:proofErr w:type="spellEnd"/>
      <w:r w:rsidRPr="00FA0BD7">
        <w:rPr>
          <w:rFonts w:ascii="Times New Roman" w:eastAsia="MS Mincho" w:hAnsi="Times New Roman" w:cs="Arial"/>
          <w:szCs w:val="22"/>
          <w:lang w:val="id-ID"/>
        </w:rPr>
        <w:t xml:space="preserve"> masyarakat umum. </w:t>
      </w:r>
    </w:p>
    <w:p w14:paraId="236D0EA4" w14:textId="77777777" w:rsidR="00FA0BD7" w:rsidRPr="00FA0BD7" w:rsidRDefault="00FA0BD7" w:rsidP="00FA0BD7">
      <w:pPr>
        <w:ind w:firstLine="567"/>
        <w:jc w:val="both"/>
        <w:rPr>
          <w:rFonts w:ascii="Times New Roman" w:eastAsia="MS Mincho" w:hAnsi="Times New Roman" w:cs="Arial"/>
          <w:b/>
          <w:bCs/>
          <w:szCs w:val="22"/>
          <w:lang w:val="id-ID"/>
        </w:rPr>
      </w:pPr>
      <w:r w:rsidRPr="00FA0BD7">
        <w:rPr>
          <w:rFonts w:ascii="Times New Roman" w:eastAsia="MS Mincho" w:hAnsi="Times New Roman" w:cs="Arial"/>
          <w:szCs w:val="22"/>
          <w:lang w:val="id-ID"/>
        </w:rPr>
        <w:tab/>
        <w:t>BMC merupakan gambaran umum pada satu halaman, yang menggambarkan aktivitas perusahaan saat ini (prospektif) dan langkah-langkah yang harus diambil (Klimova 2017). BMC juga dapat mendorong pelajar dan pembisnis untuk memikirkan interaksi antar elemen. Menurut Carvalho, Galina, dan Hernadez (2014), motivasi perusahaan rintisan memilih BMC adalah alat ini intuitif dan mudah digunakan</w:t>
      </w:r>
    </w:p>
    <w:p w14:paraId="29D76BF7" w14:textId="77777777" w:rsidR="00FA0BD7" w:rsidRPr="00FA0BD7" w:rsidRDefault="00FA0BD7" w:rsidP="00FA0BD7">
      <w:pPr>
        <w:ind w:firstLine="567"/>
        <w:jc w:val="both"/>
        <w:rPr>
          <w:rFonts w:ascii="Times New Roman" w:eastAsia="MS Mincho" w:hAnsi="Times New Roman" w:cs="Arial"/>
          <w:szCs w:val="22"/>
          <w:lang w:val="en-US"/>
        </w:rPr>
      </w:pPr>
      <w:r w:rsidRPr="00FA0BD7">
        <w:rPr>
          <w:rFonts w:ascii="Times New Roman" w:eastAsia="MS Mincho" w:hAnsi="Times New Roman" w:cs="Arial"/>
          <w:b/>
          <w:bCs/>
          <w:szCs w:val="22"/>
          <w:lang w:val="en-US"/>
        </w:rPr>
        <w:tab/>
      </w:r>
      <w:proofErr w:type="spellStart"/>
      <w:r w:rsidRPr="00FA0BD7">
        <w:rPr>
          <w:rFonts w:ascii="Times New Roman" w:eastAsia="MS Mincho" w:hAnsi="Times New Roman" w:cs="Arial"/>
          <w:szCs w:val="22"/>
          <w:lang w:val="en-US"/>
        </w:rPr>
        <w:t>Menurut</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Wheelen</w:t>
      </w:r>
      <w:proofErr w:type="spellEnd"/>
      <w:r w:rsidRPr="00FA0BD7">
        <w:rPr>
          <w:rFonts w:ascii="Times New Roman" w:eastAsia="MS Mincho" w:hAnsi="Times New Roman" w:cs="Arial"/>
          <w:szCs w:val="22"/>
          <w:lang w:val="en-US"/>
        </w:rPr>
        <w:t xml:space="preserve"> (2010) strategi yang </w:t>
      </w:r>
      <w:proofErr w:type="spellStart"/>
      <w:r w:rsidRPr="00FA0BD7">
        <w:rPr>
          <w:rFonts w:ascii="Times New Roman" w:eastAsia="MS Mincho" w:hAnsi="Times New Roman" w:cs="Arial"/>
          <w:szCs w:val="22"/>
          <w:lang w:val="en-US"/>
        </w:rPr>
        <w:t>diperlukan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saat</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perencanaan</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cukup</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panjang</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serta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terkait</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dengan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visi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misi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maupun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tujuan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serta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kebijakan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dari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sebuah</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perusahaan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diperlukan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analisis</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situasi</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sedang</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terjadi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dalam</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menentukan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langkah</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berikutnya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Analisis</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situasi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nanti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digunakan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untuk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menemukan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permasalahan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secara</w:t>
      </w:r>
      <w:proofErr w:type="spellEnd"/>
      <w:r w:rsidRPr="00FA0BD7">
        <w:rPr>
          <w:rFonts w:ascii="Times New Roman" w:eastAsia="MS Mincho" w:hAnsi="Times New Roman" w:cs="Arial"/>
          <w:szCs w:val="22"/>
          <w:lang w:val="en-US"/>
        </w:rPr>
        <w:t xml:space="preserve"> internal </w:t>
      </w:r>
      <w:proofErr w:type="spellStart"/>
      <w:r w:rsidRPr="00FA0BD7">
        <w:rPr>
          <w:rFonts w:ascii="Times New Roman" w:eastAsia="MS Mincho" w:hAnsi="Times New Roman" w:cs="Arial"/>
          <w:szCs w:val="22"/>
          <w:lang w:val="en-US"/>
        </w:rPr>
        <w:t>maupun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eksternal</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dengan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mempertimbangkan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berbagai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masuka</w:t>
      </w:r>
      <w:proofErr w:type="spellEnd"/>
    </w:p>
    <w:p w14:paraId="4855BA06" w14:textId="77777777" w:rsidR="00FA0BD7" w:rsidRPr="00FA0BD7" w:rsidRDefault="00FA0BD7" w:rsidP="00FA0BD7">
      <w:pPr>
        <w:keepNext/>
        <w:keepLines/>
        <w:numPr>
          <w:ilvl w:val="1"/>
          <w:numId w:val="0"/>
        </w:numPr>
        <w:spacing w:before="240" w:after="120"/>
        <w:ind w:left="397" w:hanging="397"/>
        <w:outlineLvl w:val="1"/>
        <w:rPr>
          <w:rFonts w:ascii="Times New Roman" w:eastAsia="Times New Roman" w:hAnsi="Times New Roman" w:cs="Times New Roman"/>
          <w:b/>
          <w:bCs/>
          <w:szCs w:val="26"/>
          <w:lang w:val="id-ID" w:eastAsia="ja-JP"/>
        </w:rPr>
      </w:pPr>
      <w:proofErr w:type="spellStart"/>
      <w:r w:rsidRPr="00FA0BD7">
        <w:rPr>
          <w:rFonts w:ascii="Times New Roman" w:eastAsia="Times New Roman" w:hAnsi="Times New Roman" w:cs="Times New Roman"/>
          <w:b/>
          <w:bCs/>
          <w:szCs w:val="26"/>
          <w:lang w:val="en-US" w:eastAsia="ja-JP"/>
        </w:rPr>
        <w:t>Segmentasi</w:t>
      </w:r>
      <w:proofErr w:type="spellEnd"/>
      <w:r w:rsidRPr="00FA0BD7">
        <w:rPr>
          <w:rFonts w:ascii="Times New Roman" w:eastAsia="Times New Roman" w:hAnsi="Times New Roman" w:cs="Times New Roman"/>
          <w:b/>
          <w:bCs/>
          <w:szCs w:val="26"/>
          <w:lang w:val="en-US" w:eastAsia="ja-JP"/>
        </w:rPr>
        <w:t xml:space="preserve"> Pasar </w:t>
      </w:r>
      <w:proofErr w:type="spellStart"/>
      <w:r w:rsidRPr="00FA0BD7">
        <w:rPr>
          <w:rFonts w:ascii="Times New Roman" w:eastAsia="Times New Roman" w:hAnsi="Times New Roman" w:cs="Times New Roman"/>
          <w:b/>
          <w:bCs/>
          <w:szCs w:val="26"/>
          <w:lang w:val="en-US" w:eastAsia="ja-JP"/>
        </w:rPr>
        <w:t>Kerupuk</w:t>
      </w:r>
      <w:proofErr w:type="spellEnd"/>
    </w:p>
    <w:p w14:paraId="1BCE431C" w14:textId="77777777" w:rsidR="00FA0BD7" w:rsidRPr="00FA0BD7" w:rsidRDefault="00FA0BD7" w:rsidP="00FA0BD7">
      <w:pPr>
        <w:ind w:firstLine="567"/>
        <w:jc w:val="both"/>
        <w:rPr>
          <w:rFonts w:ascii="Times New Roman" w:eastAsia="MS Mincho" w:hAnsi="Times New Roman" w:cs="Arial"/>
          <w:szCs w:val="22"/>
          <w:lang w:val="en-US"/>
        </w:rPr>
      </w:pPr>
      <w:proofErr w:type="spellStart"/>
      <w:r w:rsidRPr="00FA0BD7">
        <w:rPr>
          <w:rFonts w:ascii="Times New Roman" w:eastAsia="MS Mincho" w:hAnsi="Times New Roman" w:cs="Arial"/>
          <w:szCs w:val="22"/>
          <w:lang w:val="en-US"/>
        </w:rPr>
        <w:t>Segmentasi</w:t>
      </w:r>
      <w:proofErr w:type="spellEnd"/>
      <w:r w:rsidRPr="00FA0BD7">
        <w:rPr>
          <w:rFonts w:ascii="Times New Roman" w:eastAsia="MS Mincho" w:hAnsi="Times New Roman" w:cs="Arial"/>
          <w:szCs w:val="22"/>
          <w:lang w:val="en-US"/>
        </w:rPr>
        <w:t xml:space="preserve"> pasar </w:t>
      </w:r>
      <w:proofErr w:type="spellStart"/>
      <w:r w:rsidRPr="00FA0BD7">
        <w:rPr>
          <w:rFonts w:ascii="Times New Roman" w:eastAsia="MS Mincho" w:hAnsi="Times New Roman" w:cs="Arial"/>
          <w:szCs w:val="22"/>
          <w:lang w:val="en-US"/>
        </w:rPr>
        <w:t>merupakan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kegiatan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membagi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suatu</w:t>
      </w:r>
      <w:proofErr w:type="spellEnd"/>
      <w:r w:rsidRPr="00FA0BD7">
        <w:rPr>
          <w:rFonts w:ascii="Times New Roman" w:eastAsia="MS Mincho" w:hAnsi="Times New Roman" w:cs="Arial"/>
          <w:szCs w:val="22"/>
          <w:lang w:val="en-US"/>
        </w:rPr>
        <w:t xml:space="preserve"> pasar </w:t>
      </w:r>
      <w:proofErr w:type="spellStart"/>
      <w:r w:rsidRPr="00FA0BD7">
        <w:rPr>
          <w:rFonts w:ascii="Times New Roman" w:eastAsia="MS Mincho" w:hAnsi="Times New Roman" w:cs="Arial"/>
          <w:szCs w:val="22"/>
          <w:lang w:val="en-US"/>
        </w:rPr>
        <w:t>menjadi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kelompok-kelompok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pembeli</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beberapa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memiliki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berbeda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kebutuhan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karakteristik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atau</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perilaku</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berbeda</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mungkin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membutuhkan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produk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atau</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bauran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pemasaran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Menurut</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Wijandi</w:t>
      </w:r>
      <w:proofErr w:type="spellEnd"/>
      <w:r w:rsidRPr="00FA0BD7">
        <w:rPr>
          <w:rFonts w:ascii="Times New Roman" w:eastAsia="MS Mincho" w:hAnsi="Times New Roman" w:cs="Arial"/>
          <w:szCs w:val="22"/>
          <w:lang w:val="en-US"/>
        </w:rPr>
        <w:t xml:space="preserve"> et al., (1975), </w:t>
      </w:r>
      <w:proofErr w:type="spellStart"/>
      <w:r w:rsidRPr="00FA0BD7">
        <w:rPr>
          <w:rFonts w:ascii="Times New Roman" w:eastAsia="MS Mincho" w:hAnsi="Times New Roman" w:cs="Arial"/>
          <w:szCs w:val="22"/>
          <w:lang w:val="en-US"/>
        </w:rPr>
        <w:t>jenis</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kerupuk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dibedakan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menjadi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dua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golongan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besar</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yaitu</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kerupuk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kasar</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dibuat</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dari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bahan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baku</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utama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pati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ditambahkan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bumbu-bumbu</w:t>
      </w:r>
      <w:proofErr w:type="spellEnd"/>
      <w:r w:rsidRPr="00FA0BD7">
        <w:rPr>
          <w:rFonts w:ascii="Times New Roman" w:eastAsia="MS Mincho" w:hAnsi="Times New Roman" w:cs="Arial"/>
          <w:szCs w:val="22"/>
          <w:lang w:val="en-US"/>
        </w:rPr>
        <w:t xml:space="preserve"> dan </w:t>
      </w:r>
      <w:proofErr w:type="spellStart"/>
      <w:r w:rsidRPr="00FA0BD7">
        <w:rPr>
          <w:rFonts w:ascii="Times New Roman" w:eastAsia="MS Mincho" w:hAnsi="Times New Roman" w:cs="Arial"/>
          <w:szCs w:val="22"/>
          <w:lang w:val="en-US"/>
        </w:rPr>
        <w:t>kerupuk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halus</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dibuat</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selain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dari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bahan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baku</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utama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pati</w:t>
      </w:r>
      <w:proofErr w:type="spellEnd"/>
      <w:r w:rsidRPr="00FA0BD7">
        <w:rPr>
          <w:rFonts w:ascii="Times New Roman" w:eastAsia="MS Mincho" w:hAnsi="Times New Roman" w:cs="Arial"/>
          <w:szCs w:val="22"/>
          <w:lang w:val="en-US"/>
        </w:rPr>
        <w:t xml:space="preserve"> dan </w:t>
      </w:r>
      <w:proofErr w:type="spellStart"/>
      <w:r w:rsidRPr="00FA0BD7">
        <w:rPr>
          <w:rFonts w:ascii="Times New Roman" w:eastAsia="MS Mincho" w:hAnsi="Times New Roman" w:cs="Arial"/>
          <w:szCs w:val="22"/>
          <w:lang w:val="en-US"/>
        </w:rPr>
        <w:t>bumbu</w:t>
      </w:r>
      <w:proofErr w:type="spellEnd"/>
      <w:r w:rsidRPr="00FA0BD7">
        <w:rPr>
          <w:rFonts w:ascii="Times New Roman" w:eastAsia="MS Mincho" w:hAnsi="Times New Roman" w:cs="Arial"/>
          <w:szCs w:val="22"/>
          <w:lang w:val="en-US"/>
        </w:rPr>
        <w:t xml:space="preserve">, juga </w:t>
      </w:r>
      <w:proofErr w:type="spellStart"/>
      <w:r w:rsidRPr="00FA0BD7">
        <w:rPr>
          <w:rFonts w:ascii="Times New Roman" w:eastAsia="MS Mincho" w:hAnsi="Times New Roman" w:cs="Arial"/>
          <w:szCs w:val="22"/>
          <w:lang w:val="en-US"/>
        </w:rPr>
        <w:t>ditambahkan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dengan</w:t>
      </w:r>
      <w:proofErr w:type="spellEnd"/>
      <w:r w:rsidRPr="00FA0BD7">
        <w:rPr>
          <w:rFonts w:ascii="Times New Roman" w:eastAsia="MS Mincho" w:hAnsi="Times New Roman" w:cs="Arial"/>
          <w:szCs w:val="22"/>
          <w:lang w:val="en-US"/>
        </w:rPr>
        <w:t xml:space="preserve"> ikan, susu dan </w:t>
      </w:r>
      <w:proofErr w:type="spellStart"/>
      <w:r w:rsidRPr="00FA0BD7">
        <w:rPr>
          <w:rFonts w:ascii="Times New Roman" w:eastAsia="MS Mincho" w:hAnsi="Times New Roman" w:cs="Arial"/>
          <w:szCs w:val="22"/>
          <w:lang w:val="en-US"/>
        </w:rPr>
        <w:t>telur</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dalam</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adonan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untuk</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mendapatkan</w:t>
      </w:r>
      <w:proofErr w:type="spellEnd"/>
      <w:r w:rsidRPr="00FA0BD7">
        <w:rPr>
          <w:rFonts w:ascii="Times New Roman" w:eastAsia="MS Mincho" w:hAnsi="Times New Roman" w:cs="Arial"/>
          <w:szCs w:val="22"/>
          <w:lang w:val="en-US"/>
        </w:rPr>
        <w:t xml:space="preserve"> pasar yang </w:t>
      </w:r>
      <w:proofErr w:type="spellStart"/>
      <w:r w:rsidRPr="00FA0BD7">
        <w:rPr>
          <w:rFonts w:ascii="Times New Roman" w:eastAsia="MS Mincho" w:hAnsi="Times New Roman" w:cs="Arial"/>
          <w:szCs w:val="22"/>
          <w:lang w:val="en-US"/>
        </w:rPr>
        <w:t>sesuai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Menurut</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Kasali</w:t>
      </w:r>
      <w:proofErr w:type="spellEnd"/>
      <w:r w:rsidRPr="00FA0BD7">
        <w:rPr>
          <w:rFonts w:ascii="Times New Roman" w:eastAsia="MS Mincho" w:hAnsi="Times New Roman" w:cs="Arial"/>
          <w:szCs w:val="22"/>
          <w:lang w:val="en-US"/>
        </w:rPr>
        <w:t xml:space="preserve"> (1998), </w:t>
      </w:r>
      <w:proofErr w:type="spellStart"/>
      <w:r w:rsidRPr="00FA0BD7">
        <w:rPr>
          <w:rFonts w:ascii="Times New Roman" w:eastAsia="MS Mincho" w:hAnsi="Times New Roman" w:cs="Arial"/>
          <w:szCs w:val="22"/>
          <w:lang w:val="en-US"/>
        </w:rPr>
        <w:t>segmentasi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adalah</w:t>
      </w:r>
      <w:proofErr w:type="spellEnd"/>
      <w:r w:rsidRPr="00FA0BD7">
        <w:rPr>
          <w:rFonts w:ascii="Times New Roman" w:eastAsia="MS Mincho" w:hAnsi="Times New Roman" w:cs="Arial"/>
          <w:szCs w:val="22"/>
          <w:lang w:val="en-US"/>
        </w:rPr>
        <w:t xml:space="preserve"> proses </w:t>
      </w:r>
      <w:proofErr w:type="spellStart"/>
      <w:r w:rsidRPr="00FA0BD7">
        <w:rPr>
          <w:rFonts w:ascii="Times New Roman" w:eastAsia="MS Mincho" w:hAnsi="Times New Roman" w:cs="Arial"/>
          <w:szCs w:val="22"/>
          <w:lang w:val="en-US"/>
        </w:rPr>
        <w:t>mengkotak-kotakan</w:t>
      </w:r>
      <w:proofErr w:type="spellEnd"/>
      <w:r w:rsidRPr="00FA0BD7">
        <w:rPr>
          <w:rFonts w:ascii="Times New Roman" w:eastAsia="MS Mincho" w:hAnsi="Times New Roman" w:cs="Arial"/>
          <w:szCs w:val="22"/>
          <w:lang w:val="en-US"/>
        </w:rPr>
        <w:t xml:space="preserve"> pasar (yang </w:t>
      </w:r>
      <w:proofErr w:type="spellStart"/>
      <w:r w:rsidRPr="00FA0BD7">
        <w:rPr>
          <w:rFonts w:ascii="Times New Roman" w:eastAsia="MS Mincho" w:hAnsi="Times New Roman" w:cs="Arial"/>
          <w:szCs w:val="22"/>
          <w:lang w:val="en-US"/>
        </w:rPr>
        <w:t>heterogen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dalam</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kelompok-kelompok</w:t>
      </w:r>
      <w:proofErr w:type="spellEnd"/>
      <w:r w:rsidRPr="00FA0BD7">
        <w:rPr>
          <w:rFonts w:ascii="Times New Roman" w:eastAsia="MS Mincho" w:hAnsi="Times New Roman" w:cs="Arial"/>
          <w:szCs w:val="22"/>
          <w:lang w:val="en-US"/>
        </w:rPr>
        <w:t xml:space="preserve"> “potential costumers” yang </w:t>
      </w:r>
      <w:proofErr w:type="spellStart"/>
      <w:r w:rsidRPr="00FA0BD7">
        <w:rPr>
          <w:rFonts w:ascii="Times New Roman" w:eastAsia="MS Mincho" w:hAnsi="Times New Roman" w:cs="Arial"/>
          <w:szCs w:val="22"/>
          <w:lang w:val="en-US"/>
        </w:rPr>
        <w:t>memiliki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kesamaan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kebutuhan</w:t>
      </w:r>
      <w:proofErr w:type="spellEnd"/>
      <w:r w:rsidRPr="00FA0BD7">
        <w:rPr>
          <w:rFonts w:ascii="Times New Roman" w:eastAsia="MS Mincho" w:hAnsi="Times New Roman" w:cs="Arial"/>
          <w:szCs w:val="22"/>
          <w:lang w:val="en-US"/>
        </w:rPr>
        <w:t xml:space="preserve"> </w:t>
      </w:r>
      <w:proofErr w:type="gramStart"/>
      <w:r w:rsidRPr="00FA0BD7">
        <w:rPr>
          <w:rFonts w:ascii="Times New Roman" w:eastAsia="MS Mincho" w:hAnsi="Times New Roman" w:cs="Arial"/>
          <w:szCs w:val="22"/>
          <w:lang w:val="en-US"/>
        </w:rPr>
        <w:t xml:space="preserve">dan  </w:t>
      </w:r>
      <w:proofErr w:type="spellStart"/>
      <w:r w:rsidRPr="00FA0BD7">
        <w:rPr>
          <w:rFonts w:ascii="Times New Roman" w:eastAsia="MS Mincho" w:hAnsi="Times New Roman" w:cs="Arial"/>
          <w:szCs w:val="22"/>
          <w:lang w:val="en-US"/>
        </w:rPr>
        <w:t>kesamaan</w:t>
      </w:r>
      <w:proofErr w:type="spellEnd"/>
      <w:proofErr w:type="gram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karakter</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memiliki</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respon</w:t>
      </w:r>
      <w:proofErr w:type="spellEnd"/>
      <w:r w:rsidRPr="00FA0BD7">
        <w:rPr>
          <w:rFonts w:ascii="Times New Roman" w:eastAsia="MS Mincho" w:hAnsi="Times New Roman" w:cs="Arial"/>
          <w:szCs w:val="22"/>
          <w:lang w:val="en-US"/>
        </w:rPr>
        <w:t xml:space="preserve"> yang </w:t>
      </w:r>
      <w:proofErr w:type="spellStart"/>
      <w:r w:rsidRPr="00FA0BD7">
        <w:rPr>
          <w:rFonts w:ascii="Times New Roman" w:eastAsia="MS Mincho" w:hAnsi="Times New Roman" w:cs="Arial"/>
          <w:szCs w:val="22"/>
          <w:lang w:val="en-US"/>
        </w:rPr>
        <w:t>sama</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dalam</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membelanjakan</w:t>
      </w:r>
      <w:proofErr w:type="spellEnd"/>
      <w:r w:rsidRPr="00FA0BD7">
        <w:rPr>
          <w:rFonts w:ascii="Times New Roman" w:eastAsia="MS Mincho" w:hAnsi="Times New Roman" w:cs="Arial"/>
          <w:szCs w:val="22"/>
          <w:lang w:val="en-US"/>
        </w:rPr>
        <w:t xml:space="preserve"> </w:t>
      </w:r>
      <w:proofErr w:type="spellStart"/>
      <w:r w:rsidRPr="00FA0BD7">
        <w:rPr>
          <w:rFonts w:ascii="Times New Roman" w:eastAsia="MS Mincho" w:hAnsi="Times New Roman" w:cs="Arial"/>
          <w:szCs w:val="22"/>
          <w:lang w:val="en-US"/>
        </w:rPr>
        <w:t>uangnya</w:t>
      </w:r>
      <w:proofErr w:type="spellEnd"/>
      <w:r w:rsidRPr="00FA0BD7">
        <w:rPr>
          <w:rFonts w:ascii="Times New Roman" w:eastAsia="MS Mincho" w:hAnsi="Times New Roman" w:cs="Arial"/>
          <w:szCs w:val="22"/>
          <w:lang w:val="en-US"/>
        </w:rPr>
        <w:t>.</w:t>
      </w:r>
    </w:p>
    <w:p w14:paraId="6A7741B1" w14:textId="52F15539" w:rsidR="00FA0BD7" w:rsidRDefault="00FA0BD7" w:rsidP="00FA0BD7">
      <w:pPr>
        <w:rPr>
          <w:rFonts w:ascii="Times New Roman" w:hAnsi="Times New Roman" w:cs="Times New Roman"/>
          <w:lang w:val="id-ID"/>
        </w:rPr>
      </w:pPr>
    </w:p>
    <w:p w14:paraId="28CF2816" w14:textId="07D007B2" w:rsidR="00FA0BD7" w:rsidRPr="00FA0BD7" w:rsidRDefault="00FA0BD7" w:rsidP="00FA0BD7">
      <w:pPr>
        <w:ind w:firstLine="360"/>
        <w:jc w:val="center"/>
        <w:rPr>
          <w:rFonts w:ascii="Times New Roman" w:hAnsi="Times New Roman" w:cs="Times New Roman"/>
          <w:b/>
          <w:bCs/>
          <w:lang w:val="id-ID"/>
        </w:rPr>
      </w:pPr>
      <w:proofErr w:type="spellStart"/>
      <w:r w:rsidRPr="003871C8">
        <w:rPr>
          <w:rFonts w:ascii="Times New Roman" w:hAnsi="Times New Roman" w:cs="Times New Roman"/>
          <w:b/>
          <w:bCs/>
        </w:rPr>
        <w:t>Kerangka</w:t>
      </w:r>
      <w:proofErr w:type="spellEnd"/>
      <w:r w:rsidRPr="003871C8">
        <w:rPr>
          <w:rFonts w:ascii="Times New Roman" w:hAnsi="Times New Roman" w:cs="Times New Roman"/>
          <w:b/>
          <w:bCs/>
        </w:rPr>
        <w:t xml:space="preserve"> </w:t>
      </w:r>
      <w:proofErr w:type="spellStart"/>
      <w:r w:rsidRPr="003871C8">
        <w:rPr>
          <w:rFonts w:ascii="Times New Roman" w:hAnsi="Times New Roman" w:cs="Times New Roman"/>
          <w:b/>
          <w:bCs/>
        </w:rPr>
        <w:t>Pemikiran</w:t>
      </w:r>
      <w:proofErr w:type="spellEnd"/>
      <w:r>
        <w:rPr>
          <w:rFonts w:ascii="Times New Roman" w:hAnsi="Times New Roman" w:cs="Times New Roman"/>
          <w:b/>
          <w:bCs/>
          <w:lang w:val="id-ID"/>
        </w:rPr>
        <w:t xml:space="preserve"> dan Operasional</w:t>
      </w:r>
    </w:p>
    <w:p w14:paraId="77218287" w14:textId="4145F412" w:rsidR="00FA0BD7" w:rsidRDefault="00FA0BD7" w:rsidP="00FA0BD7">
      <w:pPr>
        <w:rPr>
          <w:rFonts w:ascii="Times New Roman" w:hAnsi="Times New Roman" w:cs="Times New Roman"/>
          <w:lang w:val="id-ID"/>
        </w:rPr>
      </w:pPr>
    </w:p>
    <w:p w14:paraId="33B120B8" w14:textId="52AA2764" w:rsidR="00FA0BD7" w:rsidRDefault="00FA0BD7" w:rsidP="00FA0BD7">
      <w:pPr>
        <w:rPr>
          <w:rFonts w:ascii="Times New Roman" w:hAnsi="Times New Roman" w:cs="Times New Roman"/>
          <w:lang w:val="id-ID"/>
        </w:rPr>
      </w:pPr>
      <w:r>
        <w:rPr>
          <w:rFonts w:ascii="Times New Roman" w:hAnsi="Times New Roman" w:cs="Times New Roman"/>
          <w:lang w:val="id-ID"/>
        </w:rPr>
        <w:tab/>
      </w:r>
      <w:r w:rsidRPr="00FA0BD7">
        <w:rPr>
          <w:rFonts w:ascii="Times New Roman" w:hAnsi="Times New Roman" w:cs="Times New Roman"/>
          <w:lang w:val="id-ID"/>
        </w:rPr>
        <w:t xml:space="preserve">Sumber daya kelautan yang berlimpah menjadikan sektor perikanan sebagai salah satu sektor yang potensial dalam pengembangan perekonomian dengan memberikan sumbangan terhadap PDB. Berbagai wilayah di Indonesia merupakan wilayah pesisir yang berkaitan erat dengan sektor perikanan, termasuk Kecamatan Kualuh Leidong. Pemanfaatan sektor perikanan yang dilakukan oleh masyarakat Kecamatan Kualuh Leidong terdiri dari beberapa aktivitas, salah satunya melalui pengembangan UMKM Kerupuk Udang. UMKM Kerupuk </w:t>
      </w:r>
      <w:r w:rsidRPr="00FA0BD7">
        <w:rPr>
          <w:rFonts w:ascii="Times New Roman" w:hAnsi="Times New Roman" w:cs="Times New Roman"/>
          <w:lang w:val="id-ID"/>
        </w:rPr>
        <w:lastRenderedPageBreak/>
        <w:t>Udang dikelola oleh beberapa pihak, salah satunya PKK Tanjung Leidong. Usaha kerupuk udang yang dikelolah oleh PKK Tanjung Leidong memiliki berbagai permasalahan mulai dari sistem yang masih konvensional, tidak adanya nilai tambah, akses modal yang terbatas, serta berbagai permasalahan lainnya menjadikan UMKM Kerupuk Udang yang dilakukan oleh PKK Tanjung Leidong memiliki pertumbuhan yang stagnan. Adanya persaingan sesama pelaku UMKM Kerupuk Udang juga memengaruhi pengembangan bisnis UMKM kerupuk udang sehingga perlu dilakukan upaya pengembangan bisnis dan evaluasi bisnis yang telah dilakukan oleh UMKM Kerupuk Udang PKK Tanjung Leidong dengan pendekatan Business Model Canvas (BMC) dan Analisis SWOT.</w:t>
      </w:r>
    </w:p>
    <w:p w14:paraId="64B609A2" w14:textId="3F6417B5" w:rsidR="00FA0BD7" w:rsidRPr="00FA0BD7" w:rsidRDefault="00FA0BD7" w:rsidP="00FA0BD7">
      <w:pPr>
        <w:rPr>
          <w:rFonts w:ascii="Times New Roman" w:hAnsi="Times New Roman" w:cs="Times New Roman"/>
          <w:lang w:val="id-ID"/>
        </w:rPr>
      </w:pPr>
      <w:r w:rsidRPr="00FA0BD7">
        <w:rPr>
          <w:noProof/>
        </w:rPr>
        <w:drawing>
          <wp:anchor distT="0" distB="0" distL="114300" distR="114300" simplePos="0" relativeHeight="251662336" behindDoc="0" locked="0" layoutInCell="1" allowOverlap="1" wp14:anchorId="1983EBC5" wp14:editId="7DEE521E">
            <wp:simplePos x="0" y="0"/>
            <wp:positionH relativeFrom="margin">
              <wp:align>center</wp:align>
            </wp:positionH>
            <wp:positionV relativeFrom="paragraph">
              <wp:posOffset>11430</wp:posOffset>
            </wp:positionV>
            <wp:extent cx="4352925" cy="32861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2925" cy="3286125"/>
                    </a:xfrm>
                    <a:prstGeom prst="rect">
                      <a:avLst/>
                    </a:prstGeom>
                    <a:noFill/>
                    <a:ln>
                      <a:noFill/>
                    </a:ln>
                  </pic:spPr>
                </pic:pic>
              </a:graphicData>
            </a:graphic>
          </wp:anchor>
        </w:drawing>
      </w:r>
    </w:p>
    <w:p w14:paraId="3377F75D" w14:textId="067B2D82" w:rsidR="00FA0BD7" w:rsidRDefault="00FA0BD7" w:rsidP="00FA0BD7">
      <w:pPr>
        <w:jc w:val="center"/>
        <w:rPr>
          <w:rFonts w:ascii="Times New Roman" w:hAnsi="Times New Roman" w:cs="Times New Roman"/>
          <w:lang w:val="id-ID"/>
        </w:rPr>
      </w:pPr>
    </w:p>
    <w:p w14:paraId="3E8D9604" w14:textId="45FA3434" w:rsidR="00FA0BD7" w:rsidRPr="00FA0BD7" w:rsidRDefault="00FA0BD7" w:rsidP="00FA0BD7">
      <w:pPr>
        <w:rPr>
          <w:rFonts w:ascii="Times New Roman" w:hAnsi="Times New Roman" w:cs="Times New Roman"/>
          <w:lang w:val="id-ID"/>
        </w:rPr>
      </w:pPr>
    </w:p>
    <w:p w14:paraId="2AB191A6" w14:textId="792D5036" w:rsidR="00FA0BD7" w:rsidRPr="00FA0BD7" w:rsidRDefault="00FA0BD7" w:rsidP="00FA0BD7">
      <w:pPr>
        <w:rPr>
          <w:rFonts w:ascii="Times New Roman" w:hAnsi="Times New Roman" w:cs="Times New Roman"/>
          <w:lang w:val="id-ID"/>
        </w:rPr>
      </w:pPr>
    </w:p>
    <w:p w14:paraId="5A6B2FB0" w14:textId="5D114761" w:rsidR="00FA0BD7" w:rsidRPr="00FA0BD7" w:rsidRDefault="00FA0BD7" w:rsidP="00FA0BD7">
      <w:pPr>
        <w:rPr>
          <w:rFonts w:ascii="Times New Roman" w:hAnsi="Times New Roman" w:cs="Times New Roman"/>
          <w:lang w:val="id-ID"/>
        </w:rPr>
      </w:pPr>
    </w:p>
    <w:p w14:paraId="7AEC4946" w14:textId="55C3F7FE" w:rsidR="00FA0BD7" w:rsidRPr="00FA0BD7" w:rsidRDefault="00FA0BD7" w:rsidP="00FA0BD7">
      <w:pPr>
        <w:rPr>
          <w:rFonts w:ascii="Times New Roman" w:hAnsi="Times New Roman" w:cs="Times New Roman"/>
          <w:lang w:val="id-ID"/>
        </w:rPr>
      </w:pPr>
    </w:p>
    <w:p w14:paraId="5A0DA4F6" w14:textId="587E5B77" w:rsidR="00FA0BD7" w:rsidRPr="00FA0BD7" w:rsidRDefault="00FA0BD7" w:rsidP="00FA0BD7">
      <w:pPr>
        <w:rPr>
          <w:rFonts w:ascii="Times New Roman" w:hAnsi="Times New Roman" w:cs="Times New Roman"/>
          <w:lang w:val="id-ID"/>
        </w:rPr>
      </w:pPr>
    </w:p>
    <w:p w14:paraId="0287C5DE" w14:textId="2DBE7CC3" w:rsidR="00FA0BD7" w:rsidRPr="00FA0BD7" w:rsidRDefault="00FA0BD7" w:rsidP="00FA0BD7">
      <w:pPr>
        <w:rPr>
          <w:rFonts w:ascii="Times New Roman" w:hAnsi="Times New Roman" w:cs="Times New Roman"/>
          <w:lang w:val="id-ID"/>
        </w:rPr>
      </w:pPr>
    </w:p>
    <w:p w14:paraId="7FC517A2" w14:textId="4728AE0B" w:rsidR="00FA0BD7" w:rsidRPr="00FA0BD7" w:rsidRDefault="00FA0BD7" w:rsidP="00FA0BD7">
      <w:pPr>
        <w:rPr>
          <w:rFonts w:ascii="Times New Roman" w:hAnsi="Times New Roman" w:cs="Times New Roman"/>
          <w:lang w:val="id-ID"/>
        </w:rPr>
      </w:pPr>
    </w:p>
    <w:p w14:paraId="7EA9B023" w14:textId="4ED72E3E" w:rsidR="00FA0BD7" w:rsidRPr="00FA0BD7" w:rsidRDefault="00FA0BD7" w:rsidP="00FA0BD7">
      <w:pPr>
        <w:rPr>
          <w:rFonts w:ascii="Times New Roman" w:hAnsi="Times New Roman" w:cs="Times New Roman"/>
          <w:lang w:val="id-ID"/>
        </w:rPr>
      </w:pPr>
    </w:p>
    <w:p w14:paraId="3015E05C" w14:textId="524CE91C" w:rsidR="00FA0BD7" w:rsidRPr="00FA0BD7" w:rsidRDefault="00FA0BD7" w:rsidP="00FA0BD7">
      <w:pPr>
        <w:rPr>
          <w:rFonts w:ascii="Times New Roman" w:hAnsi="Times New Roman" w:cs="Times New Roman"/>
          <w:lang w:val="id-ID"/>
        </w:rPr>
      </w:pPr>
    </w:p>
    <w:p w14:paraId="6B97C025" w14:textId="37B337A4" w:rsidR="00FA0BD7" w:rsidRPr="00FA0BD7" w:rsidRDefault="00FA0BD7" w:rsidP="00FA0BD7">
      <w:pPr>
        <w:rPr>
          <w:rFonts w:ascii="Times New Roman" w:hAnsi="Times New Roman" w:cs="Times New Roman"/>
          <w:lang w:val="id-ID"/>
        </w:rPr>
      </w:pPr>
    </w:p>
    <w:p w14:paraId="716A4D24" w14:textId="161E519F" w:rsidR="00FA0BD7" w:rsidRPr="00FA0BD7" w:rsidRDefault="00FA0BD7" w:rsidP="00FA0BD7">
      <w:pPr>
        <w:rPr>
          <w:rFonts w:ascii="Times New Roman" w:hAnsi="Times New Roman" w:cs="Times New Roman"/>
          <w:lang w:val="id-ID"/>
        </w:rPr>
      </w:pPr>
    </w:p>
    <w:p w14:paraId="242DF7D6" w14:textId="128993A1" w:rsidR="00FA0BD7" w:rsidRPr="00FA0BD7" w:rsidRDefault="00FA0BD7" w:rsidP="00FA0BD7">
      <w:pPr>
        <w:rPr>
          <w:rFonts w:ascii="Times New Roman" w:hAnsi="Times New Roman" w:cs="Times New Roman"/>
          <w:lang w:val="id-ID"/>
        </w:rPr>
      </w:pPr>
    </w:p>
    <w:p w14:paraId="42F13485" w14:textId="3A78B286" w:rsidR="00FA0BD7" w:rsidRPr="00FA0BD7" w:rsidRDefault="00FA0BD7" w:rsidP="00FA0BD7">
      <w:pPr>
        <w:rPr>
          <w:rFonts w:ascii="Times New Roman" w:hAnsi="Times New Roman" w:cs="Times New Roman"/>
          <w:lang w:val="id-ID"/>
        </w:rPr>
      </w:pPr>
    </w:p>
    <w:p w14:paraId="4365A136" w14:textId="2CE668FD" w:rsidR="00FA0BD7" w:rsidRPr="00FA0BD7" w:rsidRDefault="00FA0BD7" w:rsidP="00FA0BD7">
      <w:pPr>
        <w:rPr>
          <w:rFonts w:ascii="Times New Roman" w:hAnsi="Times New Roman" w:cs="Times New Roman"/>
          <w:lang w:val="id-ID"/>
        </w:rPr>
      </w:pPr>
    </w:p>
    <w:p w14:paraId="1E56799E" w14:textId="768475B7" w:rsidR="00FA0BD7" w:rsidRPr="00FA0BD7" w:rsidRDefault="00FA0BD7" w:rsidP="00FA0BD7">
      <w:pPr>
        <w:rPr>
          <w:rFonts w:ascii="Times New Roman" w:hAnsi="Times New Roman" w:cs="Times New Roman"/>
          <w:lang w:val="id-ID"/>
        </w:rPr>
      </w:pPr>
    </w:p>
    <w:p w14:paraId="52A4ED15" w14:textId="1C28255C" w:rsidR="00FA0BD7" w:rsidRPr="00FA0BD7" w:rsidRDefault="00FA0BD7" w:rsidP="00FA0BD7">
      <w:pPr>
        <w:rPr>
          <w:rFonts w:ascii="Times New Roman" w:hAnsi="Times New Roman" w:cs="Times New Roman"/>
          <w:lang w:val="id-ID"/>
        </w:rPr>
      </w:pPr>
    </w:p>
    <w:p w14:paraId="4B2DEF05" w14:textId="3C37804A" w:rsidR="00FA0BD7" w:rsidRDefault="00FA0BD7" w:rsidP="00FA0BD7">
      <w:pPr>
        <w:rPr>
          <w:rFonts w:ascii="Times New Roman" w:hAnsi="Times New Roman" w:cs="Times New Roman"/>
          <w:lang w:val="id-ID"/>
        </w:rPr>
      </w:pPr>
    </w:p>
    <w:p w14:paraId="384158D2" w14:textId="3DF94422" w:rsidR="00FA0BD7" w:rsidRDefault="00FA0BD7" w:rsidP="00FA0BD7">
      <w:pPr>
        <w:rPr>
          <w:rFonts w:ascii="Times New Roman" w:hAnsi="Times New Roman" w:cs="Times New Roman"/>
          <w:lang w:val="id-ID"/>
        </w:rPr>
      </w:pPr>
    </w:p>
    <w:p w14:paraId="3C6C9D80" w14:textId="77777777" w:rsidR="00FA0BD7" w:rsidRPr="00FA0BD7" w:rsidRDefault="00FA0BD7" w:rsidP="00FA0BD7">
      <w:pPr>
        <w:ind w:firstLine="360"/>
        <w:jc w:val="center"/>
        <w:rPr>
          <w:rFonts w:ascii="Times New Roman" w:hAnsi="Times New Roman" w:cs="Times New Roman"/>
          <w:b/>
          <w:bCs/>
          <w:sz w:val="28"/>
          <w:szCs w:val="28"/>
        </w:rPr>
      </w:pPr>
      <w:r w:rsidRPr="00FA0BD7">
        <w:rPr>
          <w:rFonts w:ascii="Times New Roman" w:hAnsi="Times New Roman" w:cs="Times New Roman"/>
          <w:b/>
          <w:bCs/>
          <w:sz w:val="28"/>
          <w:szCs w:val="28"/>
        </w:rPr>
        <w:t>METODE PENELITIAN</w:t>
      </w:r>
    </w:p>
    <w:p w14:paraId="2DE2FCF6" w14:textId="77777777" w:rsidR="00FA0BD7" w:rsidRPr="00FA0BD7" w:rsidRDefault="00FA0BD7" w:rsidP="00FA0BD7">
      <w:pPr>
        <w:ind w:firstLine="360"/>
        <w:jc w:val="center"/>
        <w:rPr>
          <w:rFonts w:ascii="Times New Roman" w:hAnsi="Times New Roman" w:cs="Times New Roman"/>
          <w:b/>
          <w:bCs/>
          <w:sz w:val="28"/>
          <w:szCs w:val="28"/>
        </w:rPr>
      </w:pPr>
    </w:p>
    <w:p w14:paraId="780F2B73" w14:textId="77777777" w:rsidR="00FA0BD7" w:rsidRPr="00FA0BD7" w:rsidRDefault="00FA0BD7" w:rsidP="00FA0BD7">
      <w:pPr>
        <w:ind w:firstLine="360"/>
        <w:jc w:val="center"/>
        <w:rPr>
          <w:rFonts w:ascii="Times New Roman" w:hAnsi="Times New Roman" w:cs="Times New Roman"/>
          <w:b/>
          <w:bCs/>
        </w:rPr>
      </w:pPr>
      <w:r w:rsidRPr="00FA0BD7">
        <w:rPr>
          <w:rFonts w:ascii="Times New Roman" w:hAnsi="Times New Roman" w:cs="Times New Roman"/>
          <w:b/>
          <w:bCs/>
        </w:rPr>
        <w:t xml:space="preserve">Waktu </w:t>
      </w:r>
      <w:proofErr w:type="spellStart"/>
      <w:r w:rsidRPr="00FA0BD7">
        <w:rPr>
          <w:rFonts w:ascii="Times New Roman" w:hAnsi="Times New Roman" w:cs="Times New Roman"/>
          <w:b/>
          <w:bCs/>
        </w:rPr>
        <w:t>penelitian</w:t>
      </w:r>
      <w:proofErr w:type="spellEnd"/>
    </w:p>
    <w:p w14:paraId="1EB7B002" w14:textId="153F3101" w:rsidR="00FA0BD7" w:rsidRDefault="002C7B12" w:rsidP="00FA0BD7">
      <w:pPr>
        <w:rPr>
          <w:rFonts w:ascii="Times New Roman" w:hAnsi="Times New Roman" w:cs="Times New Roman"/>
          <w:lang w:val="id-ID"/>
        </w:rPr>
      </w:pPr>
      <w:r w:rsidRPr="002C7B12">
        <w:rPr>
          <w:rFonts w:ascii="Times New Roman" w:hAnsi="Times New Roman" w:cs="Times New Roman"/>
          <w:lang w:val="id-ID"/>
        </w:rPr>
        <w:t>Tahapan awal penelitian ini dilakukan dengan mengidentifikasi model bisnis yang dilakukan oleh usaha kerupuk udang yang dikelola oleh PKK Tanjung Leidong menggunakan pendekatan BMC. Hasil analisis tersebut akan dievaluasi menggunakan analisis SWOT untuk melihat kekuatan, kelemahan, ancaman, dan peluang yang dihadapi oleh bisnis kerupuk udang PKK Tanjung Leidong. Analisis SWOT digunakan untuk memetakan strategi pengembangan bisnis sehingga tahapan akhir dari penelitian ini berupa re-design pengembangan bisnis kerupuk udang PKK Tanjung Leidong menggunakan pendekatan BMC.</w:t>
      </w:r>
    </w:p>
    <w:p w14:paraId="3447AB1C" w14:textId="3C7C3068" w:rsidR="002C7B12" w:rsidRDefault="002C7B12" w:rsidP="00FA0BD7">
      <w:pPr>
        <w:rPr>
          <w:rFonts w:ascii="Times New Roman" w:hAnsi="Times New Roman" w:cs="Times New Roman"/>
          <w:lang w:val="id-ID"/>
        </w:rPr>
      </w:pPr>
    </w:p>
    <w:p w14:paraId="0359DA74" w14:textId="291E515C" w:rsidR="002C7B12" w:rsidRDefault="002C7B12" w:rsidP="00FA0BD7">
      <w:pPr>
        <w:rPr>
          <w:rFonts w:ascii="Times New Roman" w:hAnsi="Times New Roman" w:cs="Times New Roman"/>
          <w:lang w:val="id-ID"/>
        </w:rPr>
      </w:pPr>
    </w:p>
    <w:p w14:paraId="67B2CC0B" w14:textId="0BE6ABE1" w:rsidR="002C7B12" w:rsidRDefault="002C7B12" w:rsidP="00FA0BD7">
      <w:pPr>
        <w:rPr>
          <w:rFonts w:ascii="Times New Roman" w:hAnsi="Times New Roman" w:cs="Times New Roman"/>
          <w:lang w:val="id-ID"/>
        </w:rPr>
      </w:pPr>
      <w:r w:rsidRPr="002C7B12">
        <w:rPr>
          <w:noProof/>
        </w:rPr>
        <w:drawing>
          <wp:anchor distT="0" distB="0" distL="114300" distR="114300" simplePos="0" relativeHeight="251663360" behindDoc="0" locked="0" layoutInCell="1" allowOverlap="1" wp14:anchorId="5EA18995" wp14:editId="1E7B4E0F">
            <wp:simplePos x="0" y="0"/>
            <wp:positionH relativeFrom="margin">
              <wp:align>center</wp:align>
            </wp:positionH>
            <wp:positionV relativeFrom="paragraph">
              <wp:posOffset>0</wp:posOffset>
            </wp:positionV>
            <wp:extent cx="3790950" cy="201916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0950" cy="20191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C826C" w14:textId="1B85C83A" w:rsidR="002C7B12" w:rsidRPr="002C7B12" w:rsidRDefault="002C7B12" w:rsidP="002C7B12">
      <w:pPr>
        <w:rPr>
          <w:rFonts w:ascii="Times New Roman" w:hAnsi="Times New Roman" w:cs="Times New Roman"/>
          <w:lang w:val="id-ID"/>
        </w:rPr>
      </w:pPr>
    </w:p>
    <w:p w14:paraId="765F1FA6" w14:textId="3A4E278E" w:rsidR="002C7B12" w:rsidRPr="002C7B12" w:rsidRDefault="002C7B12" w:rsidP="002C7B12">
      <w:pPr>
        <w:rPr>
          <w:rFonts w:ascii="Times New Roman" w:hAnsi="Times New Roman" w:cs="Times New Roman"/>
          <w:lang w:val="id-ID"/>
        </w:rPr>
      </w:pPr>
    </w:p>
    <w:p w14:paraId="63503CFD" w14:textId="18409DEA" w:rsidR="002C7B12" w:rsidRPr="002C7B12" w:rsidRDefault="002C7B12" w:rsidP="002C7B12">
      <w:pPr>
        <w:rPr>
          <w:rFonts w:ascii="Times New Roman" w:hAnsi="Times New Roman" w:cs="Times New Roman"/>
          <w:lang w:val="id-ID"/>
        </w:rPr>
      </w:pPr>
    </w:p>
    <w:p w14:paraId="01F6D1FC" w14:textId="74E257F5" w:rsidR="002C7B12" w:rsidRPr="002C7B12" w:rsidRDefault="002C7B12" w:rsidP="002C7B12">
      <w:pPr>
        <w:rPr>
          <w:rFonts w:ascii="Times New Roman" w:hAnsi="Times New Roman" w:cs="Times New Roman"/>
          <w:lang w:val="id-ID"/>
        </w:rPr>
      </w:pPr>
    </w:p>
    <w:p w14:paraId="2A5540AD" w14:textId="239F0231" w:rsidR="002C7B12" w:rsidRDefault="002C7B12" w:rsidP="002C7B12">
      <w:pPr>
        <w:rPr>
          <w:rFonts w:ascii="Times New Roman" w:hAnsi="Times New Roman" w:cs="Times New Roman"/>
          <w:lang w:val="id-ID"/>
        </w:rPr>
      </w:pPr>
    </w:p>
    <w:p w14:paraId="2623E75F" w14:textId="4A6FEB9F" w:rsidR="002C7B12" w:rsidRDefault="002C7B12" w:rsidP="002C7B12">
      <w:pPr>
        <w:rPr>
          <w:rFonts w:ascii="Times New Roman" w:hAnsi="Times New Roman" w:cs="Times New Roman"/>
          <w:lang w:val="id-ID"/>
        </w:rPr>
      </w:pPr>
    </w:p>
    <w:p w14:paraId="42AF10DF" w14:textId="51271A3F" w:rsidR="002C7B12" w:rsidRDefault="002C7B12" w:rsidP="002C7B12">
      <w:pPr>
        <w:rPr>
          <w:rFonts w:ascii="Times New Roman" w:hAnsi="Times New Roman" w:cs="Times New Roman"/>
          <w:lang w:val="id-ID"/>
        </w:rPr>
      </w:pPr>
    </w:p>
    <w:p w14:paraId="3F2BDEF5" w14:textId="77777777" w:rsidR="002C7B12" w:rsidRPr="002C7B12" w:rsidRDefault="002C7B12" w:rsidP="002C7B12">
      <w:pPr>
        <w:keepNext/>
        <w:keepLines/>
        <w:spacing w:after="480"/>
        <w:ind w:left="720" w:hanging="360"/>
        <w:jc w:val="center"/>
        <w:outlineLvl w:val="0"/>
        <w:rPr>
          <w:rFonts w:ascii="Times New Roman" w:eastAsia="Times New Roman" w:hAnsi="Times New Roman" w:cs="Times New Roman"/>
          <w:b/>
          <w:bCs/>
          <w:sz w:val="28"/>
          <w:szCs w:val="28"/>
          <w:lang w:val="id-ID" w:eastAsia="ja-JP"/>
        </w:rPr>
      </w:pPr>
      <w:bookmarkStart w:id="10" w:name="_Toc58990245"/>
      <w:r w:rsidRPr="002C7B12">
        <w:rPr>
          <w:rFonts w:ascii="Times New Roman" w:eastAsia="Times New Roman" w:hAnsi="Times New Roman" w:cs="Times New Roman"/>
          <w:b/>
          <w:bCs/>
          <w:sz w:val="28"/>
          <w:szCs w:val="28"/>
          <w:lang w:val="id-ID" w:eastAsia="ja-JP"/>
        </w:rPr>
        <w:lastRenderedPageBreak/>
        <w:t>HASIL DAN PEMBAHASAN</w:t>
      </w:r>
      <w:bookmarkEnd w:id="10"/>
    </w:p>
    <w:p w14:paraId="11152AEF" w14:textId="77777777" w:rsidR="002C7B12" w:rsidRPr="002C7B12" w:rsidRDefault="002C7B12" w:rsidP="002C7B12">
      <w:pPr>
        <w:keepNext/>
        <w:keepLines/>
        <w:numPr>
          <w:ilvl w:val="1"/>
          <w:numId w:val="0"/>
        </w:numPr>
        <w:spacing w:before="240" w:after="120"/>
        <w:ind w:left="426" w:hanging="397"/>
        <w:outlineLvl w:val="1"/>
        <w:rPr>
          <w:rFonts w:ascii="Times New Roman" w:eastAsia="Times New Roman" w:hAnsi="Times New Roman" w:cs="Times New Roman"/>
          <w:b/>
          <w:bCs/>
          <w:szCs w:val="26"/>
          <w:lang w:val="id-ID" w:eastAsia="ja-JP"/>
        </w:rPr>
      </w:pPr>
      <w:bookmarkStart w:id="11" w:name="_Toc58990246"/>
      <w:r w:rsidRPr="002C7B12">
        <w:rPr>
          <w:rFonts w:ascii="Times New Roman" w:eastAsia="Times New Roman" w:hAnsi="Times New Roman" w:cs="Times New Roman"/>
          <w:b/>
          <w:bCs/>
          <w:szCs w:val="26"/>
          <w:lang w:val="id-ID" w:eastAsia="ja-JP"/>
        </w:rPr>
        <w:t>Hasil</w:t>
      </w:r>
      <w:bookmarkEnd w:id="11"/>
      <w:r w:rsidRPr="002C7B12">
        <w:rPr>
          <w:rFonts w:ascii="Times New Roman" w:eastAsia="Times New Roman" w:hAnsi="Times New Roman" w:cs="Times New Roman"/>
          <w:b/>
          <w:bCs/>
          <w:szCs w:val="26"/>
          <w:lang w:val="id-ID" w:eastAsia="ja-JP"/>
        </w:rPr>
        <w:t xml:space="preserve"> </w:t>
      </w:r>
    </w:p>
    <w:p w14:paraId="741CC2B3" w14:textId="461FA0A1" w:rsidR="002C7B12" w:rsidRPr="002C7B12" w:rsidRDefault="002C7B12" w:rsidP="002C7B12">
      <w:pPr>
        <w:ind w:firstLine="567"/>
        <w:jc w:val="both"/>
        <w:rPr>
          <w:rFonts w:ascii="Times New Roman" w:eastAsia="MS Mincho" w:hAnsi="Times New Roman" w:cs="Arial"/>
          <w:szCs w:val="22"/>
          <w:lang w:val="en-US"/>
        </w:rPr>
      </w:pPr>
      <w:proofErr w:type="spellStart"/>
      <w:r w:rsidRPr="002C7B12">
        <w:rPr>
          <w:rFonts w:ascii="Times New Roman" w:eastAsia="MS Mincho" w:hAnsi="Times New Roman" w:cs="Arial"/>
          <w:szCs w:val="22"/>
          <w:lang w:val="en-US"/>
        </w:rPr>
        <w:t>Dalam</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mengidentifikasi</w:t>
      </w:r>
      <w:proofErr w:type="spellEnd"/>
      <w:r w:rsidRPr="002C7B12">
        <w:rPr>
          <w:rFonts w:ascii="Times New Roman" w:eastAsia="MS Mincho" w:hAnsi="Times New Roman" w:cs="Arial"/>
          <w:szCs w:val="22"/>
          <w:lang w:val="en-US"/>
        </w:rPr>
        <w:t xml:space="preserve"> Business Model Canvas (</w:t>
      </w:r>
      <w:proofErr w:type="spellStart"/>
      <w:r w:rsidRPr="002C7B12">
        <w:rPr>
          <w:rFonts w:ascii="Times New Roman" w:eastAsia="MS Mincho" w:hAnsi="Times New Roman" w:cs="Arial"/>
          <w:szCs w:val="22"/>
          <w:lang w:val="en-US"/>
        </w:rPr>
        <w:t>selanjutnya</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akan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disebut</w:t>
      </w:r>
      <w:proofErr w:type="spellEnd"/>
      <w:r w:rsidRPr="002C7B12">
        <w:rPr>
          <w:rFonts w:ascii="Times New Roman" w:eastAsia="MS Mincho" w:hAnsi="Times New Roman" w:cs="Arial"/>
          <w:szCs w:val="22"/>
          <w:lang w:val="en-US"/>
        </w:rPr>
        <w:t xml:space="preserve"> BMC) </w:t>
      </w:r>
      <w:proofErr w:type="spellStart"/>
      <w:r w:rsidRPr="002C7B12">
        <w:rPr>
          <w:rFonts w:ascii="Times New Roman" w:eastAsia="MS Mincho" w:hAnsi="Times New Roman" w:cs="Arial"/>
          <w:szCs w:val="22"/>
          <w:lang w:val="en-US"/>
        </w:rPr>
        <w:t>dari</w:t>
      </w:r>
      <w:proofErr w:type="spellEnd"/>
      <w:r w:rsidRPr="002C7B12">
        <w:rPr>
          <w:rFonts w:ascii="Times New Roman" w:eastAsia="MS Mincho" w:hAnsi="Times New Roman" w:cs="Arial"/>
          <w:szCs w:val="22"/>
          <w:lang w:val="en-US"/>
        </w:rPr>
        <w:t xml:space="preserve"> UMKM </w:t>
      </w:r>
      <w:proofErr w:type="spellStart"/>
      <w:r w:rsidRPr="002C7B12">
        <w:rPr>
          <w:rFonts w:ascii="Times New Roman" w:eastAsia="MS Mincho" w:hAnsi="Times New Roman" w:cs="Arial"/>
          <w:szCs w:val="22"/>
          <w:lang w:val="en-US"/>
        </w:rPr>
        <w:t>Kerupuk</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Udang</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Tanjung</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Leidong</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penulis</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melakukan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observasi</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atau</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pengamatan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terhadap</w:t>
      </w:r>
      <w:proofErr w:type="spellEnd"/>
      <w:r w:rsidRPr="002C7B12">
        <w:rPr>
          <w:rFonts w:ascii="Times New Roman" w:eastAsia="MS Mincho" w:hAnsi="Times New Roman" w:cs="Arial"/>
          <w:szCs w:val="22"/>
          <w:lang w:val="en-US"/>
        </w:rPr>
        <w:t xml:space="preserve"> UMKM </w:t>
      </w:r>
      <w:proofErr w:type="spellStart"/>
      <w:r w:rsidRPr="002C7B12">
        <w:rPr>
          <w:rFonts w:ascii="Times New Roman" w:eastAsia="MS Mincho" w:hAnsi="Times New Roman" w:cs="Arial"/>
          <w:szCs w:val="22"/>
          <w:lang w:val="en-US"/>
        </w:rPr>
        <w:t>kerupuk</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udang</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tersebut</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secara</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langsung</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Selain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itu</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penulis</w:t>
      </w:r>
      <w:proofErr w:type="spellEnd"/>
      <w:r w:rsidRPr="002C7B12">
        <w:rPr>
          <w:rFonts w:ascii="Times New Roman" w:eastAsia="MS Mincho" w:hAnsi="Times New Roman" w:cs="Arial"/>
          <w:szCs w:val="22"/>
          <w:lang w:val="en-US"/>
        </w:rPr>
        <w:t xml:space="preserve"> juga </w:t>
      </w:r>
      <w:proofErr w:type="spellStart"/>
      <w:r w:rsidRPr="002C7B12">
        <w:rPr>
          <w:rFonts w:ascii="Times New Roman" w:eastAsia="MS Mincho" w:hAnsi="Times New Roman" w:cs="Arial"/>
          <w:szCs w:val="22"/>
          <w:lang w:val="en-US"/>
        </w:rPr>
        <w:t>melakukan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wawancara</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mendalam</w:t>
      </w:r>
      <w:proofErr w:type="spellEnd"/>
      <w:r w:rsidRPr="002C7B12">
        <w:rPr>
          <w:rFonts w:ascii="Times New Roman" w:eastAsia="MS Mincho" w:hAnsi="Times New Roman" w:cs="Arial"/>
          <w:szCs w:val="22"/>
          <w:lang w:val="en-US"/>
        </w:rPr>
        <w:t xml:space="preserve"> (depth interview) </w:t>
      </w:r>
      <w:proofErr w:type="spellStart"/>
      <w:r w:rsidRPr="002C7B12">
        <w:rPr>
          <w:rFonts w:ascii="Times New Roman" w:eastAsia="MS Mincho" w:hAnsi="Times New Roman" w:cs="Arial"/>
          <w:szCs w:val="22"/>
          <w:lang w:val="en-US"/>
        </w:rPr>
        <w:t>kepada</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beberapa</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pihak</w:t>
      </w:r>
      <w:proofErr w:type="spellEnd"/>
      <w:r w:rsidRPr="002C7B12">
        <w:rPr>
          <w:rFonts w:ascii="Times New Roman" w:eastAsia="MS Mincho" w:hAnsi="Times New Roman" w:cs="Arial"/>
          <w:szCs w:val="22"/>
          <w:lang w:val="en-US"/>
        </w:rPr>
        <w:t xml:space="preserve"> yang </w:t>
      </w:r>
      <w:proofErr w:type="spellStart"/>
      <w:r w:rsidRPr="002C7B12">
        <w:rPr>
          <w:rFonts w:ascii="Times New Roman" w:eastAsia="MS Mincho" w:hAnsi="Times New Roman" w:cs="Arial"/>
          <w:szCs w:val="22"/>
          <w:lang w:val="en-US"/>
        </w:rPr>
        <w:t>berkepentingan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seperti</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ketua</w:t>
      </w:r>
      <w:proofErr w:type="spellEnd"/>
      <w:r w:rsidRPr="002C7B12">
        <w:rPr>
          <w:rFonts w:ascii="Times New Roman" w:eastAsia="MS Mincho" w:hAnsi="Times New Roman" w:cs="Arial"/>
          <w:szCs w:val="22"/>
          <w:lang w:val="en-US"/>
        </w:rPr>
        <w:t xml:space="preserve"> UMKM, </w:t>
      </w:r>
      <w:proofErr w:type="spellStart"/>
      <w:r w:rsidRPr="002C7B12">
        <w:rPr>
          <w:rFonts w:ascii="Times New Roman" w:eastAsia="MS Mincho" w:hAnsi="Times New Roman" w:cs="Arial"/>
          <w:szCs w:val="22"/>
          <w:lang w:val="en-US"/>
        </w:rPr>
        <w:t>bagian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produksi</w:t>
      </w:r>
      <w:proofErr w:type="spellEnd"/>
      <w:r w:rsidRPr="002C7B12">
        <w:rPr>
          <w:rFonts w:ascii="Times New Roman" w:eastAsia="MS Mincho" w:hAnsi="Times New Roman" w:cs="Arial"/>
          <w:szCs w:val="22"/>
          <w:lang w:val="en-US"/>
        </w:rPr>
        <w:t xml:space="preserve">, dan </w:t>
      </w:r>
      <w:proofErr w:type="spellStart"/>
      <w:r w:rsidRPr="002C7B12">
        <w:rPr>
          <w:rFonts w:ascii="Times New Roman" w:eastAsia="MS Mincho" w:hAnsi="Times New Roman" w:cs="Arial"/>
          <w:szCs w:val="22"/>
          <w:lang w:val="en-US"/>
        </w:rPr>
        <w:t>bagian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penjualan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produk</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kerupuk</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udang</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Berdasarkan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hasil</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tersebut</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maka</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didapatkan</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elemen</w:t>
      </w:r>
      <w:proofErr w:type="spellEnd"/>
      <w:r w:rsidRPr="002C7B12">
        <w:rPr>
          <w:rFonts w:ascii="Times New Roman" w:eastAsia="MS Mincho" w:hAnsi="Times New Roman" w:cs="Arial"/>
          <w:szCs w:val="22"/>
          <w:lang w:val="en-US"/>
        </w:rPr>
        <w:t xml:space="preserve"> BMC </w:t>
      </w:r>
      <w:proofErr w:type="spellStart"/>
      <w:r w:rsidRPr="002C7B12">
        <w:rPr>
          <w:rFonts w:ascii="Times New Roman" w:eastAsia="MS Mincho" w:hAnsi="Times New Roman" w:cs="Arial"/>
          <w:szCs w:val="22"/>
          <w:lang w:val="en-US"/>
        </w:rPr>
        <w:t>sebagai</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berikut</w:t>
      </w:r>
      <w:proofErr w:type="spellEnd"/>
      <w:r w:rsidRPr="002C7B12">
        <w:rPr>
          <w:rFonts w:ascii="Times New Roman" w:eastAsia="MS Mincho" w:hAnsi="Times New Roman" w:cs="Arial"/>
          <w:szCs w:val="22"/>
          <w:lang w:val="en-US"/>
        </w:rPr>
        <w:t xml:space="preserve"> </w:t>
      </w:r>
      <w:proofErr w:type="spellStart"/>
      <w:r w:rsidRPr="002C7B12">
        <w:rPr>
          <w:rFonts w:ascii="Times New Roman" w:eastAsia="MS Mincho" w:hAnsi="Times New Roman" w:cs="Arial"/>
          <w:szCs w:val="22"/>
          <w:lang w:val="en-US"/>
        </w:rPr>
        <w:t>seperti</w:t>
      </w:r>
      <w:proofErr w:type="spellEnd"/>
      <w:r w:rsidRPr="002C7B12">
        <w:rPr>
          <w:rFonts w:ascii="Times New Roman" w:eastAsia="MS Mincho" w:hAnsi="Times New Roman" w:cs="Arial"/>
          <w:szCs w:val="22"/>
          <w:lang w:val="en-US"/>
        </w:rPr>
        <w:t xml:space="preserve"> yang </w:t>
      </w:r>
      <w:proofErr w:type="spellStart"/>
      <w:r w:rsidRPr="002C7B12">
        <w:rPr>
          <w:rFonts w:ascii="Times New Roman" w:eastAsia="MS Mincho" w:hAnsi="Times New Roman" w:cs="Arial"/>
          <w:szCs w:val="22"/>
          <w:lang w:val="en-US"/>
        </w:rPr>
        <w:t>terlihat</w:t>
      </w:r>
      <w:proofErr w:type="spellEnd"/>
      <w:r w:rsidRPr="002C7B12">
        <w:rPr>
          <w:rFonts w:ascii="Times New Roman" w:eastAsia="MS Mincho" w:hAnsi="Times New Roman" w:cs="Arial"/>
          <w:szCs w:val="22"/>
          <w:lang w:val="en-US"/>
        </w:rPr>
        <w:t xml:space="preserve"> pada Gambar</w:t>
      </w:r>
    </w:p>
    <w:p w14:paraId="6426B78E" w14:textId="60DCD7AF" w:rsidR="002C7B12" w:rsidRDefault="002C7B12" w:rsidP="002C7B12">
      <w:pPr>
        <w:rPr>
          <w:rFonts w:ascii="Times New Roman" w:hAnsi="Times New Roman" w:cs="Times New Roman"/>
          <w:lang w:val="id-ID"/>
        </w:rPr>
      </w:pPr>
    </w:p>
    <w:p w14:paraId="73BA8432" w14:textId="77777777" w:rsidR="00B92EF1" w:rsidRDefault="00B92EF1" w:rsidP="00B92EF1">
      <w:pPr>
        <w:pStyle w:val="Paragraf"/>
        <w:ind w:firstLine="0"/>
        <w:rPr>
          <w:lang w:val="en-US"/>
        </w:rPr>
      </w:pPr>
    </w:p>
    <w:tbl>
      <w:tblPr>
        <w:tblStyle w:val="TableGrid3"/>
        <w:tblW w:w="9781" w:type="dxa"/>
        <w:tblInd w:w="-651" w:type="dxa"/>
        <w:tblLook w:val="04A0" w:firstRow="1" w:lastRow="0" w:firstColumn="1" w:lastColumn="0" w:noHBand="0" w:noVBand="1"/>
      </w:tblPr>
      <w:tblGrid>
        <w:gridCol w:w="1967"/>
        <w:gridCol w:w="2658"/>
        <w:gridCol w:w="1968"/>
        <w:gridCol w:w="1604"/>
        <w:gridCol w:w="1584"/>
      </w:tblGrid>
      <w:tr w:rsidR="00B92EF1" w14:paraId="707801C7" w14:textId="77777777" w:rsidTr="00B92EF1">
        <w:tc>
          <w:tcPr>
            <w:tcW w:w="1972" w:type="dxa"/>
            <w:tcBorders>
              <w:top w:val="single" w:sz="4" w:space="0" w:color="auto"/>
              <w:left w:val="single" w:sz="4" w:space="0" w:color="auto"/>
              <w:bottom w:val="nil"/>
              <w:right w:val="single" w:sz="4" w:space="0" w:color="auto"/>
            </w:tcBorders>
            <w:hideMark/>
          </w:tcPr>
          <w:p w14:paraId="556E5D3C" w14:textId="77777777" w:rsidR="00B92EF1" w:rsidRDefault="00B92EF1">
            <w:pPr>
              <w:rPr>
                <w:rFonts w:cs="Times New Roman"/>
                <w:b/>
                <w:bCs/>
                <w:u w:val="single"/>
                <w:shd w:val="clear" w:color="auto" w:fill="FFFFFF"/>
                <w:lang w:val="id-ID"/>
              </w:rPr>
            </w:pPr>
            <w:bookmarkStart w:id="12" w:name="_Hlk120849756"/>
            <w:r>
              <w:rPr>
                <w:rFonts w:cs="Times New Roman"/>
                <w:b/>
                <w:bCs/>
                <w:u w:val="single"/>
                <w:shd w:val="clear" w:color="auto" w:fill="FFFFFF"/>
                <w:lang w:val="id-ID"/>
              </w:rPr>
              <w:t>Key Partners</w:t>
            </w:r>
          </w:p>
        </w:tc>
        <w:tc>
          <w:tcPr>
            <w:tcW w:w="2668" w:type="dxa"/>
            <w:tcBorders>
              <w:top w:val="single" w:sz="4" w:space="0" w:color="auto"/>
              <w:left w:val="single" w:sz="4" w:space="0" w:color="auto"/>
              <w:bottom w:val="nil"/>
              <w:right w:val="single" w:sz="4" w:space="0" w:color="auto"/>
            </w:tcBorders>
            <w:hideMark/>
          </w:tcPr>
          <w:p w14:paraId="05FBB65E" w14:textId="77777777" w:rsidR="00B92EF1" w:rsidRDefault="00B92EF1">
            <w:pPr>
              <w:rPr>
                <w:rFonts w:cs="Times New Roman"/>
                <w:b/>
                <w:bCs/>
                <w:u w:val="single"/>
                <w:shd w:val="clear" w:color="auto" w:fill="FFFFFF"/>
                <w:lang w:val="id-ID"/>
              </w:rPr>
            </w:pPr>
            <w:r>
              <w:rPr>
                <w:rFonts w:cs="Times New Roman"/>
                <w:b/>
                <w:bCs/>
                <w:u w:val="single"/>
                <w:shd w:val="clear" w:color="auto" w:fill="FFFFFF"/>
                <w:lang w:val="id-ID"/>
              </w:rPr>
              <w:t>Key Activities</w:t>
            </w:r>
          </w:p>
        </w:tc>
        <w:tc>
          <w:tcPr>
            <w:tcW w:w="1973" w:type="dxa"/>
            <w:tcBorders>
              <w:top w:val="single" w:sz="4" w:space="0" w:color="auto"/>
              <w:left w:val="single" w:sz="4" w:space="0" w:color="auto"/>
              <w:bottom w:val="nil"/>
              <w:right w:val="single" w:sz="4" w:space="0" w:color="auto"/>
            </w:tcBorders>
            <w:hideMark/>
          </w:tcPr>
          <w:p w14:paraId="248FF962" w14:textId="77777777" w:rsidR="00B92EF1" w:rsidRDefault="00B92EF1">
            <w:pPr>
              <w:rPr>
                <w:rFonts w:cs="Times New Roman"/>
                <w:b/>
                <w:bCs/>
                <w:u w:val="single"/>
                <w:shd w:val="clear" w:color="auto" w:fill="FFFFFF"/>
                <w:lang w:val="id-ID"/>
              </w:rPr>
            </w:pPr>
            <w:r>
              <w:rPr>
                <w:rFonts w:cs="Times New Roman"/>
                <w:b/>
                <w:bCs/>
                <w:i/>
                <w:iCs/>
                <w:u w:val="single"/>
                <w:shd w:val="clear" w:color="auto" w:fill="FFFFFF"/>
                <w:lang w:val="id-ID"/>
              </w:rPr>
              <w:t>Value</w:t>
            </w:r>
            <w:r>
              <w:rPr>
                <w:rFonts w:cs="Times New Roman"/>
                <w:b/>
                <w:bCs/>
                <w:u w:val="single"/>
                <w:shd w:val="clear" w:color="auto" w:fill="FFFFFF"/>
                <w:lang w:val="id-ID"/>
              </w:rPr>
              <w:t xml:space="preserve"> Proposition</w:t>
            </w:r>
          </w:p>
        </w:tc>
        <w:tc>
          <w:tcPr>
            <w:tcW w:w="1604" w:type="dxa"/>
            <w:tcBorders>
              <w:top w:val="single" w:sz="4" w:space="0" w:color="auto"/>
              <w:left w:val="single" w:sz="4" w:space="0" w:color="auto"/>
              <w:bottom w:val="nil"/>
              <w:right w:val="single" w:sz="4" w:space="0" w:color="auto"/>
            </w:tcBorders>
            <w:hideMark/>
          </w:tcPr>
          <w:p w14:paraId="425EF826" w14:textId="77777777" w:rsidR="00B92EF1" w:rsidRDefault="00B92EF1">
            <w:pPr>
              <w:rPr>
                <w:rFonts w:cs="Times New Roman"/>
                <w:b/>
                <w:bCs/>
                <w:u w:val="single"/>
                <w:shd w:val="clear" w:color="auto" w:fill="FFFFFF"/>
                <w:lang w:val="id-ID"/>
              </w:rPr>
            </w:pPr>
            <w:r>
              <w:rPr>
                <w:rFonts w:cs="Times New Roman"/>
                <w:b/>
                <w:bCs/>
                <w:u w:val="single"/>
                <w:shd w:val="clear" w:color="auto" w:fill="FFFFFF"/>
                <w:lang w:val="id-ID"/>
              </w:rPr>
              <w:t>Customer Relationships</w:t>
            </w:r>
          </w:p>
        </w:tc>
        <w:tc>
          <w:tcPr>
            <w:tcW w:w="1564" w:type="dxa"/>
            <w:tcBorders>
              <w:top w:val="single" w:sz="4" w:space="0" w:color="auto"/>
              <w:left w:val="single" w:sz="4" w:space="0" w:color="auto"/>
              <w:bottom w:val="nil"/>
              <w:right w:val="single" w:sz="4" w:space="0" w:color="auto"/>
            </w:tcBorders>
            <w:hideMark/>
          </w:tcPr>
          <w:p w14:paraId="50629196" w14:textId="77777777" w:rsidR="00B92EF1" w:rsidRDefault="00B92EF1">
            <w:pPr>
              <w:rPr>
                <w:rFonts w:cs="Times New Roman"/>
                <w:b/>
                <w:bCs/>
                <w:u w:val="single"/>
                <w:shd w:val="clear" w:color="auto" w:fill="FFFFFF"/>
                <w:lang w:val="id-ID"/>
              </w:rPr>
            </w:pPr>
            <w:r>
              <w:rPr>
                <w:rFonts w:cs="Times New Roman"/>
                <w:b/>
                <w:bCs/>
                <w:u w:val="single"/>
                <w:shd w:val="clear" w:color="auto" w:fill="FFFFFF"/>
                <w:lang w:val="id-ID"/>
              </w:rPr>
              <w:t>Customer Segment</w:t>
            </w:r>
          </w:p>
        </w:tc>
      </w:tr>
      <w:tr w:rsidR="00B92EF1" w14:paraId="5B2B5B4C" w14:textId="77777777" w:rsidTr="00B92EF1">
        <w:tc>
          <w:tcPr>
            <w:tcW w:w="1972" w:type="dxa"/>
            <w:tcBorders>
              <w:top w:val="nil"/>
              <w:left w:val="single" w:sz="4" w:space="0" w:color="auto"/>
              <w:bottom w:val="single" w:sz="4" w:space="0" w:color="auto"/>
              <w:right w:val="single" w:sz="4" w:space="0" w:color="auto"/>
            </w:tcBorders>
            <w:hideMark/>
          </w:tcPr>
          <w:p w14:paraId="46E92AC6" w14:textId="77777777" w:rsidR="00B92EF1" w:rsidRDefault="00B92EF1" w:rsidP="00B92EF1">
            <w:pPr>
              <w:numPr>
                <w:ilvl w:val="0"/>
                <w:numId w:val="4"/>
              </w:numPr>
              <w:ind w:left="227" w:hanging="227"/>
              <w:contextualSpacing/>
              <w:rPr>
                <w:rFonts w:cs="Times New Roman"/>
                <w:shd w:val="clear" w:color="auto" w:fill="FFFFFF"/>
                <w:lang w:val="id-ID"/>
              </w:rPr>
            </w:pPr>
            <w:r>
              <w:rPr>
                <w:rFonts w:cs="Times New Roman"/>
                <w:shd w:val="clear" w:color="auto" w:fill="FFFFFF"/>
                <w:lang w:val="id-ID"/>
              </w:rPr>
              <w:t>Nelayan dan Toko Tepung</w:t>
            </w:r>
          </w:p>
          <w:p w14:paraId="7A1AD4F4" w14:textId="77777777" w:rsidR="00B92EF1" w:rsidRDefault="00B92EF1" w:rsidP="00B92EF1">
            <w:pPr>
              <w:numPr>
                <w:ilvl w:val="0"/>
                <w:numId w:val="4"/>
              </w:numPr>
              <w:ind w:left="227" w:hanging="227"/>
              <w:contextualSpacing/>
              <w:rPr>
                <w:rFonts w:cs="Times New Roman"/>
                <w:shd w:val="clear" w:color="auto" w:fill="FFFFFF"/>
                <w:lang w:val="id-ID"/>
              </w:rPr>
            </w:pPr>
            <w:r>
              <w:rPr>
                <w:rFonts w:cs="Times New Roman"/>
                <w:shd w:val="clear" w:color="auto" w:fill="FFFFFF"/>
                <w:lang w:val="id-ID"/>
              </w:rPr>
              <w:t>Pemerintah Desa dan Instansi Terkait</w:t>
            </w:r>
          </w:p>
          <w:p w14:paraId="72688B79" w14:textId="77777777" w:rsidR="00B92EF1" w:rsidRDefault="00B92EF1" w:rsidP="00B92EF1">
            <w:pPr>
              <w:numPr>
                <w:ilvl w:val="0"/>
                <w:numId w:val="4"/>
              </w:numPr>
              <w:ind w:left="227" w:hanging="227"/>
              <w:contextualSpacing/>
              <w:rPr>
                <w:rFonts w:cs="Times New Roman"/>
                <w:shd w:val="clear" w:color="auto" w:fill="FFFFFF"/>
                <w:lang w:val="id-ID"/>
              </w:rPr>
            </w:pPr>
            <w:r>
              <w:rPr>
                <w:rFonts w:cs="Times New Roman"/>
                <w:shd w:val="clear" w:color="auto" w:fill="FFFFFF"/>
                <w:lang w:val="id-ID"/>
              </w:rPr>
              <w:t>Pembeli Skala Besar</w:t>
            </w:r>
          </w:p>
        </w:tc>
        <w:tc>
          <w:tcPr>
            <w:tcW w:w="2668" w:type="dxa"/>
            <w:tcBorders>
              <w:top w:val="nil"/>
              <w:left w:val="single" w:sz="4" w:space="0" w:color="auto"/>
              <w:bottom w:val="single" w:sz="4" w:space="0" w:color="auto"/>
              <w:right w:val="single" w:sz="4" w:space="0" w:color="auto"/>
            </w:tcBorders>
            <w:hideMark/>
          </w:tcPr>
          <w:p w14:paraId="2FBBA475" w14:textId="77777777" w:rsidR="00B92EF1" w:rsidRDefault="00B92EF1" w:rsidP="00B92EF1">
            <w:pPr>
              <w:numPr>
                <w:ilvl w:val="0"/>
                <w:numId w:val="5"/>
              </w:numPr>
              <w:ind w:left="227" w:hanging="227"/>
              <w:contextualSpacing/>
              <w:rPr>
                <w:rFonts w:cs="Times New Roman"/>
                <w:shd w:val="clear" w:color="auto" w:fill="FFFFFF"/>
                <w:lang w:val="id-ID"/>
              </w:rPr>
            </w:pPr>
            <w:r>
              <w:rPr>
                <w:rFonts w:cs="Times New Roman"/>
                <w:shd w:val="clear" w:color="auto" w:fill="FFFFFF"/>
                <w:lang w:val="id-ID"/>
              </w:rPr>
              <w:t>Pengadaan bahan baku</w:t>
            </w:r>
          </w:p>
          <w:p w14:paraId="4CA0EDF3" w14:textId="77777777" w:rsidR="00B92EF1" w:rsidRDefault="00B92EF1" w:rsidP="00B92EF1">
            <w:pPr>
              <w:numPr>
                <w:ilvl w:val="0"/>
                <w:numId w:val="5"/>
              </w:numPr>
              <w:ind w:left="227" w:hanging="227"/>
              <w:contextualSpacing/>
              <w:rPr>
                <w:rFonts w:cs="Times New Roman"/>
                <w:shd w:val="clear" w:color="auto" w:fill="FFFFFF"/>
                <w:lang w:val="id-ID"/>
              </w:rPr>
            </w:pPr>
            <w:r>
              <w:rPr>
                <w:rFonts w:cs="Times New Roman"/>
                <w:shd w:val="clear" w:color="auto" w:fill="FFFFFF"/>
                <w:lang w:val="id-ID"/>
              </w:rPr>
              <w:t>Pengolahan bahan baku pra-produksi</w:t>
            </w:r>
          </w:p>
          <w:p w14:paraId="54D56E20" w14:textId="77777777" w:rsidR="00B92EF1" w:rsidRDefault="00B92EF1" w:rsidP="00B92EF1">
            <w:pPr>
              <w:numPr>
                <w:ilvl w:val="0"/>
                <w:numId w:val="5"/>
              </w:numPr>
              <w:ind w:left="227" w:hanging="227"/>
              <w:contextualSpacing/>
              <w:rPr>
                <w:rFonts w:cs="Times New Roman"/>
                <w:shd w:val="clear" w:color="auto" w:fill="FFFFFF"/>
                <w:lang w:val="id-ID"/>
              </w:rPr>
            </w:pPr>
            <w:r>
              <w:rPr>
                <w:rFonts w:cs="Times New Roman"/>
                <w:shd w:val="clear" w:color="auto" w:fill="FFFFFF"/>
                <w:lang w:val="id-ID"/>
              </w:rPr>
              <w:t>Proses produksi</w:t>
            </w:r>
          </w:p>
          <w:p w14:paraId="1AEE9C37" w14:textId="77777777" w:rsidR="00B92EF1" w:rsidRDefault="00B92EF1" w:rsidP="00B92EF1">
            <w:pPr>
              <w:numPr>
                <w:ilvl w:val="0"/>
                <w:numId w:val="6"/>
              </w:numPr>
              <w:ind w:left="454" w:hanging="227"/>
              <w:contextualSpacing/>
              <w:rPr>
                <w:rFonts w:cs="Times New Roman"/>
                <w:shd w:val="clear" w:color="auto" w:fill="FFFFFF"/>
                <w:lang w:val="id-ID"/>
              </w:rPr>
            </w:pPr>
            <w:r>
              <w:rPr>
                <w:rFonts w:cs="Times New Roman"/>
                <w:shd w:val="clear" w:color="auto" w:fill="FFFFFF"/>
                <w:lang w:val="id-ID"/>
              </w:rPr>
              <w:t>Menjemur Udang</w:t>
            </w:r>
          </w:p>
          <w:p w14:paraId="4EEBB49C" w14:textId="77777777" w:rsidR="00B92EF1" w:rsidRDefault="00B92EF1" w:rsidP="00B92EF1">
            <w:pPr>
              <w:numPr>
                <w:ilvl w:val="0"/>
                <w:numId w:val="6"/>
              </w:numPr>
              <w:ind w:left="454" w:hanging="227"/>
              <w:contextualSpacing/>
              <w:rPr>
                <w:rFonts w:cs="Times New Roman"/>
                <w:shd w:val="clear" w:color="auto" w:fill="FFFFFF"/>
                <w:lang w:val="id-ID"/>
              </w:rPr>
            </w:pPr>
            <w:r>
              <w:rPr>
                <w:rFonts w:cs="Times New Roman"/>
                <w:shd w:val="clear" w:color="auto" w:fill="FFFFFF"/>
                <w:lang w:val="id-ID"/>
              </w:rPr>
              <w:t>Mengolah Udang menjadi kerupuk</w:t>
            </w:r>
          </w:p>
          <w:p w14:paraId="437C9B37" w14:textId="77777777" w:rsidR="00B92EF1" w:rsidRDefault="00B92EF1" w:rsidP="00B92EF1">
            <w:pPr>
              <w:numPr>
                <w:ilvl w:val="0"/>
                <w:numId w:val="5"/>
              </w:numPr>
              <w:ind w:left="227" w:hanging="227"/>
              <w:contextualSpacing/>
              <w:rPr>
                <w:rFonts w:cs="Times New Roman"/>
                <w:shd w:val="clear" w:color="auto" w:fill="FFFFFF"/>
                <w:lang w:val="id-ID"/>
              </w:rPr>
            </w:pPr>
            <w:r>
              <w:rPr>
                <w:rFonts w:cs="Times New Roman"/>
                <w:shd w:val="clear" w:color="auto" w:fill="FFFFFF"/>
                <w:lang w:val="id-ID"/>
              </w:rPr>
              <w:t>Proses Pengemasan</w:t>
            </w:r>
          </w:p>
          <w:p w14:paraId="1E5B5EF4" w14:textId="77777777" w:rsidR="00B92EF1" w:rsidRDefault="00B92EF1" w:rsidP="00B92EF1">
            <w:pPr>
              <w:numPr>
                <w:ilvl w:val="0"/>
                <w:numId w:val="5"/>
              </w:numPr>
              <w:ind w:left="227" w:hanging="227"/>
              <w:contextualSpacing/>
              <w:rPr>
                <w:rFonts w:cs="Times New Roman"/>
                <w:shd w:val="clear" w:color="auto" w:fill="FFFFFF"/>
                <w:lang w:val="id-ID"/>
              </w:rPr>
            </w:pPr>
            <w:r>
              <w:rPr>
                <w:rFonts w:cs="Times New Roman"/>
                <w:shd w:val="clear" w:color="auto" w:fill="FFFFFF"/>
                <w:lang w:val="id-ID"/>
              </w:rPr>
              <w:t>Proses Penjualan</w:t>
            </w:r>
          </w:p>
        </w:tc>
        <w:tc>
          <w:tcPr>
            <w:tcW w:w="1973" w:type="dxa"/>
            <w:vMerge w:val="restart"/>
            <w:tcBorders>
              <w:top w:val="nil"/>
              <w:left w:val="single" w:sz="4" w:space="0" w:color="auto"/>
              <w:bottom w:val="single" w:sz="4" w:space="0" w:color="auto"/>
              <w:right w:val="single" w:sz="4" w:space="0" w:color="auto"/>
            </w:tcBorders>
          </w:tcPr>
          <w:p w14:paraId="3256858B" w14:textId="77777777" w:rsidR="00B92EF1" w:rsidRDefault="00B92EF1" w:rsidP="00B92EF1">
            <w:pPr>
              <w:pStyle w:val="AngkaDalamTabel"/>
              <w:numPr>
                <w:ilvl w:val="0"/>
                <w:numId w:val="7"/>
              </w:numPr>
              <w:ind w:left="284" w:hanging="284"/>
            </w:pPr>
            <w:r>
              <w:t>Diakui sebagai Produk Khas Desa</w:t>
            </w:r>
          </w:p>
          <w:p w14:paraId="3C4DE33D" w14:textId="77777777" w:rsidR="00B92EF1" w:rsidRDefault="00B92EF1" w:rsidP="00B92EF1">
            <w:pPr>
              <w:pStyle w:val="AngkaDalamTabel"/>
              <w:numPr>
                <w:ilvl w:val="0"/>
                <w:numId w:val="7"/>
              </w:numPr>
              <w:ind w:left="284" w:hanging="284"/>
            </w:pPr>
            <w:r>
              <w:t>Integrasi produksi hulu-hilir</w:t>
            </w:r>
          </w:p>
          <w:p w14:paraId="1313686A" w14:textId="77777777" w:rsidR="00B92EF1" w:rsidRDefault="00B92EF1" w:rsidP="00B92EF1">
            <w:pPr>
              <w:pStyle w:val="AngkaDalamTabel"/>
              <w:numPr>
                <w:ilvl w:val="0"/>
                <w:numId w:val="7"/>
              </w:numPr>
              <w:ind w:left="284" w:hanging="284"/>
            </w:pPr>
            <w:r>
              <w:t>Proses produksi memenuhi standar halal</w:t>
            </w:r>
          </w:p>
          <w:p w14:paraId="6A996865" w14:textId="77777777" w:rsidR="00B92EF1" w:rsidRDefault="00B92EF1">
            <w:pPr>
              <w:ind w:left="227"/>
              <w:contextualSpacing/>
              <w:rPr>
                <w:rFonts w:cs="Times New Roman"/>
                <w:shd w:val="clear" w:color="auto" w:fill="FFFFFF"/>
                <w:lang w:val="id-ID"/>
              </w:rPr>
            </w:pPr>
          </w:p>
        </w:tc>
        <w:tc>
          <w:tcPr>
            <w:tcW w:w="1604" w:type="dxa"/>
            <w:tcBorders>
              <w:top w:val="nil"/>
              <w:left w:val="single" w:sz="4" w:space="0" w:color="auto"/>
              <w:bottom w:val="single" w:sz="4" w:space="0" w:color="auto"/>
              <w:right w:val="single" w:sz="4" w:space="0" w:color="auto"/>
            </w:tcBorders>
            <w:hideMark/>
          </w:tcPr>
          <w:p w14:paraId="1A46EC3F" w14:textId="77777777" w:rsidR="00B92EF1" w:rsidRDefault="00B92EF1" w:rsidP="00B92EF1">
            <w:pPr>
              <w:numPr>
                <w:ilvl w:val="0"/>
                <w:numId w:val="8"/>
              </w:numPr>
              <w:ind w:left="284" w:hanging="284"/>
              <w:contextualSpacing/>
              <w:rPr>
                <w:rFonts w:cs="Times New Roman"/>
                <w:shd w:val="clear" w:color="auto" w:fill="FFFFFF"/>
                <w:lang w:val="id-ID"/>
              </w:rPr>
            </w:pPr>
            <w:r>
              <w:rPr>
                <w:rFonts w:cs="Times New Roman"/>
                <w:shd w:val="clear" w:color="auto" w:fill="FFFFFF"/>
                <w:lang w:val="id-ID"/>
              </w:rPr>
              <w:t>Ikut Serta di Bazar / Pameran</w:t>
            </w:r>
          </w:p>
        </w:tc>
        <w:tc>
          <w:tcPr>
            <w:tcW w:w="1564" w:type="dxa"/>
            <w:tcBorders>
              <w:top w:val="nil"/>
              <w:left w:val="single" w:sz="4" w:space="0" w:color="auto"/>
              <w:bottom w:val="single" w:sz="4" w:space="0" w:color="auto"/>
              <w:right w:val="single" w:sz="4" w:space="0" w:color="auto"/>
            </w:tcBorders>
            <w:hideMark/>
          </w:tcPr>
          <w:p w14:paraId="2DE1E289" w14:textId="77777777" w:rsidR="00B92EF1" w:rsidRDefault="00B92EF1" w:rsidP="00B92EF1">
            <w:pPr>
              <w:numPr>
                <w:ilvl w:val="0"/>
                <w:numId w:val="9"/>
              </w:numPr>
              <w:ind w:left="227" w:hanging="227"/>
              <w:contextualSpacing/>
              <w:rPr>
                <w:rFonts w:cs="Times New Roman"/>
                <w:shd w:val="clear" w:color="auto" w:fill="FFFFFF"/>
                <w:lang w:val="id-ID"/>
              </w:rPr>
            </w:pPr>
            <w:r>
              <w:rPr>
                <w:rFonts w:cs="Times New Roman"/>
                <w:shd w:val="clear" w:color="auto" w:fill="FFFFFF"/>
                <w:lang w:val="id-ID"/>
              </w:rPr>
              <w:t>Masyarakat sekitar</w:t>
            </w:r>
          </w:p>
          <w:p w14:paraId="4DBC7DB5" w14:textId="77777777" w:rsidR="00B92EF1" w:rsidRDefault="00B92EF1" w:rsidP="00B92EF1">
            <w:pPr>
              <w:numPr>
                <w:ilvl w:val="0"/>
                <w:numId w:val="9"/>
              </w:numPr>
              <w:ind w:left="227" w:hanging="227"/>
              <w:contextualSpacing/>
              <w:rPr>
                <w:rFonts w:cs="Times New Roman"/>
                <w:shd w:val="clear" w:color="auto" w:fill="FFFFFF"/>
                <w:lang w:val="id-ID"/>
              </w:rPr>
            </w:pPr>
            <w:r>
              <w:rPr>
                <w:rFonts w:cs="Times New Roman"/>
                <w:shd w:val="clear" w:color="auto" w:fill="FFFFFF"/>
                <w:lang w:val="id-ID"/>
              </w:rPr>
              <w:t>Konsumen pendatang</w:t>
            </w:r>
          </w:p>
          <w:p w14:paraId="532F5DB9" w14:textId="77777777" w:rsidR="00B92EF1" w:rsidRDefault="00B92EF1" w:rsidP="00B92EF1">
            <w:pPr>
              <w:numPr>
                <w:ilvl w:val="0"/>
                <w:numId w:val="9"/>
              </w:numPr>
              <w:ind w:left="227" w:hanging="227"/>
              <w:contextualSpacing/>
              <w:rPr>
                <w:rFonts w:cs="Times New Roman"/>
                <w:shd w:val="clear" w:color="auto" w:fill="FFFFFF"/>
                <w:lang w:val="id-ID"/>
              </w:rPr>
            </w:pPr>
            <w:r>
              <w:rPr>
                <w:rFonts w:cs="Times New Roman"/>
                <w:shd w:val="clear" w:color="auto" w:fill="FFFFFF"/>
                <w:lang w:val="id-ID"/>
              </w:rPr>
              <w:t>Lembaga Pemerintah / Dinas</w:t>
            </w:r>
          </w:p>
        </w:tc>
      </w:tr>
      <w:tr w:rsidR="00B92EF1" w14:paraId="65FADECE" w14:textId="77777777" w:rsidTr="00B92EF1">
        <w:tc>
          <w:tcPr>
            <w:tcW w:w="4640" w:type="dxa"/>
            <w:gridSpan w:val="2"/>
            <w:tcBorders>
              <w:top w:val="single" w:sz="4" w:space="0" w:color="auto"/>
              <w:left w:val="single" w:sz="4" w:space="0" w:color="auto"/>
              <w:bottom w:val="nil"/>
              <w:right w:val="single" w:sz="4" w:space="0" w:color="auto"/>
            </w:tcBorders>
            <w:hideMark/>
          </w:tcPr>
          <w:p w14:paraId="295A4B54" w14:textId="77777777" w:rsidR="00B92EF1" w:rsidRDefault="00B92EF1">
            <w:pPr>
              <w:rPr>
                <w:rFonts w:cs="Times New Roman"/>
                <w:b/>
                <w:bCs/>
                <w:u w:val="single"/>
                <w:shd w:val="clear" w:color="auto" w:fill="FFFFFF"/>
                <w:lang w:val="id-ID"/>
              </w:rPr>
            </w:pPr>
            <w:r>
              <w:rPr>
                <w:rFonts w:cs="Times New Roman"/>
                <w:b/>
                <w:bCs/>
                <w:u w:val="single"/>
                <w:shd w:val="clear" w:color="auto" w:fill="FFFFFF"/>
                <w:lang w:val="id-ID"/>
              </w:rPr>
              <w:t>Key Resources</w:t>
            </w:r>
          </w:p>
        </w:tc>
        <w:tc>
          <w:tcPr>
            <w:tcW w:w="0" w:type="auto"/>
            <w:vMerge/>
            <w:tcBorders>
              <w:top w:val="nil"/>
              <w:left w:val="single" w:sz="4" w:space="0" w:color="auto"/>
              <w:bottom w:val="single" w:sz="4" w:space="0" w:color="auto"/>
              <w:right w:val="single" w:sz="4" w:space="0" w:color="auto"/>
            </w:tcBorders>
            <w:vAlign w:val="center"/>
            <w:hideMark/>
          </w:tcPr>
          <w:p w14:paraId="08088B65" w14:textId="77777777" w:rsidR="00B92EF1" w:rsidRDefault="00B92EF1">
            <w:pPr>
              <w:rPr>
                <w:rFonts w:ascii="Times New Roman" w:hAnsi="Times New Roman" w:cs="Times New Roman"/>
                <w:shd w:val="clear" w:color="auto" w:fill="FFFFFF"/>
                <w:lang w:val="id-ID"/>
              </w:rPr>
            </w:pPr>
          </w:p>
        </w:tc>
        <w:tc>
          <w:tcPr>
            <w:tcW w:w="3168" w:type="dxa"/>
            <w:gridSpan w:val="2"/>
            <w:tcBorders>
              <w:top w:val="single" w:sz="4" w:space="0" w:color="auto"/>
              <w:left w:val="single" w:sz="4" w:space="0" w:color="auto"/>
              <w:bottom w:val="nil"/>
              <w:right w:val="single" w:sz="4" w:space="0" w:color="auto"/>
            </w:tcBorders>
            <w:hideMark/>
          </w:tcPr>
          <w:p w14:paraId="4AD845CE" w14:textId="77777777" w:rsidR="00B92EF1" w:rsidRDefault="00B92EF1">
            <w:pPr>
              <w:rPr>
                <w:rFonts w:cs="Times New Roman"/>
                <w:b/>
                <w:bCs/>
                <w:u w:val="single"/>
                <w:shd w:val="clear" w:color="auto" w:fill="FFFFFF"/>
                <w:lang w:val="id-ID"/>
              </w:rPr>
            </w:pPr>
            <w:r>
              <w:rPr>
                <w:rFonts w:cs="Times New Roman"/>
                <w:b/>
                <w:bCs/>
                <w:i/>
                <w:iCs/>
                <w:u w:val="single"/>
                <w:shd w:val="clear" w:color="auto" w:fill="FFFFFF"/>
                <w:lang w:val="id-ID"/>
              </w:rPr>
              <w:t>Channels</w:t>
            </w:r>
          </w:p>
        </w:tc>
      </w:tr>
      <w:tr w:rsidR="00B92EF1" w14:paraId="568397E9" w14:textId="77777777" w:rsidTr="00B92EF1">
        <w:tc>
          <w:tcPr>
            <w:tcW w:w="4640" w:type="dxa"/>
            <w:gridSpan w:val="2"/>
            <w:tcBorders>
              <w:top w:val="nil"/>
              <w:left w:val="single" w:sz="4" w:space="0" w:color="auto"/>
              <w:bottom w:val="single" w:sz="4" w:space="0" w:color="auto"/>
              <w:right w:val="single" w:sz="4" w:space="0" w:color="auto"/>
            </w:tcBorders>
            <w:hideMark/>
          </w:tcPr>
          <w:p w14:paraId="64425F0C" w14:textId="77777777" w:rsidR="00B92EF1" w:rsidRDefault="00B92EF1" w:rsidP="00B92EF1">
            <w:pPr>
              <w:numPr>
                <w:ilvl w:val="0"/>
                <w:numId w:val="10"/>
              </w:numPr>
              <w:ind w:left="227" w:hanging="227"/>
              <w:contextualSpacing/>
              <w:rPr>
                <w:rFonts w:cs="Times New Roman"/>
                <w:shd w:val="clear" w:color="auto" w:fill="FFFFFF"/>
                <w:lang w:val="id-ID"/>
              </w:rPr>
            </w:pPr>
            <w:r>
              <w:rPr>
                <w:rFonts w:cs="Times New Roman"/>
                <w:shd w:val="clear" w:color="auto" w:fill="FFFFFF"/>
                <w:lang w:val="id-ID"/>
              </w:rPr>
              <w:t>Aset Tangible (Aset Fisik)</w:t>
            </w:r>
          </w:p>
          <w:p w14:paraId="614543DF" w14:textId="77777777" w:rsidR="00B92EF1" w:rsidRDefault="00B92EF1" w:rsidP="00B92EF1">
            <w:pPr>
              <w:numPr>
                <w:ilvl w:val="0"/>
                <w:numId w:val="10"/>
              </w:numPr>
              <w:ind w:left="227" w:hanging="227"/>
              <w:contextualSpacing/>
              <w:rPr>
                <w:rFonts w:cs="Times New Roman"/>
                <w:shd w:val="clear" w:color="auto" w:fill="FFFFFF"/>
                <w:lang w:val="id-ID"/>
              </w:rPr>
            </w:pPr>
            <w:r>
              <w:rPr>
                <w:rFonts w:cs="Times New Roman"/>
                <w:shd w:val="clear" w:color="auto" w:fill="FFFFFF"/>
                <w:lang w:val="id-ID"/>
              </w:rPr>
              <w:t>SDM utamanya PKK</w:t>
            </w:r>
          </w:p>
        </w:tc>
        <w:tc>
          <w:tcPr>
            <w:tcW w:w="0" w:type="auto"/>
            <w:vMerge/>
            <w:tcBorders>
              <w:top w:val="nil"/>
              <w:left w:val="single" w:sz="4" w:space="0" w:color="auto"/>
              <w:bottom w:val="single" w:sz="4" w:space="0" w:color="auto"/>
              <w:right w:val="single" w:sz="4" w:space="0" w:color="auto"/>
            </w:tcBorders>
            <w:vAlign w:val="center"/>
            <w:hideMark/>
          </w:tcPr>
          <w:p w14:paraId="3949AD29" w14:textId="77777777" w:rsidR="00B92EF1" w:rsidRDefault="00B92EF1">
            <w:pPr>
              <w:rPr>
                <w:rFonts w:ascii="Times New Roman" w:hAnsi="Times New Roman" w:cs="Times New Roman"/>
                <w:shd w:val="clear" w:color="auto" w:fill="FFFFFF"/>
                <w:lang w:val="id-ID"/>
              </w:rPr>
            </w:pPr>
          </w:p>
        </w:tc>
        <w:tc>
          <w:tcPr>
            <w:tcW w:w="3168" w:type="dxa"/>
            <w:gridSpan w:val="2"/>
            <w:tcBorders>
              <w:top w:val="nil"/>
              <w:left w:val="single" w:sz="4" w:space="0" w:color="auto"/>
              <w:bottom w:val="single" w:sz="4" w:space="0" w:color="auto"/>
              <w:right w:val="single" w:sz="4" w:space="0" w:color="auto"/>
            </w:tcBorders>
            <w:hideMark/>
          </w:tcPr>
          <w:p w14:paraId="5A84CDFE" w14:textId="77777777" w:rsidR="00B92EF1" w:rsidRDefault="00B92EF1" w:rsidP="00B92EF1">
            <w:pPr>
              <w:numPr>
                <w:ilvl w:val="0"/>
                <w:numId w:val="11"/>
              </w:numPr>
              <w:ind w:left="227" w:hanging="227"/>
              <w:contextualSpacing/>
              <w:rPr>
                <w:rFonts w:cs="Times New Roman"/>
                <w:shd w:val="clear" w:color="auto" w:fill="FFFFFF"/>
                <w:lang w:val="id-ID"/>
              </w:rPr>
            </w:pPr>
            <w:r>
              <w:rPr>
                <w:rFonts w:cs="Times New Roman"/>
                <w:shd w:val="clear" w:color="auto" w:fill="FFFFFF"/>
                <w:lang w:val="id-ID"/>
              </w:rPr>
              <w:t>Word of Mouth</w:t>
            </w:r>
          </w:p>
          <w:p w14:paraId="33DF69C8" w14:textId="77777777" w:rsidR="00B92EF1" w:rsidRDefault="00B92EF1" w:rsidP="00B92EF1">
            <w:pPr>
              <w:numPr>
                <w:ilvl w:val="0"/>
                <w:numId w:val="11"/>
              </w:numPr>
              <w:ind w:left="227" w:hanging="227"/>
              <w:contextualSpacing/>
              <w:rPr>
                <w:rFonts w:cs="Times New Roman"/>
                <w:shd w:val="clear" w:color="auto" w:fill="FFFFFF"/>
                <w:lang w:val="id-ID"/>
              </w:rPr>
            </w:pPr>
            <w:r>
              <w:rPr>
                <w:rFonts w:cs="Times New Roman"/>
                <w:i/>
                <w:iCs/>
                <w:shd w:val="clear" w:color="auto" w:fill="FFFFFF"/>
                <w:lang w:val="id-ID"/>
              </w:rPr>
              <w:t>Reseller</w:t>
            </w:r>
          </w:p>
          <w:p w14:paraId="1CE9F5B3" w14:textId="77777777" w:rsidR="00B92EF1" w:rsidRDefault="00B92EF1" w:rsidP="00B92EF1">
            <w:pPr>
              <w:numPr>
                <w:ilvl w:val="0"/>
                <w:numId w:val="11"/>
              </w:numPr>
              <w:ind w:left="227" w:hanging="227"/>
              <w:contextualSpacing/>
              <w:rPr>
                <w:rFonts w:cs="Times New Roman"/>
                <w:shd w:val="clear" w:color="auto" w:fill="FFFFFF"/>
                <w:lang w:val="id-ID"/>
              </w:rPr>
            </w:pPr>
            <w:r>
              <w:rPr>
                <w:rFonts w:cs="Times New Roman"/>
                <w:shd w:val="clear" w:color="auto" w:fill="FFFFFF"/>
                <w:lang w:val="id-ID"/>
              </w:rPr>
              <w:t>Bazar skala besar</w:t>
            </w:r>
          </w:p>
        </w:tc>
      </w:tr>
      <w:tr w:rsidR="00B92EF1" w14:paraId="56374586" w14:textId="77777777" w:rsidTr="00B92EF1">
        <w:tc>
          <w:tcPr>
            <w:tcW w:w="6613" w:type="dxa"/>
            <w:gridSpan w:val="3"/>
            <w:tcBorders>
              <w:top w:val="single" w:sz="4" w:space="0" w:color="auto"/>
              <w:left w:val="single" w:sz="4" w:space="0" w:color="auto"/>
              <w:bottom w:val="nil"/>
              <w:right w:val="single" w:sz="4" w:space="0" w:color="auto"/>
            </w:tcBorders>
            <w:hideMark/>
          </w:tcPr>
          <w:p w14:paraId="1167B537" w14:textId="77777777" w:rsidR="00B92EF1" w:rsidRDefault="00B92EF1">
            <w:pPr>
              <w:rPr>
                <w:rFonts w:cs="Times New Roman"/>
                <w:b/>
                <w:bCs/>
                <w:u w:val="single"/>
                <w:shd w:val="clear" w:color="auto" w:fill="FFFFFF"/>
                <w:lang w:val="id-ID"/>
              </w:rPr>
            </w:pPr>
            <w:r>
              <w:rPr>
                <w:rFonts w:cs="Times New Roman"/>
                <w:b/>
                <w:bCs/>
                <w:u w:val="single"/>
                <w:shd w:val="clear" w:color="auto" w:fill="FFFFFF"/>
                <w:lang w:val="id-ID"/>
              </w:rPr>
              <w:t>Cost Structures</w:t>
            </w:r>
          </w:p>
        </w:tc>
        <w:tc>
          <w:tcPr>
            <w:tcW w:w="3168" w:type="dxa"/>
            <w:gridSpan w:val="2"/>
            <w:tcBorders>
              <w:top w:val="single" w:sz="4" w:space="0" w:color="auto"/>
              <w:left w:val="single" w:sz="4" w:space="0" w:color="auto"/>
              <w:bottom w:val="nil"/>
              <w:right w:val="single" w:sz="4" w:space="0" w:color="auto"/>
            </w:tcBorders>
            <w:hideMark/>
          </w:tcPr>
          <w:p w14:paraId="529FC437" w14:textId="77777777" w:rsidR="00B92EF1" w:rsidRDefault="00B92EF1">
            <w:pPr>
              <w:rPr>
                <w:rFonts w:cs="Times New Roman"/>
                <w:b/>
                <w:bCs/>
                <w:u w:val="single"/>
                <w:shd w:val="clear" w:color="auto" w:fill="FFFFFF"/>
                <w:lang w:val="id-ID"/>
              </w:rPr>
            </w:pPr>
            <w:r>
              <w:rPr>
                <w:rFonts w:cs="Times New Roman"/>
                <w:b/>
                <w:bCs/>
                <w:u w:val="single"/>
                <w:shd w:val="clear" w:color="auto" w:fill="FFFFFF"/>
                <w:lang w:val="id-ID"/>
              </w:rPr>
              <w:t>Revenue Streams</w:t>
            </w:r>
          </w:p>
        </w:tc>
      </w:tr>
      <w:tr w:rsidR="00B92EF1" w14:paraId="1D9D8CAF" w14:textId="77777777" w:rsidTr="00B92EF1">
        <w:tc>
          <w:tcPr>
            <w:tcW w:w="6613" w:type="dxa"/>
            <w:gridSpan w:val="3"/>
            <w:tcBorders>
              <w:top w:val="nil"/>
              <w:left w:val="single" w:sz="4" w:space="0" w:color="auto"/>
              <w:bottom w:val="single" w:sz="4" w:space="0" w:color="auto"/>
              <w:right w:val="single" w:sz="4" w:space="0" w:color="auto"/>
            </w:tcBorders>
          </w:tcPr>
          <w:p w14:paraId="217313D4" w14:textId="77777777" w:rsidR="00B92EF1" w:rsidRDefault="00B92EF1" w:rsidP="00B92EF1">
            <w:pPr>
              <w:numPr>
                <w:ilvl w:val="0"/>
                <w:numId w:val="12"/>
              </w:numPr>
              <w:ind w:left="227" w:hanging="227"/>
              <w:contextualSpacing/>
              <w:rPr>
                <w:rFonts w:cs="Times New Roman"/>
                <w:shd w:val="clear" w:color="auto" w:fill="FFFFFF"/>
                <w:lang w:val="id-ID"/>
              </w:rPr>
            </w:pPr>
            <w:r>
              <w:rPr>
                <w:rFonts w:cs="Times New Roman"/>
                <w:shd w:val="clear" w:color="auto" w:fill="FFFFFF"/>
                <w:lang w:val="id-ID"/>
              </w:rPr>
              <w:t>Pembelian &amp; Transport Bahan baku</w:t>
            </w:r>
          </w:p>
          <w:p w14:paraId="56CC5FF1" w14:textId="77777777" w:rsidR="00B92EF1" w:rsidRDefault="00B92EF1" w:rsidP="00B92EF1">
            <w:pPr>
              <w:numPr>
                <w:ilvl w:val="0"/>
                <w:numId w:val="12"/>
              </w:numPr>
              <w:ind w:left="227" w:hanging="227"/>
              <w:contextualSpacing/>
              <w:rPr>
                <w:rFonts w:cs="Times New Roman"/>
                <w:shd w:val="clear" w:color="auto" w:fill="FFFFFF"/>
                <w:lang w:val="id-ID"/>
              </w:rPr>
            </w:pPr>
            <w:r>
              <w:rPr>
                <w:rFonts w:cs="Times New Roman"/>
                <w:shd w:val="clear" w:color="auto" w:fill="FFFFFF"/>
                <w:lang w:val="id-ID"/>
              </w:rPr>
              <w:t>Operasional Produksi (termasuk gaji dan upah)</w:t>
            </w:r>
          </w:p>
          <w:p w14:paraId="798975AB" w14:textId="77777777" w:rsidR="00B92EF1" w:rsidRDefault="00B92EF1" w:rsidP="00B92EF1">
            <w:pPr>
              <w:numPr>
                <w:ilvl w:val="0"/>
                <w:numId w:val="12"/>
              </w:numPr>
              <w:ind w:left="227" w:hanging="227"/>
              <w:contextualSpacing/>
              <w:rPr>
                <w:rFonts w:cs="Times New Roman"/>
                <w:shd w:val="clear" w:color="auto" w:fill="FFFFFF"/>
                <w:lang w:val="id-ID"/>
              </w:rPr>
            </w:pPr>
            <w:r>
              <w:rPr>
                <w:rFonts w:cs="Times New Roman"/>
                <w:shd w:val="clear" w:color="auto" w:fill="FFFFFF"/>
                <w:lang w:val="id-ID"/>
              </w:rPr>
              <w:t>Biaya tidak langsung (depresiasi alat, dll)</w:t>
            </w:r>
          </w:p>
          <w:p w14:paraId="29740826" w14:textId="77777777" w:rsidR="00B92EF1" w:rsidRDefault="00B92EF1" w:rsidP="00B92EF1">
            <w:pPr>
              <w:numPr>
                <w:ilvl w:val="0"/>
                <w:numId w:val="12"/>
              </w:numPr>
              <w:ind w:left="227" w:hanging="227"/>
              <w:contextualSpacing/>
              <w:rPr>
                <w:rFonts w:cs="Times New Roman"/>
                <w:shd w:val="clear" w:color="auto" w:fill="FFFFFF"/>
                <w:lang w:val="id-ID"/>
              </w:rPr>
            </w:pPr>
            <w:r>
              <w:rPr>
                <w:rFonts w:cs="Times New Roman"/>
                <w:shd w:val="clear" w:color="auto" w:fill="FFFFFF"/>
                <w:lang w:val="id-ID"/>
              </w:rPr>
              <w:t>Biaya marketing (ex: pendaftaran stand bazaar, dll)</w:t>
            </w:r>
          </w:p>
          <w:p w14:paraId="63696A5A" w14:textId="77777777" w:rsidR="00B92EF1" w:rsidRDefault="00B92EF1">
            <w:pPr>
              <w:rPr>
                <w:rFonts w:cs="Times New Roman"/>
                <w:shd w:val="clear" w:color="auto" w:fill="FFFFFF"/>
                <w:lang w:val="id-ID"/>
              </w:rPr>
            </w:pPr>
          </w:p>
        </w:tc>
        <w:tc>
          <w:tcPr>
            <w:tcW w:w="3168" w:type="dxa"/>
            <w:gridSpan w:val="2"/>
            <w:tcBorders>
              <w:top w:val="nil"/>
              <w:left w:val="single" w:sz="4" w:space="0" w:color="auto"/>
              <w:bottom w:val="single" w:sz="4" w:space="0" w:color="auto"/>
              <w:right w:val="single" w:sz="4" w:space="0" w:color="auto"/>
            </w:tcBorders>
            <w:hideMark/>
          </w:tcPr>
          <w:p w14:paraId="5E21E2A6" w14:textId="77777777" w:rsidR="00B92EF1" w:rsidRDefault="00B92EF1" w:rsidP="00B92EF1">
            <w:pPr>
              <w:numPr>
                <w:ilvl w:val="0"/>
                <w:numId w:val="13"/>
              </w:numPr>
              <w:ind w:left="227" w:hanging="227"/>
              <w:contextualSpacing/>
              <w:rPr>
                <w:rFonts w:cs="Times New Roman"/>
                <w:shd w:val="clear" w:color="auto" w:fill="FFFFFF"/>
                <w:lang w:val="id-ID"/>
              </w:rPr>
            </w:pPr>
            <w:r>
              <w:rPr>
                <w:rFonts w:cs="Times New Roman"/>
                <w:shd w:val="clear" w:color="auto" w:fill="FFFFFF"/>
                <w:lang w:val="id-ID"/>
              </w:rPr>
              <w:t>Penjualan kerupuk secara rutin (harian)</w:t>
            </w:r>
          </w:p>
          <w:p w14:paraId="5500DFFB" w14:textId="77777777" w:rsidR="00B92EF1" w:rsidRDefault="00B92EF1" w:rsidP="00B92EF1">
            <w:pPr>
              <w:numPr>
                <w:ilvl w:val="0"/>
                <w:numId w:val="13"/>
              </w:numPr>
              <w:ind w:left="227" w:hanging="227"/>
              <w:contextualSpacing/>
              <w:rPr>
                <w:rFonts w:cs="Times New Roman"/>
                <w:shd w:val="clear" w:color="auto" w:fill="FFFFFF"/>
                <w:lang w:val="id-ID"/>
              </w:rPr>
            </w:pPr>
            <w:r>
              <w:rPr>
                <w:rFonts w:cs="Times New Roman"/>
                <w:shd w:val="clear" w:color="auto" w:fill="FFFFFF"/>
                <w:lang w:val="id-ID"/>
              </w:rPr>
              <w:t xml:space="preserve">Penjualan kerupuk di event khusus </w:t>
            </w:r>
          </w:p>
        </w:tc>
        <w:bookmarkEnd w:id="12"/>
      </w:tr>
    </w:tbl>
    <w:p w14:paraId="134B486B" w14:textId="05FB7572" w:rsidR="00B92EF1" w:rsidRDefault="00B92EF1" w:rsidP="002C7B12">
      <w:pPr>
        <w:rPr>
          <w:rFonts w:ascii="Times New Roman" w:hAnsi="Times New Roman" w:cs="Times New Roman"/>
          <w:lang w:val="id-ID"/>
        </w:rPr>
      </w:pPr>
    </w:p>
    <w:p w14:paraId="17891787" w14:textId="77777777" w:rsidR="0074451C" w:rsidRPr="0074451C" w:rsidRDefault="0074451C" w:rsidP="0074451C">
      <w:pPr>
        <w:ind w:firstLine="567"/>
        <w:jc w:val="both"/>
        <w:rPr>
          <w:rFonts w:ascii="Times New Roman" w:eastAsia="MS Mincho" w:hAnsi="Times New Roman" w:cs="Arial"/>
          <w:szCs w:val="22"/>
          <w:lang w:val="en-US"/>
        </w:rPr>
      </w:pPr>
      <w:r w:rsidRPr="0074451C">
        <w:rPr>
          <w:rFonts w:ascii="Times New Roman" w:eastAsia="MS Mincho" w:hAnsi="Times New Roman" w:cs="Arial"/>
          <w:szCs w:val="22"/>
          <w:lang w:val="en-US"/>
        </w:rPr>
        <w:t xml:space="preserve">Adapun </w:t>
      </w:r>
      <w:proofErr w:type="spellStart"/>
      <w:r w:rsidRPr="0074451C">
        <w:rPr>
          <w:rFonts w:ascii="Times New Roman" w:eastAsia="MS Mincho" w:hAnsi="Times New Roman" w:cs="Arial"/>
          <w:szCs w:val="22"/>
          <w:lang w:val="en-US"/>
        </w:rPr>
        <w:t>penjelasan</w:t>
      </w:r>
      <w:proofErr w:type="spellEnd"/>
      <w:r w:rsidRPr="0074451C">
        <w:rPr>
          <w:rFonts w:ascii="Times New Roman" w:eastAsia="MS Mincho" w:hAnsi="Times New Roman" w:cs="Arial"/>
          <w:szCs w:val="22"/>
          <w:lang w:val="en-US"/>
        </w:rPr>
        <w:t xml:space="preserve"> </w:t>
      </w:r>
      <w:proofErr w:type="spellStart"/>
      <w:r w:rsidRPr="0074451C">
        <w:rPr>
          <w:rFonts w:ascii="Times New Roman" w:eastAsia="MS Mincho" w:hAnsi="Times New Roman" w:cs="Arial"/>
          <w:szCs w:val="22"/>
          <w:lang w:val="en-US"/>
        </w:rPr>
        <w:t>setiap</w:t>
      </w:r>
      <w:proofErr w:type="spellEnd"/>
      <w:r w:rsidRPr="0074451C">
        <w:rPr>
          <w:rFonts w:ascii="Times New Roman" w:eastAsia="MS Mincho" w:hAnsi="Times New Roman" w:cs="Arial"/>
          <w:szCs w:val="22"/>
          <w:lang w:val="en-US"/>
        </w:rPr>
        <w:t xml:space="preserve"> </w:t>
      </w:r>
      <w:proofErr w:type="spellStart"/>
      <w:r w:rsidRPr="0074451C">
        <w:rPr>
          <w:rFonts w:ascii="Times New Roman" w:eastAsia="MS Mincho" w:hAnsi="Times New Roman" w:cs="Arial"/>
          <w:szCs w:val="22"/>
          <w:lang w:val="en-US"/>
        </w:rPr>
        <w:t>elemen</w:t>
      </w:r>
      <w:proofErr w:type="spellEnd"/>
      <w:r w:rsidRPr="0074451C">
        <w:rPr>
          <w:rFonts w:ascii="Times New Roman" w:eastAsia="MS Mincho" w:hAnsi="Times New Roman" w:cs="Arial"/>
          <w:szCs w:val="22"/>
          <w:lang w:val="en-US"/>
        </w:rPr>
        <w:t xml:space="preserve"> BMC </w:t>
      </w:r>
      <w:proofErr w:type="spellStart"/>
      <w:r w:rsidRPr="0074451C">
        <w:rPr>
          <w:rFonts w:ascii="Times New Roman" w:eastAsia="MS Mincho" w:hAnsi="Times New Roman" w:cs="Arial"/>
          <w:szCs w:val="22"/>
          <w:lang w:val="en-US"/>
        </w:rPr>
        <w:t>adalah</w:t>
      </w:r>
      <w:proofErr w:type="spellEnd"/>
      <w:r w:rsidRPr="0074451C">
        <w:rPr>
          <w:rFonts w:ascii="Times New Roman" w:eastAsia="MS Mincho" w:hAnsi="Times New Roman" w:cs="Arial"/>
          <w:szCs w:val="22"/>
          <w:lang w:val="en-US"/>
        </w:rPr>
        <w:t xml:space="preserve"> </w:t>
      </w:r>
      <w:proofErr w:type="spellStart"/>
      <w:r w:rsidRPr="0074451C">
        <w:rPr>
          <w:rFonts w:ascii="Times New Roman" w:eastAsia="MS Mincho" w:hAnsi="Times New Roman" w:cs="Arial"/>
          <w:szCs w:val="22"/>
          <w:lang w:val="en-US"/>
        </w:rPr>
        <w:t>sebagai</w:t>
      </w:r>
      <w:proofErr w:type="spellEnd"/>
      <w:r w:rsidRPr="0074451C">
        <w:rPr>
          <w:rFonts w:ascii="Times New Roman" w:eastAsia="MS Mincho" w:hAnsi="Times New Roman" w:cs="Arial"/>
          <w:szCs w:val="22"/>
          <w:lang w:val="en-US"/>
        </w:rPr>
        <w:t xml:space="preserve"> </w:t>
      </w:r>
      <w:proofErr w:type="spellStart"/>
      <w:r w:rsidRPr="0074451C">
        <w:rPr>
          <w:rFonts w:ascii="Times New Roman" w:eastAsia="MS Mincho" w:hAnsi="Times New Roman" w:cs="Arial"/>
          <w:szCs w:val="22"/>
          <w:lang w:val="en-US"/>
        </w:rPr>
        <w:t>berikut</w:t>
      </w:r>
      <w:proofErr w:type="spellEnd"/>
      <w:r w:rsidRPr="0074451C">
        <w:rPr>
          <w:rFonts w:ascii="Times New Roman" w:eastAsia="MS Mincho" w:hAnsi="Times New Roman" w:cs="Arial"/>
          <w:szCs w:val="22"/>
          <w:lang w:val="en-US"/>
        </w:rPr>
        <w:t>:</w:t>
      </w:r>
    </w:p>
    <w:p w14:paraId="01585450" w14:textId="77777777" w:rsidR="0074451C" w:rsidRPr="0074451C" w:rsidRDefault="0074451C" w:rsidP="0074451C">
      <w:pPr>
        <w:numPr>
          <w:ilvl w:val="0"/>
          <w:numId w:val="14"/>
        </w:numPr>
        <w:ind w:left="567" w:hanging="357"/>
        <w:contextualSpacing/>
        <w:jc w:val="both"/>
        <w:rPr>
          <w:rFonts w:ascii="Times New Roman" w:eastAsia="Calibri" w:hAnsi="Times New Roman" w:cs="Times New Roman"/>
          <w:i/>
          <w:iCs/>
          <w:shd w:val="clear" w:color="auto" w:fill="FFFFFF"/>
          <w:lang w:val="en-US"/>
        </w:rPr>
      </w:pPr>
      <w:bookmarkStart w:id="13" w:name="_Hlk131727615"/>
      <w:r w:rsidRPr="0074451C">
        <w:rPr>
          <w:rFonts w:ascii="Times New Roman" w:eastAsia="Calibri" w:hAnsi="Times New Roman" w:cs="Times New Roman"/>
          <w:i/>
          <w:iCs/>
          <w:shd w:val="clear" w:color="auto" w:fill="FFFFFF"/>
          <w:lang w:val="en-US"/>
        </w:rPr>
        <w:t>Customer Segments</w:t>
      </w:r>
      <w:bookmarkEnd w:id="13"/>
    </w:p>
    <w:p w14:paraId="34A7325E" w14:textId="77777777" w:rsidR="0074451C" w:rsidRPr="0074451C" w:rsidRDefault="0074451C" w:rsidP="0074451C">
      <w:pPr>
        <w:numPr>
          <w:ilvl w:val="0"/>
          <w:numId w:val="15"/>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 xml:space="preserve">Masyarakat </w:t>
      </w:r>
      <w:proofErr w:type="spellStart"/>
      <w:r w:rsidRPr="0074451C">
        <w:rPr>
          <w:rFonts w:ascii="Times New Roman" w:eastAsia="Calibri" w:hAnsi="Times New Roman" w:cs="Times New Roman"/>
          <w:shd w:val="clear" w:color="auto" w:fill="FFFFFF"/>
          <w:lang w:val="en-US"/>
        </w:rPr>
        <w:t>Sekitar</w:t>
      </w:r>
      <w:proofErr w:type="spellEnd"/>
    </w:p>
    <w:p w14:paraId="0D44078F" w14:textId="77777777" w:rsidR="0074451C" w:rsidRPr="0074451C" w:rsidRDefault="0074451C" w:rsidP="0074451C">
      <w:pPr>
        <w:ind w:left="992"/>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Segmentasi</w:t>
      </w:r>
      <w:proofErr w:type="spellEnd"/>
      <w:r w:rsidRPr="0074451C">
        <w:rPr>
          <w:rFonts w:ascii="Times New Roman" w:eastAsia="Calibri" w:hAnsi="Times New Roman" w:cs="Times New Roman"/>
          <w:shd w:val="clear" w:color="auto" w:fill="FFFFFF"/>
          <w:lang w:val="en-US"/>
        </w:rPr>
        <w:t xml:space="preserve"> pasar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warga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sekitar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kecamatan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umumnya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rumahan</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kebutuhan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sehari-hari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pelengkap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
    <w:p w14:paraId="05E2BBE7" w14:textId="77777777" w:rsidR="0074451C" w:rsidRPr="0074451C" w:rsidRDefault="0074451C" w:rsidP="0074451C">
      <w:pPr>
        <w:numPr>
          <w:ilvl w:val="0"/>
          <w:numId w:val="15"/>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Pendatang</w:t>
      </w:r>
      <w:proofErr w:type="spellEnd"/>
    </w:p>
    <w:p w14:paraId="664F3890" w14:textId="77777777" w:rsidR="0074451C" w:rsidRPr="0074451C" w:rsidRDefault="0074451C" w:rsidP="0074451C">
      <w:pPr>
        <w:ind w:left="992"/>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Segmen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kedua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warga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pendatang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biasanya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wisatawan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mengunjungi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saudara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Biasanya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oleh-oleh.</w:t>
      </w:r>
    </w:p>
    <w:p w14:paraId="0839D1E2" w14:textId="77777777" w:rsidR="0074451C" w:rsidRPr="0074451C" w:rsidRDefault="0074451C" w:rsidP="0074451C">
      <w:pPr>
        <w:numPr>
          <w:ilvl w:val="0"/>
          <w:numId w:val="15"/>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 xml:space="preserve">Lembaga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 </w:t>
      </w:r>
      <w:proofErr w:type="spellStart"/>
      <w:r w:rsidRPr="0074451C">
        <w:rPr>
          <w:rFonts w:ascii="Times New Roman" w:eastAsia="Calibri" w:hAnsi="Times New Roman" w:cs="Times New Roman"/>
          <w:shd w:val="clear" w:color="auto" w:fill="FFFFFF"/>
          <w:lang w:val="en-US"/>
        </w:rPr>
        <w:t>Desa</w:t>
      </w:r>
      <w:proofErr w:type="spellEnd"/>
    </w:p>
    <w:p w14:paraId="2D357390" w14:textId="77777777" w:rsidR="0074451C" w:rsidRPr="0074451C" w:rsidRDefault="0074451C" w:rsidP="0074451C">
      <w:pPr>
        <w:ind w:left="992"/>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lastRenderedPageBreak/>
        <w:t>Sementasi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terakhir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dampak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pemilik</w:t>
      </w:r>
      <w:proofErr w:type="spellEnd"/>
      <w:r w:rsidRPr="0074451C">
        <w:rPr>
          <w:rFonts w:ascii="Times New Roman" w:eastAsia="Calibri" w:hAnsi="Times New Roman" w:cs="Times New Roman"/>
          <w:shd w:val="clear" w:color="auto" w:fill="FFFFFF"/>
          <w:lang w:val="en-US"/>
        </w:rPr>
        <w:t xml:space="preserve"> UMKM yang </w:t>
      </w:r>
      <w:proofErr w:type="spellStart"/>
      <w:r w:rsidRPr="0074451C">
        <w:rPr>
          <w:rFonts w:ascii="Times New Roman" w:eastAsia="Calibri" w:hAnsi="Times New Roman" w:cs="Times New Roman"/>
          <w:shd w:val="clear" w:color="auto" w:fill="FFFFFF"/>
          <w:lang w:val="en-US"/>
        </w:rPr>
        <w:t>merupakan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anggota</w:t>
      </w:r>
      <w:proofErr w:type="spellEnd"/>
      <w:r w:rsidRPr="0074451C">
        <w:rPr>
          <w:rFonts w:ascii="Times New Roman" w:eastAsia="Calibri" w:hAnsi="Times New Roman" w:cs="Times New Roman"/>
          <w:shd w:val="clear" w:color="auto" w:fill="FFFFFF"/>
          <w:lang w:val="en-US"/>
        </w:rPr>
        <w:t xml:space="preserve"> PKK dan </w:t>
      </w:r>
      <w:proofErr w:type="spellStart"/>
      <w:r w:rsidRPr="0074451C">
        <w:rPr>
          <w:rFonts w:ascii="Times New Roman" w:eastAsia="Calibri" w:hAnsi="Times New Roman" w:cs="Times New Roman"/>
          <w:shd w:val="clear" w:color="auto" w:fill="FFFFFF"/>
          <w:lang w:val="en-US"/>
        </w:rPr>
        <w:t>memiliki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kaitan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erat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meliputi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digunakan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katalog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dikenalkan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dunia </w:t>
      </w:r>
      <w:proofErr w:type="spellStart"/>
      <w:r w:rsidRPr="0074451C">
        <w:rPr>
          <w:rFonts w:ascii="Times New Roman" w:eastAsia="Calibri" w:hAnsi="Times New Roman" w:cs="Times New Roman"/>
          <w:shd w:val="clear" w:color="auto" w:fill="FFFFFF"/>
          <w:lang w:val="en-US"/>
        </w:rPr>
        <w:t>luar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display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bisa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digunakan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pelengkap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konsumsi</w:t>
      </w:r>
      <w:proofErr w:type="spellEnd"/>
      <w:r w:rsidRPr="0074451C">
        <w:rPr>
          <w:rFonts w:ascii="Times New Roman" w:eastAsia="Calibri" w:hAnsi="Times New Roman" w:cs="Times New Roman"/>
          <w:shd w:val="clear" w:color="auto" w:fill="FFFFFF"/>
          <w:lang w:val="en-US"/>
        </w:rPr>
        <w:t xml:space="preserve"> di acara-acara </w:t>
      </w:r>
      <w:proofErr w:type="spellStart"/>
      <w:r w:rsidRPr="0074451C">
        <w:rPr>
          <w:rFonts w:ascii="Times New Roman" w:eastAsia="Calibri" w:hAnsi="Times New Roman" w:cs="Times New Roman"/>
          <w:shd w:val="clear" w:color="auto" w:fill="FFFFFF"/>
          <w:lang w:val="en-US"/>
        </w:rPr>
        <w:t>pemerintahan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rapat</w:t>
      </w:r>
      <w:proofErr w:type="spellEnd"/>
      <w:r w:rsidRPr="0074451C">
        <w:rPr>
          <w:rFonts w:ascii="Times New Roman" w:eastAsia="Calibri" w:hAnsi="Times New Roman" w:cs="Times New Roman"/>
          <w:shd w:val="clear" w:color="auto" w:fill="FFFFFF"/>
          <w:lang w:val="en-US"/>
        </w:rPr>
        <w:t>.</w:t>
      </w:r>
    </w:p>
    <w:p w14:paraId="769F3872" w14:textId="77777777" w:rsidR="0074451C" w:rsidRPr="0074451C" w:rsidRDefault="0074451C" w:rsidP="0074451C">
      <w:pPr>
        <w:numPr>
          <w:ilvl w:val="0"/>
          <w:numId w:val="14"/>
        </w:numPr>
        <w:ind w:left="567" w:hanging="357"/>
        <w:contextualSpacing/>
        <w:jc w:val="both"/>
        <w:rPr>
          <w:rFonts w:ascii="Times New Roman" w:eastAsia="Calibri" w:hAnsi="Times New Roman" w:cs="Times New Roman"/>
          <w:i/>
          <w:iCs/>
          <w:shd w:val="clear" w:color="auto" w:fill="FFFFFF"/>
          <w:lang w:val="en-US"/>
        </w:rPr>
      </w:pPr>
      <w:bookmarkStart w:id="14" w:name="_Hlk131727622"/>
      <w:r w:rsidRPr="0074451C">
        <w:rPr>
          <w:rFonts w:ascii="Times New Roman" w:eastAsia="Calibri" w:hAnsi="Times New Roman" w:cs="Times New Roman"/>
          <w:i/>
          <w:iCs/>
          <w:shd w:val="clear" w:color="auto" w:fill="FFFFFF"/>
          <w:lang w:val="en-US"/>
        </w:rPr>
        <w:t>Value Propositions</w:t>
      </w:r>
    </w:p>
    <w:bookmarkEnd w:id="14"/>
    <w:p w14:paraId="55456526" w14:textId="77777777" w:rsidR="0074451C" w:rsidRPr="0074451C" w:rsidRDefault="0074451C" w:rsidP="0074451C">
      <w:pPr>
        <w:numPr>
          <w:ilvl w:val="0"/>
          <w:numId w:val="16"/>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i/>
          <w:iCs/>
          <w:shd w:val="clear" w:color="auto" w:fill="FFFFFF"/>
          <w:lang w:val="en-US"/>
        </w:rPr>
        <w:t>Value</w:t>
      </w:r>
      <w:r w:rsidRPr="0074451C">
        <w:rPr>
          <w:rFonts w:ascii="Times New Roman" w:eastAsia="Calibri" w:hAnsi="Times New Roman" w:cs="Times New Roman"/>
          <w:shd w:val="clear" w:color="auto" w:fill="FFFFFF"/>
          <w:lang w:val="en-US"/>
        </w:rPr>
        <w:t xml:space="preserve"> Propositions yang </w:t>
      </w:r>
      <w:proofErr w:type="spellStart"/>
      <w:r w:rsidRPr="0074451C">
        <w:rPr>
          <w:rFonts w:ascii="Times New Roman" w:eastAsia="Calibri" w:hAnsi="Times New Roman" w:cs="Times New Roman"/>
          <w:shd w:val="clear" w:color="auto" w:fill="FFFFFF"/>
          <w:lang w:val="en-US"/>
        </w:rPr>
        <w:t>pertama</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PKK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terkenal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Khas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Dibuktikan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banyaknya</w:t>
      </w:r>
      <w:proofErr w:type="spellEnd"/>
      <w:r w:rsidRPr="0074451C">
        <w:rPr>
          <w:rFonts w:ascii="Times New Roman" w:eastAsia="Calibri" w:hAnsi="Times New Roman" w:cs="Times New Roman"/>
          <w:shd w:val="clear" w:color="auto" w:fill="FFFFFF"/>
          <w:lang w:val="en-US"/>
        </w:rPr>
        <w:t xml:space="preserve"> orang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oleh-oleh </w:t>
      </w:r>
      <w:proofErr w:type="spellStart"/>
      <w:r w:rsidRPr="0074451C">
        <w:rPr>
          <w:rFonts w:ascii="Times New Roman" w:eastAsia="Calibri" w:hAnsi="Times New Roman" w:cs="Times New Roman"/>
          <w:shd w:val="clear" w:color="auto" w:fill="FFFFFF"/>
          <w:lang w:val="en-US"/>
        </w:rPr>
        <w:t>ketika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w:t>
      </w:r>
    </w:p>
    <w:p w14:paraId="624646D5" w14:textId="77777777" w:rsidR="0074451C" w:rsidRPr="0074451C" w:rsidRDefault="0074451C" w:rsidP="0074451C">
      <w:pPr>
        <w:numPr>
          <w:ilvl w:val="0"/>
          <w:numId w:val="16"/>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i/>
          <w:iCs/>
          <w:shd w:val="clear" w:color="auto" w:fill="FFFFFF"/>
          <w:lang w:val="en-US"/>
        </w:rPr>
        <w:t>Value</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kecamatan</w:t>
      </w:r>
      <w:proofErr w:type="spellEnd"/>
      <w:r w:rsidRPr="0074451C">
        <w:rPr>
          <w:rFonts w:ascii="Times New Roman" w:eastAsia="Calibri" w:hAnsi="Times New Roman" w:cs="Times New Roman"/>
          <w:shd w:val="clear" w:color="auto" w:fill="FFFFFF"/>
          <w:lang w:val="en-US"/>
        </w:rPr>
        <w:t xml:space="preserve"> T</w:t>
      </w:r>
      <w:r w:rsidRPr="0074451C">
        <w:rPr>
          <w:rFonts w:ascii="Times New Roman" w:eastAsia="Calibri" w:hAnsi="Times New Roman" w:cs="Times New Roman"/>
          <w:shd w:val="clear" w:color="auto" w:fill="FFFFFF"/>
          <w:lang w:val="id-ID"/>
        </w:rPr>
        <w:t xml:space="preserve">anjung </w:t>
      </w:r>
      <w:r w:rsidRPr="0074451C">
        <w:rPr>
          <w:rFonts w:ascii="Times New Roman" w:eastAsia="Calibri" w:hAnsi="Times New Roman" w:cs="Times New Roman"/>
          <w:shd w:val="clear" w:color="auto" w:fill="FFFFFF"/>
          <w:lang w:val="en-US"/>
        </w:rPr>
        <w:t>L</w:t>
      </w:r>
      <w:proofErr w:type="spellStart"/>
      <w:r w:rsidRPr="0074451C">
        <w:rPr>
          <w:rFonts w:ascii="Times New Roman" w:eastAsia="Calibri" w:hAnsi="Times New Roman" w:cs="Times New Roman"/>
          <w:shd w:val="clear" w:color="auto" w:fill="FFFFFF"/>
          <w:lang w:val="id-ID"/>
        </w:rPr>
        <w:t>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shd w:val="clear" w:color="auto" w:fill="FFFFFF"/>
          <w:lang w:val="id-ID"/>
        </w:rPr>
        <w:t xml:space="preserve">rasa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shd w:val="clear" w:color="auto" w:fill="FFFFFF"/>
          <w:lang w:val="id-ID"/>
        </w:rPr>
        <w:t>yang</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relatif</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stabil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karena</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hulu-hilir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hulu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hilir</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memungkinkan</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mampu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mengontrol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w:t>
      </w:r>
    </w:p>
    <w:p w14:paraId="3D184607" w14:textId="77777777" w:rsidR="0074451C" w:rsidRPr="0074451C" w:rsidRDefault="0074451C" w:rsidP="0074451C">
      <w:pPr>
        <w:numPr>
          <w:ilvl w:val="0"/>
          <w:numId w:val="16"/>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 xml:space="preserve">Karena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hulu-hilir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kehalalan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shd w:val="clear" w:color="auto" w:fill="FFFFFF"/>
          <w:lang w:val="id-ID"/>
        </w:rPr>
        <w:t>di</w:t>
      </w:r>
      <w:proofErr w:type="spellStart"/>
      <w:r w:rsidRPr="0074451C">
        <w:rPr>
          <w:rFonts w:ascii="Times New Roman" w:eastAsia="Calibri" w:hAnsi="Times New Roman" w:cs="Times New Roman"/>
          <w:shd w:val="clear" w:color="auto" w:fill="FFFFFF"/>
          <w:lang w:val="en-US"/>
        </w:rPr>
        <w:t>jamin</w:t>
      </w:r>
      <w:proofErr w:type="spellEnd"/>
      <w:r w:rsidRPr="0074451C">
        <w:rPr>
          <w:rFonts w:ascii="Times New Roman" w:eastAsia="Calibri" w:hAnsi="Times New Roman" w:cs="Times New Roman"/>
          <w:shd w:val="clear" w:color="auto" w:fill="FFFFFF"/>
          <w:lang w:val="id-ID"/>
        </w:rPr>
        <w:t xml:space="preserve"> </w:t>
      </w:r>
      <w:proofErr w:type="spellStart"/>
      <w:r w:rsidRPr="0074451C">
        <w:rPr>
          <w:rFonts w:ascii="Times New Roman" w:eastAsia="Calibri" w:hAnsi="Times New Roman" w:cs="Times New Roman"/>
          <w:shd w:val="clear" w:color="auto" w:fill="FFFFFF"/>
          <w:lang w:val="en-US"/>
        </w:rPr>
        <w:t>kekhalalannya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segi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kepemilikan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yaitu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ibu-ibu</w:t>
      </w:r>
      <w:proofErr w:type="spellEnd"/>
      <w:r w:rsidRPr="0074451C">
        <w:rPr>
          <w:rFonts w:ascii="Times New Roman" w:eastAsia="Calibri" w:hAnsi="Times New Roman" w:cs="Times New Roman"/>
          <w:shd w:val="clear" w:color="auto" w:fill="FFFFFF"/>
          <w:lang w:val="en-US"/>
        </w:rPr>
        <w:t xml:space="preserve"> PKK, </w:t>
      </w:r>
      <w:proofErr w:type="spellStart"/>
      <w:r w:rsidRPr="0074451C">
        <w:rPr>
          <w:rFonts w:ascii="Times New Roman" w:eastAsia="Calibri" w:hAnsi="Times New Roman" w:cs="Times New Roman"/>
          <w:shd w:val="clear" w:color="auto" w:fill="FFFFFF"/>
          <w:lang w:val="en-US"/>
        </w:rPr>
        <w:t>segi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pemilihan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proses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hingga</w:t>
      </w:r>
      <w:proofErr w:type="spellEnd"/>
      <w:r w:rsidRPr="0074451C">
        <w:rPr>
          <w:rFonts w:ascii="Times New Roman" w:eastAsia="Calibri" w:hAnsi="Times New Roman" w:cs="Times New Roman"/>
          <w:shd w:val="clear" w:color="auto" w:fill="FFFFFF"/>
          <w:lang w:val="en-US"/>
        </w:rPr>
        <w:t xml:space="preserve"> proses </w:t>
      </w:r>
      <w:proofErr w:type="spellStart"/>
      <w:r w:rsidRPr="0074451C">
        <w:rPr>
          <w:rFonts w:ascii="Times New Roman" w:eastAsia="Calibri" w:hAnsi="Times New Roman" w:cs="Times New Roman"/>
          <w:shd w:val="clear" w:color="auto" w:fill="FFFFFF"/>
          <w:lang w:val="en-US"/>
        </w:rPr>
        <w:t>pasca-produksi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pengemasan</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pemasaran</w:t>
      </w:r>
      <w:proofErr w:type="spellEnd"/>
      <w:r w:rsidRPr="0074451C">
        <w:rPr>
          <w:rFonts w:ascii="Times New Roman" w:eastAsia="Calibri" w:hAnsi="Times New Roman" w:cs="Times New Roman"/>
          <w:shd w:val="clear" w:color="auto" w:fill="FFFFFF"/>
          <w:lang w:val="en-US"/>
        </w:rPr>
        <w:t>.</w:t>
      </w:r>
    </w:p>
    <w:p w14:paraId="67433C8D" w14:textId="77777777" w:rsidR="0074451C" w:rsidRPr="0074451C" w:rsidRDefault="0074451C" w:rsidP="0074451C">
      <w:pPr>
        <w:numPr>
          <w:ilvl w:val="0"/>
          <w:numId w:val="14"/>
        </w:numPr>
        <w:ind w:left="567"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Customer Relationship</w:t>
      </w:r>
    </w:p>
    <w:p w14:paraId="1976EE67" w14:textId="77777777" w:rsidR="0074451C" w:rsidRPr="0074451C" w:rsidRDefault="0074451C" w:rsidP="0074451C">
      <w:pPr>
        <w:ind w:left="56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customer relationship </w:t>
      </w:r>
      <w:proofErr w:type="spellStart"/>
      <w:r w:rsidRPr="0074451C">
        <w:rPr>
          <w:rFonts w:ascii="Times New Roman" w:eastAsia="Calibri" w:hAnsi="Times New Roman" w:cs="Times New Roman"/>
          <w:shd w:val="clear" w:color="auto" w:fill="FFFFFF"/>
          <w:lang w:val="en-US"/>
        </w:rPr>
        <w:t>konkrit</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dilakukan</w:t>
      </w:r>
      <w:proofErr w:type="spellEnd"/>
      <w:r w:rsidRPr="0074451C">
        <w:rPr>
          <w:rFonts w:ascii="Times New Roman" w:eastAsia="Calibri" w:hAnsi="Times New Roman" w:cs="Times New Roman"/>
          <w:shd w:val="clear" w:color="auto" w:fill="FFFFFF"/>
          <w:lang w:val="en-US"/>
        </w:rPr>
        <w:t xml:space="preserve"> oleh UMKM PKK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Upaya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customer relationship</w:t>
      </w:r>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partisipasi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rutin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mengikuti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selalu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ingat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dipamerkan</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w:t>
      </w:r>
    </w:p>
    <w:p w14:paraId="02A49E98" w14:textId="77777777" w:rsidR="0074451C" w:rsidRPr="0074451C" w:rsidRDefault="0074451C" w:rsidP="0074451C">
      <w:pPr>
        <w:numPr>
          <w:ilvl w:val="0"/>
          <w:numId w:val="14"/>
        </w:numPr>
        <w:ind w:left="567"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Channels</w:t>
      </w:r>
    </w:p>
    <w:p w14:paraId="0064D10A" w14:textId="77777777" w:rsidR="0074451C" w:rsidRPr="0074451C" w:rsidRDefault="0074451C" w:rsidP="0074451C">
      <w:pPr>
        <w:numPr>
          <w:ilvl w:val="0"/>
          <w:numId w:val="17"/>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i/>
          <w:iCs/>
          <w:shd w:val="clear" w:color="auto" w:fill="FFFFFF"/>
          <w:lang w:val="en-US"/>
        </w:rPr>
        <w:t>Channels</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makanan</w:t>
      </w:r>
      <w:proofErr w:type="spellEnd"/>
      <w:r w:rsidRPr="0074451C">
        <w:rPr>
          <w:rFonts w:ascii="Times New Roman" w:eastAsia="Calibri" w:hAnsi="Times New Roman" w:cs="Times New Roman"/>
          <w:shd w:val="clear" w:color="auto" w:fill="FFFFFF"/>
          <w:lang w:val="en-US"/>
        </w:rPr>
        <w:t xml:space="preserve"> generic lain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word of mouth </w:t>
      </w:r>
      <w:proofErr w:type="spellStart"/>
      <w:r w:rsidRPr="0074451C">
        <w:rPr>
          <w:rFonts w:ascii="Times New Roman" w:eastAsia="Calibri" w:hAnsi="Times New Roman" w:cs="Times New Roman"/>
          <w:shd w:val="clear" w:color="auto" w:fill="FFFFFF"/>
          <w:lang w:val="en-US"/>
        </w:rPr>
        <w:t>atau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testimoni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mulut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mulut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Meskipun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terkesan</w:t>
      </w:r>
      <w:proofErr w:type="spellEnd"/>
      <w:r w:rsidRPr="0074451C">
        <w:rPr>
          <w:rFonts w:ascii="Times New Roman" w:eastAsia="Calibri" w:hAnsi="Times New Roman" w:cs="Times New Roman"/>
          <w:shd w:val="clear" w:color="auto" w:fill="FFFFFF"/>
          <w:lang w:val="en-US"/>
        </w:rPr>
        <w:t xml:space="preserve"> sangat </w:t>
      </w:r>
      <w:proofErr w:type="spellStart"/>
      <w:r w:rsidRPr="0074451C">
        <w:rPr>
          <w:rFonts w:ascii="Times New Roman" w:eastAsia="Calibri" w:hAnsi="Times New Roman" w:cs="Times New Roman"/>
          <w:shd w:val="clear" w:color="auto" w:fill="FFFFFF"/>
          <w:lang w:val="en-US"/>
        </w:rPr>
        <w:t>tradisional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namun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merupakan</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channels</w:t>
      </w:r>
      <w:r w:rsidRPr="0074451C">
        <w:rPr>
          <w:rFonts w:ascii="Times New Roman" w:eastAsia="Calibri" w:hAnsi="Times New Roman" w:cs="Times New Roman"/>
          <w:shd w:val="clear" w:color="auto" w:fill="FFFFFF"/>
          <w:lang w:val="en-US"/>
        </w:rPr>
        <w:t xml:space="preserve"> paling </w:t>
      </w:r>
      <w:proofErr w:type="spellStart"/>
      <w:r w:rsidRPr="0074451C">
        <w:rPr>
          <w:rFonts w:ascii="Times New Roman" w:eastAsia="Calibri" w:hAnsi="Times New Roman" w:cs="Times New Roman"/>
          <w:shd w:val="clear" w:color="auto" w:fill="FFFFFF"/>
          <w:lang w:val="en-US"/>
        </w:rPr>
        <w:t>efektif</w:t>
      </w:r>
      <w:proofErr w:type="spellEnd"/>
      <w:r w:rsidRPr="0074451C">
        <w:rPr>
          <w:rFonts w:ascii="Times New Roman" w:eastAsia="Calibri" w:hAnsi="Times New Roman" w:cs="Times New Roman"/>
          <w:shd w:val="clear" w:color="auto" w:fill="FFFFFF"/>
          <w:lang w:val="en-US"/>
        </w:rPr>
        <w:t xml:space="preserve">. </w:t>
      </w:r>
    </w:p>
    <w:p w14:paraId="36B4195E" w14:textId="77777777" w:rsidR="0074451C" w:rsidRPr="0074451C" w:rsidRDefault="0074451C" w:rsidP="0074451C">
      <w:pPr>
        <w:numPr>
          <w:ilvl w:val="0"/>
          <w:numId w:val="17"/>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Pemilik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warung</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sekitar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kecamatan</w:t>
      </w:r>
      <w:proofErr w:type="spellEnd"/>
      <w:r w:rsidRPr="0074451C">
        <w:rPr>
          <w:rFonts w:ascii="Times New Roman" w:eastAsia="Calibri" w:hAnsi="Times New Roman" w:cs="Times New Roman"/>
          <w:shd w:val="clear" w:color="auto" w:fill="FFFFFF"/>
          <w:lang w:val="en-US"/>
        </w:rPr>
        <w:t xml:space="preserve"> dan </w:t>
      </w:r>
      <w:r w:rsidRPr="0074451C">
        <w:rPr>
          <w:rFonts w:ascii="Times New Roman" w:eastAsia="Calibri" w:hAnsi="Times New Roman" w:cs="Times New Roman"/>
          <w:i/>
          <w:iCs/>
          <w:shd w:val="clear" w:color="auto" w:fill="FFFFFF"/>
          <w:lang w:val="en-US"/>
        </w:rPr>
        <w:t>reseller</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rumahan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jumlah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channels</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Karena </w:t>
      </w:r>
      <w:proofErr w:type="spellStart"/>
      <w:r w:rsidRPr="0074451C">
        <w:rPr>
          <w:rFonts w:ascii="Times New Roman" w:eastAsia="Calibri" w:hAnsi="Times New Roman" w:cs="Times New Roman"/>
          <w:shd w:val="clear" w:color="auto" w:fill="FFFFFF"/>
          <w:lang w:val="en-US"/>
        </w:rPr>
        <w:t>kemasan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berisi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menjual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kembali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mendapatkan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keuntungan</w:t>
      </w:r>
      <w:proofErr w:type="spellEnd"/>
      <w:r w:rsidRPr="0074451C">
        <w:rPr>
          <w:rFonts w:ascii="Times New Roman" w:eastAsia="Calibri" w:hAnsi="Times New Roman" w:cs="Times New Roman"/>
          <w:shd w:val="clear" w:color="auto" w:fill="FFFFFF"/>
          <w:lang w:val="en-US"/>
        </w:rPr>
        <w:t>.</w:t>
      </w:r>
    </w:p>
    <w:p w14:paraId="363E067B" w14:textId="77777777" w:rsidR="0074451C" w:rsidRPr="0074451C" w:rsidRDefault="0074451C" w:rsidP="0074451C">
      <w:pPr>
        <w:numPr>
          <w:ilvl w:val="0"/>
          <w:numId w:val="17"/>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 xml:space="preserve">Channel </w:t>
      </w:r>
      <w:proofErr w:type="spellStart"/>
      <w:r w:rsidRPr="0074451C">
        <w:rPr>
          <w:rFonts w:ascii="Times New Roman" w:eastAsia="Calibri" w:hAnsi="Times New Roman" w:cs="Times New Roman"/>
          <w:shd w:val="clear" w:color="auto" w:fill="FFFFFF"/>
          <w:lang w:val="en-US"/>
        </w:rPr>
        <w:t>terakhir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bazar </w:t>
      </w:r>
      <w:proofErr w:type="spellStart"/>
      <w:r w:rsidRPr="0074451C">
        <w:rPr>
          <w:rFonts w:ascii="Times New Roman" w:eastAsia="Calibri" w:hAnsi="Times New Roman" w:cs="Times New Roman"/>
          <w:shd w:val="clear" w:color="auto" w:fill="FFFFFF"/>
          <w:lang w:val="en-US"/>
        </w:rPr>
        <w:t>skala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rutin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diikuti</w:t>
      </w:r>
      <w:proofErr w:type="spellEnd"/>
      <w:r w:rsidRPr="0074451C">
        <w:rPr>
          <w:rFonts w:ascii="Times New Roman" w:eastAsia="Calibri" w:hAnsi="Times New Roman" w:cs="Times New Roman"/>
          <w:shd w:val="clear" w:color="auto" w:fill="FFFFFF"/>
          <w:lang w:val="en-US"/>
        </w:rPr>
        <w:t xml:space="preserve"> oleh UMKM PKK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bazar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channel sangat </w:t>
      </w:r>
      <w:proofErr w:type="spellStart"/>
      <w:r w:rsidRPr="0074451C">
        <w:rPr>
          <w:rFonts w:ascii="Times New Roman" w:eastAsia="Calibri" w:hAnsi="Times New Roman" w:cs="Times New Roman"/>
          <w:shd w:val="clear" w:color="auto" w:fill="FFFFFF"/>
          <w:lang w:val="en-US"/>
        </w:rPr>
        <w:t>efektif</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pengunjung</w:t>
      </w:r>
      <w:proofErr w:type="spellEnd"/>
      <w:r w:rsidRPr="0074451C">
        <w:rPr>
          <w:rFonts w:ascii="Times New Roman" w:eastAsia="Calibri" w:hAnsi="Times New Roman" w:cs="Times New Roman"/>
          <w:shd w:val="clear" w:color="auto" w:fill="FFFFFF"/>
          <w:lang w:val="en-US"/>
        </w:rPr>
        <w:t xml:space="preserve"> bazar yang </w:t>
      </w:r>
      <w:proofErr w:type="spellStart"/>
      <w:r w:rsidRPr="0074451C">
        <w:rPr>
          <w:rFonts w:ascii="Times New Roman" w:eastAsia="Calibri" w:hAnsi="Times New Roman" w:cs="Times New Roman"/>
          <w:shd w:val="clear" w:color="auto" w:fill="FFFFFF"/>
          <w:lang w:val="en-US"/>
        </w:rPr>
        <w:t>berpotensi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w:t>
      </w:r>
    </w:p>
    <w:p w14:paraId="048B7660" w14:textId="77777777" w:rsidR="0074451C" w:rsidRPr="0074451C" w:rsidRDefault="0074451C" w:rsidP="0074451C">
      <w:pPr>
        <w:numPr>
          <w:ilvl w:val="0"/>
          <w:numId w:val="14"/>
        </w:numPr>
        <w:ind w:left="567"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Revenue</w:t>
      </w:r>
    </w:p>
    <w:p w14:paraId="7549049B" w14:textId="77777777" w:rsidR="0074451C" w:rsidRPr="0074451C" w:rsidRDefault="0074451C" w:rsidP="0074451C">
      <w:pPr>
        <w:numPr>
          <w:ilvl w:val="0"/>
          <w:numId w:val="18"/>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Pemasukan</w:t>
      </w:r>
      <w:proofErr w:type="spellEnd"/>
      <w:r w:rsidRPr="0074451C">
        <w:rPr>
          <w:rFonts w:ascii="Times New Roman" w:eastAsia="Calibri" w:hAnsi="Times New Roman" w:cs="Times New Roman"/>
          <w:shd w:val="clear" w:color="auto" w:fill="FFFFFF"/>
          <w:lang w:val="en-US"/>
        </w:rPr>
        <w:t xml:space="preserve"> UMKM PKK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berupa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umum</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langsung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langsung</w:t>
      </w:r>
      <w:proofErr w:type="spellEnd"/>
      <w:r w:rsidRPr="0074451C">
        <w:rPr>
          <w:rFonts w:ascii="Times New Roman" w:eastAsia="Calibri" w:hAnsi="Times New Roman" w:cs="Times New Roman"/>
          <w:shd w:val="clear" w:color="auto" w:fill="FFFFFF"/>
          <w:lang w:val="en-US"/>
        </w:rPr>
        <w:t>.</w:t>
      </w:r>
    </w:p>
    <w:p w14:paraId="0D42B64F" w14:textId="77777777" w:rsidR="0074451C" w:rsidRPr="0074451C" w:rsidRDefault="0074451C" w:rsidP="0074451C">
      <w:pPr>
        <w:numPr>
          <w:ilvl w:val="0"/>
          <w:numId w:val="18"/>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Pemasukan</w:t>
      </w:r>
      <w:proofErr w:type="spellEnd"/>
      <w:r w:rsidRPr="0074451C">
        <w:rPr>
          <w:rFonts w:ascii="Times New Roman" w:eastAsia="Calibri" w:hAnsi="Times New Roman" w:cs="Times New Roman"/>
          <w:shd w:val="clear" w:color="auto" w:fill="FFFFFF"/>
          <w:lang w:val="en-US"/>
        </w:rPr>
        <w:t xml:space="preserve"> lain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berasal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di event </w:t>
      </w:r>
      <w:proofErr w:type="spellStart"/>
      <w:r w:rsidRPr="0074451C">
        <w:rPr>
          <w:rFonts w:ascii="Times New Roman" w:eastAsia="Calibri" w:hAnsi="Times New Roman" w:cs="Times New Roman"/>
          <w:shd w:val="clear" w:color="auto" w:fill="FFFFFF"/>
          <w:lang w:val="en-US"/>
        </w:rPr>
        <w:t>khusus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 xml:space="preserve"> / bazaar. </w:t>
      </w:r>
      <w:proofErr w:type="spellStart"/>
      <w:r w:rsidRPr="0074451C">
        <w:rPr>
          <w:rFonts w:ascii="Times New Roman" w:eastAsia="Calibri" w:hAnsi="Times New Roman" w:cs="Times New Roman"/>
          <w:shd w:val="clear" w:color="auto" w:fill="FFFFFF"/>
          <w:lang w:val="en-US"/>
        </w:rPr>
        <w:t>Biasanya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skala</w:t>
      </w:r>
      <w:proofErr w:type="spellEnd"/>
      <w:r w:rsidRPr="0074451C">
        <w:rPr>
          <w:rFonts w:ascii="Times New Roman" w:eastAsia="Calibri" w:hAnsi="Times New Roman" w:cs="Times New Roman"/>
          <w:shd w:val="clear" w:color="auto" w:fill="FFFFFF"/>
          <w:lang w:val="en-US"/>
        </w:rPr>
        <w:t xml:space="preserve"> event </w:t>
      </w:r>
      <w:proofErr w:type="spellStart"/>
      <w:r w:rsidRPr="0074451C">
        <w:rPr>
          <w:rFonts w:ascii="Times New Roman" w:eastAsia="Calibri" w:hAnsi="Times New Roman" w:cs="Times New Roman"/>
          <w:shd w:val="clear" w:color="auto" w:fill="FFFFFF"/>
          <w:lang w:val="en-US"/>
        </w:rPr>
        <w:t>khusus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cenderung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skalanya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dibanding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langsung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w:t>
      </w:r>
    </w:p>
    <w:p w14:paraId="53589BE3" w14:textId="77777777" w:rsidR="0074451C" w:rsidRPr="0074451C" w:rsidRDefault="0074451C" w:rsidP="0074451C">
      <w:pPr>
        <w:numPr>
          <w:ilvl w:val="0"/>
          <w:numId w:val="14"/>
        </w:numPr>
        <w:ind w:left="567"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Key Activities</w:t>
      </w:r>
    </w:p>
    <w:p w14:paraId="09612D3C" w14:textId="77777777" w:rsidR="0074451C" w:rsidRPr="0074451C" w:rsidRDefault="0074451C" w:rsidP="0074451C">
      <w:pPr>
        <w:numPr>
          <w:ilvl w:val="0"/>
          <w:numId w:val="19"/>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Aktivitas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dilakukan</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pembelian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berupa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tepung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pelengkap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lainnya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para </w:t>
      </w:r>
      <w:proofErr w:type="spellStart"/>
      <w:r w:rsidRPr="0074451C">
        <w:rPr>
          <w:rFonts w:ascii="Times New Roman" w:eastAsia="Calibri" w:hAnsi="Times New Roman" w:cs="Times New Roman"/>
          <w:shd w:val="clear" w:color="auto" w:fill="FFFFFF"/>
          <w:lang w:val="en-US"/>
        </w:rPr>
        <w:t>nelayan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berada</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sekitar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kecamatan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Sementara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tepung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supplier </w:t>
      </w:r>
      <w:proofErr w:type="spellStart"/>
      <w:r w:rsidRPr="0074451C">
        <w:rPr>
          <w:rFonts w:ascii="Times New Roman" w:eastAsia="Calibri" w:hAnsi="Times New Roman" w:cs="Times New Roman"/>
          <w:shd w:val="clear" w:color="auto" w:fill="FFFFFF"/>
          <w:lang w:val="en-US"/>
        </w:rPr>
        <w:t>toko</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berlangganan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aktivitas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memastikan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bahwa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digunakan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merupakan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berkualitas</w:t>
      </w:r>
      <w:proofErr w:type="spellEnd"/>
      <w:r w:rsidRPr="0074451C">
        <w:rPr>
          <w:rFonts w:ascii="Times New Roman" w:eastAsia="Calibri" w:hAnsi="Times New Roman" w:cs="Times New Roman"/>
          <w:shd w:val="clear" w:color="auto" w:fill="FFFFFF"/>
          <w:lang w:val="en-US"/>
        </w:rPr>
        <w:t xml:space="preserve">. </w:t>
      </w:r>
    </w:p>
    <w:p w14:paraId="7010FB22" w14:textId="77777777" w:rsidR="0074451C" w:rsidRPr="0074451C" w:rsidRDefault="0074451C" w:rsidP="0074451C">
      <w:pPr>
        <w:numPr>
          <w:ilvl w:val="0"/>
          <w:numId w:val="19"/>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lastRenderedPageBreak/>
        <w:t>Setelah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disortir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selanjutnya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dijemur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kurang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seharian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Cuaca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faktor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pengganggu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lancar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cuaca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mendung</w:t>
      </w:r>
      <w:proofErr w:type="spellEnd"/>
      <w:r w:rsidRPr="0074451C">
        <w:rPr>
          <w:rFonts w:ascii="Times New Roman" w:eastAsia="Calibri" w:hAnsi="Times New Roman" w:cs="Times New Roman"/>
          <w:shd w:val="clear" w:color="auto" w:fill="FFFFFF"/>
          <w:lang w:val="en-US"/>
        </w:rPr>
        <w:t xml:space="preserve">. </w:t>
      </w:r>
    </w:p>
    <w:p w14:paraId="567F4B39" w14:textId="77777777" w:rsidR="0074451C" w:rsidRPr="0074451C" w:rsidRDefault="0074451C" w:rsidP="0074451C">
      <w:pPr>
        <w:numPr>
          <w:ilvl w:val="0"/>
          <w:numId w:val="19"/>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Setelah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selesai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dijemur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selanjutnya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diolah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mentah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melalui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serangkaian</w:t>
      </w:r>
      <w:proofErr w:type="spellEnd"/>
      <w:r w:rsidRPr="0074451C">
        <w:rPr>
          <w:rFonts w:ascii="Times New Roman" w:eastAsia="Calibri" w:hAnsi="Times New Roman" w:cs="Times New Roman"/>
          <w:shd w:val="clear" w:color="auto" w:fill="FFFFFF"/>
          <w:lang w:val="en-US"/>
        </w:rPr>
        <w:t xml:space="preserve"> proses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w:t>
      </w:r>
    </w:p>
    <w:p w14:paraId="6C75BDEB" w14:textId="77777777" w:rsidR="0074451C" w:rsidRPr="0074451C" w:rsidRDefault="0074451C" w:rsidP="0074451C">
      <w:pPr>
        <w:numPr>
          <w:ilvl w:val="0"/>
          <w:numId w:val="19"/>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Selanjutnya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dikemas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kemasan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seragam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jenis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dibedakan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ukuran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kemasannya</w:t>
      </w:r>
      <w:proofErr w:type="spellEnd"/>
      <w:r w:rsidRPr="0074451C">
        <w:rPr>
          <w:rFonts w:ascii="Times New Roman" w:eastAsia="Calibri" w:hAnsi="Times New Roman" w:cs="Times New Roman"/>
          <w:shd w:val="clear" w:color="auto" w:fill="FFFFFF"/>
          <w:lang w:val="en-US"/>
        </w:rPr>
        <w:t xml:space="preserve">. </w:t>
      </w:r>
    </w:p>
    <w:p w14:paraId="7C03D601" w14:textId="77777777" w:rsidR="0074451C" w:rsidRPr="0074451C" w:rsidRDefault="0074451C" w:rsidP="0074451C">
      <w:pPr>
        <w:numPr>
          <w:ilvl w:val="0"/>
          <w:numId w:val="19"/>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 xml:space="preserve">Proses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aktivitas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mendisplay</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dikemas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sendiri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aktivitas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lokasi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di event bazaar, </w:t>
      </w:r>
      <w:proofErr w:type="spellStart"/>
      <w:r w:rsidRPr="0074451C">
        <w:rPr>
          <w:rFonts w:ascii="Times New Roman" w:eastAsia="Calibri" w:hAnsi="Times New Roman" w:cs="Times New Roman"/>
          <w:shd w:val="clear" w:color="auto" w:fill="FFFFFF"/>
          <w:lang w:val="en-US"/>
        </w:rPr>
        <w:t>meskipun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langsung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pemasaran</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dibantu</w:t>
      </w:r>
      <w:proofErr w:type="spellEnd"/>
      <w:r w:rsidRPr="0074451C">
        <w:rPr>
          <w:rFonts w:ascii="Times New Roman" w:eastAsia="Calibri" w:hAnsi="Times New Roman" w:cs="Times New Roman"/>
          <w:shd w:val="clear" w:color="auto" w:fill="FFFFFF"/>
          <w:lang w:val="en-US"/>
        </w:rPr>
        <w:t xml:space="preserve"> oleh </w:t>
      </w:r>
      <w:r w:rsidRPr="0074451C">
        <w:rPr>
          <w:rFonts w:ascii="Times New Roman" w:eastAsia="Calibri" w:hAnsi="Times New Roman" w:cs="Times New Roman"/>
          <w:i/>
          <w:iCs/>
          <w:shd w:val="clear" w:color="auto" w:fill="FFFFFF"/>
          <w:lang w:val="en-US"/>
        </w:rPr>
        <w:t>reseller</w:t>
      </w:r>
      <w:r w:rsidRPr="0074451C">
        <w:rPr>
          <w:rFonts w:ascii="Times New Roman" w:eastAsia="Calibri" w:hAnsi="Times New Roman" w:cs="Times New Roman"/>
          <w:shd w:val="clear" w:color="auto" w:fill="FFFFFF"/>
          <w:lang w:val="en-US"/>
        </w:rPr>
        <w:t>.</w:t>
      </w:r>
    </w:p>
    <w:p w14:paraId="3A35EB76" w14:textId="77777777" w:rsidR="0074451C" w:rsidRPr="0074451C" w:rsidRDefault="0074451C" w:rsidP="0074451C">
      <w:pPr>
        <w:numPr>
          <w:ilvl w:val="0"/>
          <w:numId w:val="14"/>
        </w:numPr>
        <w:ind w:left="567"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Key Resources</w:t>
      </w:r>
    </w:p>
    <w:p w14:paraId="4196D486" w14:textId="77777777" w:rsidR="0074451C" w:rsidRPr="0074451C" w:rsidRDefault="0074451C" w:rsidP="0074451C">
      <w:pPr>
        <w:numPr>
          <w:ilvl w:val="0"/>
          <w:numId w:val="20"/>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Sumberdaya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alat</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digunakan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memasak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kendaraan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mengangkut</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menjemur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mesin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pengemasan</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alat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lainnya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mendukung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Serta </w:t>
      </w:r>
      <w:proofErr w:type="spellStart"/>
      <w:r w:rsidRPr="0074451C">
        <w:rPr>
          <w:rFonts w:ascii="Times New Roman" w:eastAsia="Calibri" w:hAnsi="Times New Roman" w:cs="Times New Roman"/>
          <w:shd w:val="clear" w:color="auto" w:fill="FFFFFF"/>
          <w:lang w:val="en-US"/>
        </w:rPr>
        <w:t>peralatan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mendukung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lokasi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papan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bangunan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peralatan</w:t>
      </w:r>
      <w:proofErr w:type="spellEnd"/>
      <w:r w:rsidRPr="0074451C">
        <w:rPr>
          <w:rFonts w:ascii="Times New Roman" w:eastAsia="Calibri" w:hAnsi="Times New Roman" w:cs="Times New Roman"/>
          <w:shd w:val="clear" w:color="auto" w:fill="FFFFFF"/>
          <w:lang w:val="en-US"/>
        </w:rPr>
        <w:t xml:space="preserve"> lain yang </w:t>
      </w:r>
      <w:proofErr w:type="spellStart"/>
      <w:r w:rsidRPr="0074451C">
        <w:rPr>
          <w:rFonts w:ascii="Times New Roman" w:eastAsia="Calibri" w:hAnsi="Times New Roman" w:cs="Times New Roman"/>
          <w:shd w:val="clear" w:color="auto" w:fill="FFFFFF"/>
          <w:lang w:val="en-US"/>
        </w:rPr>
        <w:t>mendukung</w:t>
      </w:r>
      <w:proofErr w:type="spellEnd"/>
      <w:r w:rsidRPr="0074451C">
        <w:rPr>
          <w:rFonts w:ascii="Times New Roman" w:eastAsia="Calibri" w:hAnsi="Times New Roman" w:cs="Times New Roman"/>
          <w:shd w:val="clear" w:color="auto" w:fill="FFFFFF"/>
          <w:lang w:val="en-US"/>
        </w:rPr>
        <w:t xml:space="preserve">. </w:t>
      </w:r>
    </w:p>
    <w:p w14:paraId="5263FD88" w14:textId="77777777" w:rsidR="0074451C" w:rsidRPr="0074451C" w:rsidRDefault="0074451C" w:rsidP="0074451C">
      <w:pPr>
        <w:numPr>
          <w:ilvl w:val="0"/>
          <w:numId w:val="20"/>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Anggota</w:t>
      </w:r>
      <w:proofErr w:type="spellEnd"/>
      <w:r w:rsidRPr="0074451C">
        <w:rPr>
          <w:rFonts w:ascii="Times New Roman" w:eastAsia="Calibri" w:hAnsi="Times New Roman" w:cs="Times New Roman"/>
          <w:shd w:val="clear" w:color="auto" w:fill="FFFFFF"/>
          <w:lang w:val="en-US"/>
        </w:rPr>
        <w:t xml:space="preserve"> PKK dan SDM yang </w:t>
      </w:r>
      <w:proofErr w:type="spellStart"/>
      <w:r w:rsidRPr="0074451C">
        <w:rPr>
          <w:rFonts w:ascii="Times New Roman" w:eastAsia="Calibri" w:hAnsi="Times New Roman" w:cs="Times New Roman"/>
          <w:shd w:val="clear" w:color="auto" w:fill="FFFFFF"/>
          <w:lang w:val="en-US"/>
        </w:rPr>
        <w:t>mendukung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sumberdaya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berharga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sumberdaya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kunci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bagi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menjalankan</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Kecamatan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Modal </w:t>
      </w:r>
      <w:proofErr w:type="spellStart"/>
      <w:r w:rsidRPr="0074451C">
        <w:rPr>
          <w:rFonts w:ascii="Times New Roman" w:eastAsia="Calibri" w:hAnsi="Times New Roman" w:cs="Times New Roman"/>
          <w:shd w:val="clear" w:color="auto" w:fill="FFFFFF"/>
          <w:lang w:val="en-US"/>
        </w:rPr>
        <w:t>terutama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berbentuk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finansial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berasal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pemilik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bantuan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memastikan</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tetap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berjalan</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berproduksi</w:t>
      </w:r>
      <w:proofErr w:type="spellEnd"/>
      <w:r w:rsidRPr="0074451C">
        <w:rPr>
          <w:rFonts w:ascii="Times New Roman" w:eastAsia="Calibri" w:hAnsi="Times New Roman" w:cs="Times New Roman"/>
          <w:shd w:val="clear" w:color="auto" w:fill="FFFFFF"/>
          <w:lang w:val="en-US"/>
        </w:rPr>
        <w:t>.</w:t>
      </w:r>
    </w:p>
    <w:p w14:paraId="610236FA" w14:textId="77777777" w:rsidR="0074451C" w:rsidRPr="0074451C" w:rsidRDefault="0074451C" w:rsidP="0074451C">
      <w:pPr>
        <w:numPr>
          <w:ilvl w:val="0"/>
          <w:numId w:val="14"/>
        </w:numPr>
        <w:ind w:left="567" w:hanging="357"/>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Key Partners</w:t>
      </w:r>
    </w:p>
    <w:p w14:paraId="2D03F63B" w14:textId="77777777" w:rsidR="0074451C" w:rsidRPr="0074451C" w:rsidRDefault="0074451C" w:rsidP="0074451C">
      <w:pPr>
        <w:numPr>
          <w:ilvl w:val="0"/>
          <w:numId w:val="21"/>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 xml:space="preserve">Partners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bisnis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nelayan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merekalah</w:t>
      </w:r>
      <w:proofErr w:type="spellEnd"/>
      <w:r w:rsidRPr="0074451C">
        <w:rPr>
          <w:rFonts w:ascii="Times New Roman" w:eastAsia="Calibri" w:hAnsi="Times New Roman" w:cs="Times New Roman"/>
          <w:shd w:val="clear" w:color="auto" w:fill="FFFFFF"/>
          <w:lang w:val="en-US"/>
        </w:rPr>
        <w:t xml:space="preserve"> yang men-</w:t>
      </w:r>
      <w:r w:rsidRPr="0074451C">
        <w:rPr>
          <w:rFonts w:ascii="Times New Roman" w:eastAsia="Calibri" w:hAnsi="Times New Roman" w:cs="Times New Roman"/>
          <w:i/>
          <w:iCs/>
          <w:shd w:val="clear" w:color="auto" w:fill="FFFFFF"/>
          <w:lang w:val="en-US"/>
        </w:rPr>
        <w:t>supply</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Serta </w:t>
      </w:r>
      <w:proofErr w:type="spellStart"/>
      <w:r w:rsidRPr="0074451C">
        <w:rPr>
          <w:rFonts w:ascii="Times New Roman" w:eastAsia="Calibri" w:hAnsi="Times New Roman" w:cs="Times New Roman"/>
          <w:shd w:val="clear" w:color="auto" w:fill="FFFFFF"/>
          <w:lang w:val="en-US"/>
        </w:rPr>
        <w:t>toko</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tepung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mensupply</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tepung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w:t>
      </w:r>
    </w:p>
    <w:p w14:paraId="0C09EE02" w14:textId="77777777" w:rsidR="0074451C" w:rsidRPr="0074451C" w:rsidRDefault="0074451C" w:rsidP="0074451C">
      <w:pPr>
        <w:numPr>
          <w:ilvl w:val="0"/>
          <w:numId w:val="21"/>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partner</w:t>
      </w:r>
      <w:r w:rsidRPr="0074451C">
        <w:rPr>
          <w:rFonts w:ascii="Times New Roman" w:eastAsia="Calibri" w:hAnsi="Times New Roman" w:cs="Times New Roman"/>
          <w:shd w:val="clear" w:color="auto" w:fill="FFFFFF"/>
          <w:lang w:val="en-US"/>
        </w:rPr>
        <w:t xml:space="preserve"> yang sangat </w:t>
      </w:r>
      <w:proofErr w:type="spellStart"/>
      <w:r w:rsidRPr="0074451C">
        <w:rPr>
          <w:rFonts w:ascii="Times New Roman" w:eastAsia="Calibri" w:hAnsi="Times New Roman" w:cs="Times New Roman"/>
          <w:shd w:val="clear" w:color="auto" w:fill="FFFFFF"/>
          <w:lang w:val="en-US"/>
        </w:rPr>
        <w:t>penting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Kecamatan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memfasilitasi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berpartisipasi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bazaar dan event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skala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kecil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w:t>
      </w:r>
      <w:proofErr w:type="spellEnd"/>
      <w:r w:rsidRPr="0074451C">
        <w:rPr>
          <w:rFonts w:ascii="Times New Roman" w:eastAsia="Calibri" w:hAnsi="Times New Roman" w:cs="Times New Roman"/>
          <w:shd w:val="clear" w:color="auto" w:fill="FFFFFF"/>
          <w:lang w:val="en-US"/>
        </w:rPr>
        <w:t xml:space="preserve">. </w:t>
      </w:r>
    </w:p>
    <w:p w14:paraId="73FC7B85" w14:textId="77777777" w:rsidR="0074451C" w:rsidRPr="0074451C" w:rsidRDefault="0074451C" w:rsidP="0074451C">
      <w:pPr>
        <w:numPr>
          <w:ilvl w:val="0"/>
          <w:numId w:val="21"/>
        </w:numPr>
        <w:ind w:left="992" w:hanging="425"/>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i/>
          <w:iCs/>
          <w:shd w:val="clear" w:color="auto" w:fill="FFFFFF"/>
          <w:lang w:val="en-US"/>
        </w:rPr>
        <w:t>Reseller</w:t>
      </w:r>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partai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membantu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siklus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cepat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bisnis</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Kecamatan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partners juga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channel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dijelaskan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sebelumnya</w:t>
      </w:r>
      <w:proofErr w:type="spellEnd"/>
      <w:r w:rsidRPr="0074451C">
        <w:rPr>
          <w:rFonts w:ascii="Times New Roman" w:eastAsia="Calibri" w:hAnsi="Times New Roman" w:cs="Times New Roman"/>
          <w:shd w:val="clear" w:color="auto" w:fill="FFFFFF"/>
          <w:lang w:val="en-US"/>
        </w:rPr>
        <w:t>.</w:t>
      </w:r>
    </w:p>
    <w:p w14:paraId="381B9162" w14:textId="77777777" w:rsidR="0074451C" w:rsidRPr="0074451C" w:rsidRDefault="0074451C" w:rsidP="0074451C">
      <w:pPr>
        <w:numPr>
          <w:ilvl w:val="0"/>
          <w:numId w:val="14"/>
        </w:numPr>
        <w:ind w:left="567"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Cost Structures</w:t>
      </w:r>
    </w:p>
    <w:p w14:paraId="14A51E04" w14:textId="77777777" w:rsidR="0074451C" w:rsidRPr="0074451C" w:rsidRDefault="0074451C" w:rsidP="0074451C">
      <w:pPr>
        <w:numPr>
          <w:ilvl w:val="0"/>
          <w:numId w:val="22"/>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Komponen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harus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dikeluarkan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pertama</w:t>
      </w:r>
      <w:proofErr w:type="spellEnd"/>
      <w:r w:rsidRPr="0074451C">
        <w:rPr>
          <w:rFonts w:ascii="Times New Roman" w:eastAsia="Calibri" w:hAnsi="Times New Roman" w:cs="Times New Roman"/>
          <w:shd w:val="clear" w:color="auto" w:fill="FFFFFF"/>
          <w:lang w:val="en-US"/>
        </w:rPr>
        <w:t xml:space="preserve"> oleh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transportasi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pembelian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
    <w:p w14:paraId="1D7D48E3" w14:textId="77777777" w:rsidR="0074451C" w:rsidRPr="0074451C" w:rsidRDefault="0074451C" w:rsidP="0074451C">
      <w:pPr>
        <w:numPr>
          <w:ilvl w:val="0"/>
          <w:numId w:val="22"/>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Selanjutnya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perlu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mengeluarkan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termasuk</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dalamnya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alat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menggaji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karyawan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dibutuhkan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proses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
    <w:p w14:paraId="6A61E03D" w14:textId="77777777" w:rsidR="0074451C" w:rsidRPr="0074451C" w:rsidRDefault="0074451C" w:rsidP="0074451C">
      <w:pPr>
        <w:numPr>
          <w:ilvl w:val="0"/>
          <w:numId w:val="22"/>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depresiasi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alat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alat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pendukung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perlu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diperhitungkan</w:t>
      </w:r>
      <w:proofErr w:type="spellEnd"/>
      <w:r w:rsidRPr="0074451C">
        <w:rPr>
          <w:rFonts w:ascii="Times New Roman" w:eastAsia="Calibri" w:hAnsi="Times New Roman" w:cs="Times New Roman"/>
          <w:shd w:val="clear" w:color="auto" w:fill="FFFFFF"/>
          <w:lang w:val="en-US"/>
        </w:rPr>
        <w:t xml:space="preserve"> agar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merencanakan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penggantian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alat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memastikan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dihasilkan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tetap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berkualitas</w:t>
      </w:r>
      <w:proofErr w:type="spellEnd"/>
      <w:r w:rsidRPr="0074451C">
        <w:rPr>
          <w:rFonts w:ascii="Times New Roman" w:eastAsia="Calibri" w:hAnsi="Times New Roman" w:cs="Times New Roman"/>
          <w:shd w:val="clear" w:color="auto" w:fill="FFFFFF"/>
          <w:lang w:val="en-US"/>
        </w:rPr>
        <w:t xml:space="preserve"> prima. </w:t>
      </w:r>
    </w:p>
    <w:p w14:paraId="47E471B5" w14:textId="77777777" w:rsidR="0074451C" w:rsidRPr="0074451C" w:rsidRDefault="0074451C" w:rsidP="0074451C">
      <w:pPr>
        <w:numPr>
          <w:ilvl w:val="0"/>
          <w:numId w:val="22"/>
        </w:numPr>
        <w:ind w:left="992" w:hanging="425"/>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terakhir</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dibutuhkan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marketing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mendaftar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transportasi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lokasi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lainnya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w:t>
      </w:r>
    </w:p>
    <w:p w14:paraId="1AD5440C" w14:textId="55C88A2E" w:rsidR="0074451C" w:rsidRDefault="0074451C" w:rsidP="002C7B12">
      <w:pPr>
        <w:rPr>
          <w:rFonts w:ascii="Times New Roman" w:hAnsi="Times New Roman" w:cs="Times New Roman"/>
          <w:lang w:val="id-ID"/>
        </w:rPr>
      </w:pPr>
    </w:p>
    <w:p w14:paraId="0969F742" w14:textId="413F4BB6" w:rsidR="0074451C" w:rsidRDefault="0074451C" w:rsidP="002C7B12">
      <w:pPr>
        <w:rPr>
          <w:rFonts w:ascii="Times New Roman" w:hAnsi="Times New Roman" w:cs="Times New Roman"/>
          <w:lang w:val="id-ID"/>
        </w:rPr>
      </w:pPr>
    </w:p>
    <w:p w14:paraId="34484974" w14:textId="5436B3CB" w:rsidR="0074451C" w:rsidRDefault="0074451C" w:rsidP="002C7B12">
      <w:pPr>
        <w:rPr>
          <w:rFonts w:ascii="Times New Roman" w:hAnsi="Times New Roman" w:cs="Times New Roman"/>
          <w:lang w:val="id-ID"/>
        </w:rPr>
      </w:pPr>
    </w:p>
    <w:p w14:paraId="519C459E" w14:textId="73279430" w:rsidR="0074451C" w:rsidRDefault="0074451C" w:rsidP="002C7B12">
      <w:pPr>
        <w:rPr>
          <w:rFonts w:ascii="Times New Roman" w:hAnsi="Times New Roman" w:cs="Times New Roman"/>
          <w:lang w:val="id-ID"/>
        </w:rPr>
      </w:pPr>
    </w:p>
    <w:p w14:paraId="2910F1D8" w14:textId="0A1AB5BA" w:rsidR="0074451C" w:rsidRDefault="0074451C" w:rsidP="002C7B12">
      <w:pPr>
        <w:rPr>
          <w:rFonts w:ascii="Times New Roman" w:hAnsi="Times New Roman" w:cs="Times New Roman"/>
          <w:lang w:val="id-ID"/>
        </w:rPr>
      </w:pPr>
    </w:p>
    <w:p w14:paraId="6BCF93D7" w14:textId="77777777" w:rsidR="0074451C" w:rsidRPr="0074451C" w:rsidRDefault="0074451C" w:rsidP="0074451C">
      <w:pPr>
        <w:spacing w:before="240" w:after="120"/>
        <w:ind w:left="567" w:hanging="567"/>
        <w:jc w:val="center"/>
        <w:rPr>
          <w:rFonts w:ascii="Times New Roman" w:eastAsia="Times New Roman" w:hAnsi="Times New Roman" w:cs="Arial"/>
          <w:bCs/>
          <w:szCs w:val="18"/>
          <w:lang w:val="en-US" w:eastAsia="ja-JP"/>
        </w:rPr>
      </w:pPr>
      <w:r w:rsidRPr="0074451C">
        <w:rPr>
          <w:rFonts w:ascii="Times New Roman" w:eastAsia="Times New Roman" w:hAnsi="Times New Roman" w:cs="Arial"/>
          <w:bCs/>
          <w:szCs w:val="18"/>
          <w:lang w:val="en-US" w:eastAsia="ja-JP"/>
        </w:rPr>
        <w:lastRenderedPageBreak/>
        <w:fldChar w:fldCharType="begin"/>
      </w:r>
      <w:r w:rsidRPr="0074451C">
        <w:rPr>
          <w:rFonts w:ascii="Times New Roman" w:eastAsia="Times New Roman" w:hAnsi="Times New Roman" w:cs="Arial"/>
          <w:bCs/>
          <w:szCs w:val="18"/>
          <w:lang w:val="en-US" w:eastAsia="ja-JP"/>
        </w:rPr>
        <w:instrText xml:space="preserve"> SEQ Tabel \* ARABIC </w:instrText>
      </w:r>
      <w:r w:rsidRPr="0074451C">
        <w:rPr>
          <w:rFonts w:ascii="Times New Roman" w:eastAsia="Times New Roman" w:hAnsi="Times New Roman" w:cs="Arial"/>
          <w:bCs/>
          <w:szCs w:val="18"/>
          <w:lang w:val="en-US" w:eastAsia="ja-JP"/>
        </w:rPr>
        <w:fldChar w:fldCharType="separate"/>
      </w:r>
      <w:r w:rsidRPr="0074451C">
        <w:rPr>
          <w:rFonts w:ascii="Times New Roman" w:eastAsia="Times New Roman" w:hAnsi="Times New Roman" w:cs="Arial"/>
          <w:bCs/>
          <w:noProof/>
          <w:szCs w:val="18"/>
          <w:lang w:val="en-US" w:eastAsia="ja-JP"/>
        </w:rPr>
        <w:t>3</w:t>
      </w:r>
      <w:r w:rsidRPr="0074451C">
        <w:rPr>
          <w:rFonts w:ascii="Times New Roman" w:eastAsia="Times New Roman" w:hAnsi="Times New Roman" w:cs="Arial"/>
          <w:bCs/>
          <w:noProof/>
          <w:szCs w:val="18"/>
          <w:lang w:val="en-US" w:eastAsia="ja-JP"/>
        </w:rPr>
        <w:fldChar w:fldCharType="end"/>
      </w:r>
      <w:r w:rsidRPr="0074451C">
        <w:rPr>
          <w:rFonts w:ascii="Times New Roman" w:eastAsia="Times New Roman" w:hAnsi="Times New Roman" w:cs="Arial"/>
          <w:bCs/>
          <w:szCs w:val="18"/>
          <w:lang w:val="en-US" w:eastAsia="ja-JP"/>
        </w:rPr>
        <w:t xml:space="preserve"> Hasil </w:t>
      </w:r>
      <w:proofErr w:type="spellStart"/>
      <w:r w:rsidRPr="0074451C">
        <w:rPr>
          <w:rFonts w:ascii="Times New Roman" w:eastAsia="Times New Roman" w:hAnsi="Times New Roman" w:cs="Arial"/>
          <w:bCs/>
          <w:szCs w:val="18"/>
          <w:lang w:val="en-US" w:eastAsia="ja-JP"/>
        </w:rPr>
        <w:t>analisis</w:t>
      </w:r>
      <w:proofErr w:type="spellEnd"/>
      <w:r w:rsidRPr="0074451C">
        <w:rPr>
          <w:rFonts w:ascii="Times New Roman" w:eastAsia="Times New Roman" w:hAnsi="Times New Roman" w:cs="Arial"/>
          <w:bCs/>
          <w:szCs w:val="18"/>
          <w:lang w:val="en-US" w:eastAsia="ja-JP"/>
        </w:rPr>
        <w:t xml:space="preserve"> 4 </w:t>
      </w:r>
      <w:proofErr w:type="spellStart"/>
      <w:r w:rsidRPr="0074451C">
        <w:rPr>
          <w:rFonts w:ascii="Times New Roman" w:eastAsia="Times New Roman" w:hAnsi="Times New Roman" w:cs="Arial"/>
          <w:bCs/>
          <w:szCs w:val="18"/>
          <w:lang w:val="en-US" w:eastAsia="ja-JP"/>
        </w:rPr>
        <w:t>elemen</w:t>
      </w:r>
      <w:proofErr w:type="spellEnd"/>
      <w:r w:rsidRPr="0074451C">
        <w:rPr>
          <w:rFonts w:ascii="Times New Roman" w:eastAsia="Times New Roman" w:hAnsi="Times New Roman" w:cs="Arial"/>
          <w:bCs/>
          <w:szCs w:val="18"/>
          <w:lang w:val="en-US" w:eastAsia="ja-JP"/>
        </w:rPr>
        <w:t xml:space="preserve"> </w:t>
      </w:r>
      <w:proofErr w:type="spellStart"/>
      <w:r w:rsidRPr="0074451C">
        <w:rPr>
          <w:rFonts w:ascii="Times New Roman" w:eastAsia="Times New Roman" w:hAnsi="Times New Roman" w:cs="Arial"/>
          <w:bCs/>
          <w:szCs w:val="18"/>
          <w:lang w:val="en-US" w:eastAsia="ja-JP"/>
        </w:rPr>
        <w:t>utama</w:t>
      </w:r>
      <w:proofErr w:type="spellEnd"/>
      <w:r w:rsidRPr="0074451C">
        <w:rPr>
          <w:rFonts w:ascii="Times New Roman" w:eastAsia="Times New Roman" w:hAnsi="Times New Roman" w:cs="Arial"/>
          <w:bCs/>
          <w:szCs w:val="18"/>
          <w:lang w:val="en-US" w:eastAsia="ja-JP"/>
        </w:rPr>
        <w:t xml:space="preserve"> </w:t>
      </w:r>
      <w:proofErr w:type="spellStart"/>
      <w:r w:rsidRPr="0074451C">
        <w:rPr>
          <w:rFonts w:ascii="Times New Roman" w:eastAsia="Times New Roman" w:hAnsi="Times New Roman" w:cs="Arial"/>
          <w:bCs/>
          <w:szCs w:val="18"/>
          <w:lang w:val="en-US" w:eastAsia="ja-JP"/>
        </w:rPr>
        <w:t>matriks</w:t>
      </w:r>
      <w:proofErr w:type="spellEnd"/>
      <w:r w:rsidRPr="0074451C">
        <w:rPr>
          <w:rFonts w:ascii="Times New Roman" w:eastAsia="Times New Roman" w:hAnsi="Times New Roman" w:cs="Arial"/>
          <w:bCs/>
          <w:szCs w:val="18"/>
          <w:lang w:val="en-US" w:eastAsia="ja-JP"/>
        </w:rPr>
        <w:t xml:space="preserve"> SWOT</w:t>
      </w:r>
    </w:p>
    <w:tbl>
      <w:tblPr>
        <w:tblStyle w:val="TableGrid4"/>
        <w:tblW w:w="9356" w:type="dxa"/>
        <w:tblInd w:w="-856" w:type="dxa"/>
        <w:tblBorders>
          <w:left w:val="none" w:sz="0" w:space="0" w:color="auto"/>
          <w:right w:val="none" w:sz="0" w:space="0" w:color="auto"/>
          <w:insideV w:val="none" w:sz="0" w:space="0" w:color="auto"/>
        </w:tblBorders>
        <w:tblLook w:val="04A0" w:firstRow="1" w:lastRow="0" w:firstColumn="1" w:lastColumn="0" w:noHBand="0" w:noVBand="1"/>
      </w:tblPr>
      <w:tblGrid>
        <w:gridCol w:w="1585"/>
        <w:gridCol w:w="2101"/>
        <w:gridCol w:w="1985"/>
        <w:gridCol w:w="1843"/>
        <w:gridCol w:w="1842"/>
      </w:tblGrid>
      <w:tr w:rsidR="0074451C" w:rsidRPr="0074451C" w14:paraId="39985912" w14:textId="77777777" w:rsidTr="0074451C">
        <w:tc>
          <w:tcPr>
            <w:tcW w:w="1585" w:type="dxa"/>
            <w:tcBorders>
              <w:top w:val="single" w:sz="4" w:space="0" w:color="auto"/>
              <w:left w:val="nil"/>
              <w:bottom w:val="single" w:sz="4" w:space="0" w:color="auto"/>
              <w:right w:val="nil"/>
            </w:tcBorders>
            <w:hideMark/>
          </w:tcPr>
          <w:p w14:paraId="1567853C" w14:textId="77777777" w:rsidR="0074451C" w:rsidRPr="0074451C" w:rsidRDefault="0074451C" w:rsidP="0074451C">
            <w:pPr>
              <w:jc w:val="both"/>
              <w:rPr>
                <w:rFonts w:ascii="Times New Roman" w:eastAsia="Times New Roman" w:hAnsi="Times New Roman" w:cs="Times New Roman"/>
                <w:b/>
                <w:bCs/>
                <w:sz w:val="22"/>
                <w:szCs w:val="20"/>
                <w:lang w:val="id-ID" w:eastAsia="ja-JP"/>
              </w:rPr>
            </w:pPr>
            <w:r w:rsidRPr="0074451C">
              <w:rPr>
                <w:rFonts w:ascii="Times New Roman" w:eastAsia="Times New Roman" w:hAnsi="Times New Roman" w:cs="Times New Roman"/>
                <w:b/>
                <w:bCs/>
                <w:sz w:val="22"/>
                <w:szCs w:val="20"/>
                <w:lang w:val="id-ID" w:eastAsia="ja-JP"/>
              </w:rPr>
              <w:t>Aspek</w:t>
            </w:r>
          </w:p>
        </w:tc>
        <w:tc>
          <w:tcPr>
            <w:tcW w:w="2101" w:type="dxa"/>
            <w:tcBorders>
              <w:top w:val="single" w:sz="4" w:space="0" w:color="auto"/>
              <w:left w:val="nil"/>
              <w:bottom w:val="single" w:sz="4" w:space="0" w:color="auto"/>
              <w:right w:val="nil"/>
            </w:tcBorders>
            <w:hideMark/>
          </w:tcPr>
          <w:p w14:paraId="3F6F1874" w14:textId="77777777" w:rsidR="0074451C" w:rsidRPr="0074451C" w:rsidRDefault="0074451C" w:rsidP="0074451C">
            <w:pPr>
              <w:jc w:val="both"/>
              <w:rPr>
                <w:rFonts w:ascii="Times New Roman" w:eastAsia="Times New Roman" w:hAnsi="Times New Roman" w:cs="Times New Roman"/>
                <w:b/>
                <w:bCs/>
                <w:i/>
                <w:iCs/>
                <w:sz w:val="22"/>
                <w:szCs w:val="20"/>
                <w:lang w:val="id-ID" w:eastAsia="ja-JP"/>
              </w:rPr>
            </w:pPr>
            <w:r w:rsidRPr="0074451C">
              <w:rPr>
                <w:rFonts w:ascii="Times New Roman" w:eastAsia="Times New Roman" w:hAnsi="Times New Roman" w:cs="Times New Roman"/>
                <w:b/>
                <w:bCs/>
                <w:i/>
                <w:iCs/>
                <w:sz w:val="22"/>
                <w:szCs w:val="20"/>
                <w:lang w:val="id-ID" w:eastAsia="ja-JP"/>
              </w:rPr>
              <w:t>Strength</w:t>
            </w:r>
          </w:p>
        </w:tc>
        <w:tc>
          <w:tcPr>
            <w:tcW w:w="1985" w:type="dxa"/>
            <w:tcBorders>
              <w:top w:val="single" w:sz="4" w:space="0" w:color="auto"/>
              <w:left w:val="nil"/>
              <w:bottom w:val="single" w:sz="4" w:space="0" w:color="auto"/>
              <w:right w:val="nil"/>
            </w:tcBorders>
            <w:hideMark/>
          </w:tcPr>
          <w:p w14:paraId="2409E2D3" w14:textId="77777777" w:rsidR="0074451C" w:rsidRPr="0074451C" w:rsidRDefault="0074451C" w:rsidP="0074451C">
            <w:pPr>
              <w:jc w:val="both"/>
              <w:rPr>
                <w:rFonts w:ascii="Times New Roman" w:eastAsia="Times New Roman" w:hAnsi="Times New Roman" w:cs="Times New Roman"/>
                <w:b/>
                <w:bCs/>
                <w:i/>
                <w:iCs/>
                <w:sz w:val="22"/>
                <w:szCs w:val="20"/>
                <w:lang w:val="id-ID" w:eastAsia="ja-JP"/>
              </w:rPr>
            </w:pPr>
            <w:r w:rsidRPr="0074451C">
              <w:rPr>
                <w:rFonts w:ascii="Times New Roman" w:eastAsia="Times New Roman" w:hAnsi="Times New Roman" w:cs="Times New Roman"/>
                <w:b/>
                <w:bCs/>
                <w:i/>
                <w:iCs/>
                <w:sz w:val="22"/>
                <w:szCs w:val="20"/>
                <w:lang w:val="id-ID" w:eastAsia="ja-JP"/>
              </w:rPr>
              <w:t>Weakness</w:t>
            </w:r>
          </w:p>
        </w:tc>
        <w:tc>
          <w:tcPr>
            <w:tcW w:w="1843" w:type="dxa"/>
            <w:tcBorders>
              <w:top w:val="single" w:sz="4" w:space="0" w:color="auto"/>
              <w:left w:val="nil"/>
              <w:bottom w:val="single" w:sz="4" w:space="0" w:color="auto"/>
              <w:right w:val="nil"/>
            </w:tcBorders>
            <w:hideMark/>
          </w:tcPr>
          <w:p w14:paraId="2A4F7379" w14:textId="77777777" w:rsidR="0074451C" w:rsidRPr="0074451C" w:rsidRDefault="0074451C" w:rsidP="0074451C">
            <w:pPr>
              <w:jc w:val="both"/>
              <w:rPr>
                <w:rFonts w:ascii="Times New Roman" w:eastAsia="Times New Roman" w:hAnsi="Times New Roman" w:cs="Times New Roman"/>
                <w:b/>
                <w:bCs/>
                <w:i/>
                <w:iCs/>
                <w:sz w:val="22"/>
                <w:szCs w:val="20"/>
                <w:lang w:val="id-ID" w:eastAsia="ja-JP"/>
              </w:rPr>
            </w:pPr>
            <w:r w:rsidRPr="0074451C">
              <w:rPr>
                <w:rFonts w:ascii="Times New Roman" w:eastAsia="Times New Roman" w:hAnsi="Times New Roman" w:cs="Times New Roman"/>
                <w:b/>
                <w:bCs/>
                <w:i/>
                <w:iCs/>
                <w:sz w:val="22"/>
                <w:szCs w:val="20"/>
                <w:lang w:val="id-ID" w:eastAsia="ja-JP"/>
              </w:rPr>
              <w:t>Opportunity</w:t>
            </w:r>
          </w:p>
        </w:tc>
        <w:tc>
          <w:tcPr>
            <w:tcW w:w="1842" w:type="dxa"/>
            <w:tcBorders>
              <w:top w:val="single" w:sz="4" w:space="0" w:color="auto"/>
              <w:left w:val="nil"/>
              <w:bottom w:val="single" w:sz="4" w:space="0" w:color="auto"/>
              <w:right w:val="nil"/>
            </w:tcBorders>
            <w:hideMark/>
          </w:tcPr>
          <w:p w14:paraId="450DB2FC" w14:textId="77777777" w:rsidR="0074451C" w:rsidRPr="0074451C" w:rsidRDefault="0074451C" w:rsidP="0074451C">
            <w:pPr>
              <w:jc w:val="both"/>
              <w:rPr>
                <w:rFonts w:ascii="Times New Roman" w:eastAsia="Times New Roman" w:hAnsi="Times New Roman" w:cs="Times New Roman"/>
                <w:b/>
                <w:bCs/>
                <w:i/>
                <w:iCs/>
                <w:sz w:val="22"/>
                <w:szCs w:val="20"/>
                <w:lang w:val="id-ID" w:eastAsia="ja-JP"/>
              </w:rPr>
            </w:pPr>
            <w:r w:rsidRPr="0074451C">
              <w:rPr>
                <w:rFonts w:ascii="Times New Roman" w:eastAsia="Times New Roman" w:hAnsi="Times New Roman" w:cs="Times New Roman"/>
                <w:b/>
                <w:bCs/>
                <w:i/>
                <w:iCs/>
                <w:sz w:val="22"/>
                <w:szCs w:val="20"/>
                <w:lang w:val="id-ID" w:eastAsia="ja-JP"/>
              </w:rPr>
              <w:t>Threat</w:t>
            </w:r>
          </w:p>
        </w:tc>
      </w:tr>
      <w:tr w:rsidR="0074451C" w:rsidRPr="0074451C" w14:paraId="7745754F" w14:textId="77777777" w:rsidTr="0074451C">
        <w:tc>
          <w:tcPr>
            <w:tcW w:w="1585" w:type="dxa"/>
            <w:tcBorders>
              <w:top w:val="single" w:sz="4" w:space="0" w:color="auto"/>
              <w:left w:val="nil"/>
              <w:bottom w:val="single" w:sz="4" w:space="0" w:color="auto"/>
              <w:right w:val="nil"/>
            </w:tcBorders>
            <w:hideMark/>
          </w:tcPr>
          <w:p w14:paraId="249DD41E" w14:textId="77777777" w:rsidR="0074451C" w:rsidRPr="0074451C" w:rsidRDefault="0074451C" w:rsidP="0074451C">
            <w:pPr>
              <w:jc w:val="both"/>
              <w:rPr>
                <w:rFonts w:ascii="Times New Roman" w:eastAsia="Times New Roman" w:hAnsi="Times New Roman" w:cs="Times New Roman"/>
                <w:i/>
                <w:iCs/>
                <w:sz w:val="22"/>
                <w:szCs w:val="20"/>
                <w:lang w:val="id-ID" w:eastAsia="ja-JP"/>
              </w:rPr>
            </w:pPr>
            <w:r w:rsidRPr="0074451C">
              <w:rPr>
                <w:rFonts w:ascii="Times New Roman" w:eastAsia="Times New Roman" w:hAnsi="Times New Roman" w:cs="Times New Roman"/>
                <w:i/>
                <w:iCs/>
                <w:sz w:val="22"/>
                <w:szCs w:val="20"/>
                <w:lang w:val="id-ID" w:eastAsia="ja-JP"/>
              </w:rPr>
              <w:t>Customer Segmentes</w:t>
            </w:r>
          </w:p>
        </w:tc>
        <w:tc>
          <w:tcPr>
            <w:tcW w:w="2101" w:type="dxa"/>
            <w:tcBorders>
              <w:top w:val="single" w:sz="4" w:space="0" w:color="auto"/>
              <w:left w:val="nil"/>
              <w:bottom w:val="single" w:sz="4" w:space="0" w:color="auto"/>
              <w:right w:val="nil"/>
            </w:tcBorders>
            <w:hideMark/>
          </w:tcPr>
          <w:p w14:paraId="55DF4ECD"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 xml:space="preserve">Segmen pasar yang jelas dan terarah </w:t>
            </w:r>
          </w:p>
        </w:tc>
        <w:tc>
          <w:tcPr>
            <w:tcW w:w="1985" w:type="dxa"/>
            <w:tcBorders>
              <w:top w:val="single" w:sz="4" w:space="0" w:color="auto"/>
              <w:left w:val="nil"/>
              <w:bottom w:val="single" w:sz="4" w:space="0" w:color="auto"/>
              <w:right w:val="nil"/>
            </w:tcBorders>
            <w:hideMark/>
          </w:tcPr>
          <w:p w14:paraId="72DEE862" w14:textId="77777777" w:rsidR="0074451C" w:rsidRPr="0074451C" w:rsidRDefault="0074451C" w:rsidP="0074451C">
            <w:pPr>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w:t>
            </w:r>
          </w:p>
        </w:tc>
        <w:tc>
          <w:tcPr>
            <w:tcW w:w="1843" w:type="dxa"/>
            <w:tcBorders>
              <w:top w:val="single" w:sz="4" w:space="0" w:color="auto"/>
              <w:left w:val="nil"/>
              <w:bottom w:val="single" w:sz="4" w:space="0" w:color="auto"/>
              <w:right w:val="nil"/>
            </w:tcBorders>
            <w:hideMark/>
          </w:tcPr>
          <w:p w14:paraId="6C85F69A"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Masih ada pasar yang belum dilayani</w:t>
            </w:r>
          </w:p>
        </w:tc>
        <w:tc>
          <w:tcPr>
            <w:tcW w:w="1842" w:type="dxa"/>
            <w:tcBorders>
              <w:top w:val="single" w:sz="4" w:space="0" w:color="auto"/>
              <w:left w:val="nil"/>
              <w:bottom w:val="single" w:sz="4" w:space="0" w:color="auto"/>
              <w:right w:val="nil"/>
            </w:tcBorders>
            <w:hideMark/>
          </w:tcPr>
          <w:p w14:paraId="6A526DA6"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Banyak produk subsitusi pada pasar yang sama</w:t>
            </w:r>
          </w:p>
        </w:tc>
      </w:tr>
      <w:tr w:rsidR="0074451C" w:rsidRPr="0074451C" w14:paraId="1EDDD4E9" w14:textId="77777777" w:rsidTr="0074451C">
        <w:tc>
          <w:tcPr>
            <w:tcW w:w="1585" w:type="dxa"/>
            <w:tcBorders>
              <w:top w:val="single" w:sz="4" w:space="0" w:color="auto"/>
              <w:left w:val="nil"/>
              <w:bottom w:val="single" w:sz="4" w:space="0" w:color="auto"/>
              <w:right w:val="nil"/>
            </w:tcBorders>
            <w:hideMark/>
          </w:tcPr>
          <w:p w14:paraId="3EB24924" w14:textId="77777777" w:rsidR="0074451C" w:rsidRPr="0074451C" w:rsidRDefault="0074451C" w:rsidP="0074451C">
            <w:pPr>
              <w:jc w:val="both"/>
              <w:rPr>
                <w:rFonts w:ascii="Times New Roman" w:eastAsia="Times New Roman" w:hAnsi="Times New Roman" w:cs="Times New Roman"/>
                <w:i/>
                <w:iCs/>
                <w:sz w:val="22"/>
                <w:szCs w:val="20"/>
                <w:lang w:val="id-ID" w:eastAsia="ja-JP"/>
              </w:rPr>
            </w:pPr>
            <w:r w:rsidRPr="0074451C">
              <w:rPr>
                <w:rFonts w:ascii="Times New Roman" w:eastAsia="Times New Roman" w:hAnsi="Times New Roman" w:cs="Times New Roman"/>
                <w:i/>
                <w:iCs/>
                <w:sz w:val="22"/>
                <w:szCs w:val="20"/>
                <w:lang w:val="id-ID" w:eastAsia="ja-JP"/>
              </w:rPr>
              <w:t>Value Propositions</w:t>
            </w:r>
          </w:p>
        </w:tc>
        <w:tc>
          <w:tcPr>
            <w:tcW w:w="2101" w:type="dxa"/>
            <w:tcBorders>
              <w:top w:val="single" w:sz="4" w:space="0" w:color="auto"/>
              <w:left w:val="nil"/>
              <w:bottom w:val="single" w:sz="4" w:space="0" w:color="auto"/>
              <w:right w:val="nil"/>
            </w:tcBorders>
            <w:hideMark/>
          </w:tcPr>
          <w:p w14:paraId="58ACC437"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 xml:space="preserve">Produk khas desa merupakan </w:t>
            </w:r>
            <w:r w:rsidRPr="0074451C">
              <w:rPr>
                <w:rFonts w:ascii="Times New Roman" w:eastAsia="Times New Roman" w:hAnsi="Times New Roman" w:cs="Times New Roman"/>
                <w:i/>
                <w:iCs/>
                <w:sz w:val="22"/>
                <w:szCs w:val="20"/>
                <w:lang w:val="id-ID" w:eastAsia="ja-JP"/>
              </w:rPr>
              <w:t>value</w:t>
            </w:r>
            <w:r w:rsidRPr="0074451C">
              <w:rPr>
                <w:rFonts w:ascii="Times New Roman" w:eastAsia="Times New Roman" w:hAnsi="Times New Roman" w:cs="Times New Roman"/>
                <w:sz w:val="22"/>
                <w:szCs w:val="20"/>
                <w:lang w:val="id-ID" w:eastAsia="ja-JP"/>
              </w:rPr>
              <w:t xml:space="preserve"> yang sangat kuat</w:t>
            </w:r>
          </w:p>
          <w:p w14:paraId="76F05F86"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Produk sudah dikenal luas lewat pameran dan bazar</w:t>
            </w:r>
          </w:p>
        </w:tc>
        <w:tc>
          <w:tcPr>
            <w:tcW w:w="1985" w:type="dxa"/>
            <w:tcBorders>
              <w:top w:val="single" w:sz="4" w:space="0" w:color="auto"/>
              <w:left w:val="nil"/>
              <w:bottom w:val="single" w:sz="4" w:space="0" w:color="auto"/>
              <w:right w:val="nil"/>
            </w:tcBorders>
            <w:hideMark/>
          </w:tcPr>
          <w:p w14:paraId="7E8D86F2"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 xml:space="preserve">Belum ada </w:t>
            </w:r>
            <w:r w:rsidRPr="0074451C">
              <w:rPr>
                <w:rFonts w:ascii="Times New Roman" w:eastAsia="Times New Roman" w:hAnsi="Times New Roman" w:cs="Times New Roman"/>
                <w:i/>
                <w:iCs/>
                <w:sz w:val="22"/>
                <w:szCs w:val="20"/>
                <w:lang w:val="id-ID" w:eastAsia="ja-JP"/>
              </w:rPr>
              <w:t>value</w:t>
            </w:r>
            <w:r w:rsidRPr="0074451C">
              <w:rPr>
                <w:rFonts w:ascii="Times New Roman" w:eastAsia="Times New Roman" w:hAnsi="Times New Roman" w:cs="Times New Roman"/>
                <w:sz w:val="22"/>
                <w:szCs w:val="20"/>
                <w:lang w:val="id-ID" w:eastAsia="ja-JP"/>
              </w:rPr>
              <w:t xml:space="preserve"> propositions lain yang berarti</w:t>
            </w:r>
          </w:p>
          <w:p w14:paraId="167EE814"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Kemasan yang terlalu sederhan</w:t>
            </w:r>
          </w:p>
        </w:tc>
        <w:tc>
          <w:tcPr>
            <w:tcW w:w="1843" w:type="dxa"/>
            <w:tcBorders>
              <w:top w:val="single" w:sz="4" w:space="0" w:color="auto"/>
              <w:left w:val="nil"/>
              <w:bottom w:val="single" w:sz="4" w:space="0" w:color="auto"/>
              <w:right w:val="nil"/>
            </w:tcBorders>
            <w:hideMark/>
          </w:tcPr>
          <w:p w14:paraId="1D9A0BFA"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 xml:space="preserve">Banyak potensi yang dapat menjadi </w:t>
            </w:r>
            <w:r w:rsidRPr="0074451C">
              <w:rPr>
                <w:rFonts w:ascii="Times New Roman" w:eastAsia="Times New Roman" w:hAnsi="Times New Roman" w:cs="Times New Roman"/>
                <w:i/>
                <w:iCs/>
                <w:sz w:val="22"/>
                <w:szCs w:val="20"/>
                <w:lang w:val="id-ID" w:eastAsia="ja-JP"/>
              </w:rPr>
              <w:t>value</w:t>
            </w:r>
            <w:r w:rsidRPr="0074451C">
              <w:rPr>
                <w:rFonts w:ascii="Times New Roman" w:eastAsia="Times New Roman" w:hAnsi="Times New Roman" w:cs="Times New Roman"/>
                <w:sz w:val="22"/>
                <w:szCs w:val="20"/>
                <w:lang w:val="id-ID" w:eastAsia="ja-JP"/>
              </w:rPr>
              <w:t xml:space="preserve"> tambahan</w:t>
            </w:r>
          </w:p>
        </w:tc>
        <w:tc>
          <w:tcPr>
            <w:tcW w:w="1842" w:type="dxa"/>
            <w:tcBorders>
              <w:top w:val="single" w:sz="4" w:space="0" w:color="auto"/>
              <w:left w:val="nil"/>
              <w:bottom w:val="single" w:sz="4" w:space="0" w:color="auto"/>
              <w:right w:val="nil"/>
            </w:tcBorders>
            <w:hideMark/>
          </w:tcPr>
          <w:p w14:paraId="39CA3EF3"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 xml:space="preserve">Banyak pesaing yang menawarkan </w:t>
            </w:r>
            <w:r w:rsidRPr="0074451C">
              <w:rPr>
                <w:rFonts w:ascii="Times New Roman" w:eastAsia="Times New Roman" w:hAnsi="Times New Roman" w:cs="Times New Roman"/>
                <w:i/>
                <w:iCs/>
                <w:sz w:val="22"/>
                <w:szCs w:val="20"/>
                <w:lang w:val="id-ID" w:eastAsia="ja-JP"/>
              </w:rPr>
              <w:t>value</w:t>
            </w:r>
            <w:r w:rsidRPr="0074451C">
              <w:rPr>
                <w:rFonts w:ascii="Times New Roman" w:eastAsia="Times New Roman" w:hAnsi="Times New Roman" w:cs="Times New Roman"/>
                <w:sz w:val="22"/>
                <w:szCs w:val="20"/>
                <w:lang w:val="id-ID" w:eastAsia="ja-JP"/>
              </w:rPr>
              <w:t xml:space="preserve"> lebih dan mudah meniru produk</w:t>
            </w:r>
          </w:p>
        </w:tc>
      </w:tr>
      <w:tr w:rsidR="0074451C" w:rsidRPr="0074451C" w14:paraId="08F63B92" w14:textId="77777777" w:rsidTr="0074451C">
        <w:tc>
          <w:tcPr>
            <w:tcW w:w="1585" w:type="dxa"/>
            <w:tcBorders>
              <w:top w:val="single" w:sz="4" w:space="0" w:color="auto"/>
              <w:left w:val="nil"/>
              <w:bottom w:val="single" w:sz="4" w:space="0" w:color="auto"/>
              <w:right w:val="nil"/>
            </w:tcBorders>
            <w:hideMark/>
          </w:tcPr>
          <w:p w14:paraId="3F3D9FF3" w14:textId="77777777" w:rsidR="0074451C" w:rsidRPr="0074451C" w:rsidRDefault="0074451C" w:rsidP="0074451C">
            <w:pPr>
              <w:jc w:val="both"/>
              <w:rPr>
                <w:rFonts w:ascii="Times New Roman" w:eastAsia="Times New Roman" w:hAnsi="Times New Roman" w:cs="Times New Roman"/>
                <w:i/>
                <w:iCs/>
                <w:sz w:val="22"/>
                <w:szCs w:val="20"/>
                <w:lang w:val="id-ID" w:eastAsia="ja-JP"/>
              </w:rPr>
            </w:pPr>
            <w:r w:rsidRPr="0074451C">
              <w:rPr>
                <w:rFonts w:ascii="Times New Roman" w:eastAsia="Times New Roman" w:hAnsi="Times New Roman" w:cs="Times New Roman"/>
                <w:i/>
                <w:iCs/>
                <w:sz w:val="22"/>
                <w:szCs w:val="20"/>
                <w:lang w:val="id-ID" w:eastAsia="ja-JP"/>
              </w:rPr>
              <w:t>Channels</w:t>
            </w:r>
          </w:p>
        </w:tc>
        <w:tc>
          <w:tcPr>
            <w:tcW w:w="2101" w:type="dxa"/>
            <w:tcBorders>
              <w:top w:val="single" w:sz="4" w:space="0" w:color="auto"/>
              <w:left w:val="nil"/>
              <w:bottom w:val="single" w:sz="4" w:space="0" w:color="auto"/>
              <w:right w:val="nil"/>
            </w:tcBorders>
            <w:hideMark/>
          </w:tcPr>
          <w:p w14:paraId="3A2DF4AF"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Memiliki hubungan yang baik dengan pemerintah</w:t>
            </w:r>
          </w:p>
        </w:tc>
        <w:tc>
          <w:tcPr>
            <w:tcW w:w="1985" w:type="dxa"/>
            <w:tcBorders>
              <w:top w:val="single" w:sz="4" w:space="0" w:color="auto"/>
              <w:left w:val="nil"/>
              <w:bottom w:val="single" w:sz="4" w:space="0" w:color="auto"/>
              <w:right w:val="nil"/>
            </w:tcBorders>
            <w:hideMark/>
          </w:tcPr>
          <w:p w14:paraId="1010BB63"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Channel sangat terbatas</w:t>
            </w:r>
          </w:p>
        </w:tc>
        <w:tc>
          <w:tcPr>
            <w:tcW w:w="1843" w:type="dxa"/>
            <w:tcBorders>
              <w:top w:val="single" w:sz="4" w:space="0" w:color="auto"/>
              <w:left w:val="nil"/>
              <w:bottom w:val="single" w:sz="4" w:space="0" w:color="auto"/>
              <w:right w:val="nil"/>
            </w:tcBorders>
            <w:hideMark/>
          </w:tcPr>
          <w:p w14:paraId="6CF18853"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Masih terdapat channel yang belum difungsikan</w:t>
            </w:r>
          </w:p>
        </w:tc>
        <w:tc>
          <w:tcPr>
            <w:tcW w:w="1842" w:type="dxa"/>
            <w:tcBorders>
              <w:top w:val="single" w:sz="4" w:space="0" w:color="auto"/>
              <w:left w:val="nil"/>
              <w:bottom w:val="single" w:sz="4" w:space="0" w:color="auto"/>
              <w:right w:val="nil"/>
            </w:tcBorders>
            <w:hideMark/>
          </w:tcPr>
          <w:p w14:paraId="0907BD4F"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Masa pakai produk rendah sehingga channel terbatas</w:t>
            </w:r>
          </w:p>
        </w:tc>
      </w:tr>
      <w:tr w:rsidR="0074451C" w:rsidRPr="0074451C" w14:paraId="60E7A8F0" w14:textId="77777777" w:rsidTr="0074451C">
        <w:tc>
          <w:tcPr>
            <w:tcW w:w="1585" w:type="dxa"/>
            <w:tcBorders>
              <w:top w:val="single" w:sz="4" w:space="0" w:color="auto"/>
              <w:left w:val="nil"/>
              <w:bottom w:val="single" w:sz="4" w:space="0" w:color="auto"/>
              <w:right w:val="nil"/>
            </w:tcBorders>
            <w:hideMark/>
          </w:tcPr>
          <w:p w14:paraId="69580888" w14:textId="77777777" w:rsidR="0074451C" w:rsidRPr="0074451C" w:rsidRDefault="0074451C" w:rsidP="0074451C">
            <w:pPr>
              <w:jc w:val="both"/>
              <w:rPr>
                <w:rFonts w:ascii="Times New Roman" w:eastAsia="Times New Roman" w:hAnsi="Times New Roman" w:cs="Times New Roman"/>
                <w:i/>
                <w:iCs/>
                <w:sz w:val="22"/>
                <w:szCs w:val="20"/>
                <w:lang w:val="id-ID" w:eastAsia="ja-JP"/>
              </w:rPr>
            </w:pPr>
            <w:r w:rsidRPr="0074451C">
              <w:rPr>
                <w:rFonts w:ascii="Times New Roman" w:eastAsia="Times New Roman" w:hAnsi="Times New Roman" w:cs="Times New Roman"/>
                <w:i/>
                <w:iCs/>
                <w:sz w:val="22"/>
                <w:szCs w:val="20"/>
                <w:lang w:val="id-ID" w:eastAsia="ja-JP"/>
              </w:rPr>
              <w:t>Customer Relationship</w:t>
            </w:r>
          </w:p>
        </w:tc>
        <w:tc>
          <w:tcPr>
            <w:tcW w:w="2101" w:type="dxa"/>
            <w:tcBorders>
              <w:top w:val="single" w:sz="4" w:space="0" w:color="auto"/>
              <w:left w:val="nil"/>
              <w:bottom w:val="single" w:sz="4" w:space="0" w:color="auto"/>
              <w:right w:val="nil"/>
            </w:tcBorders>
            <w:hideMark/>
          </w:tcPr>
          <w:p w14:paraId="714C47F5"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w:t>
            </w:r>
          </w:p>
        </w:tc>
        <w:tc>
          <w:tcPr>
            <w:tcW w:w="1985" w:type="dxa"/>
            <w:tcBorders>
              <w:top w:val="single" w:sz="4" w:space="0" w:color="auto"/>
              <w:left w:val="nil"/>
              <w:bottom w:val="single" w:sz="4" w:space="0" w:color="auto"/>
              <w:right w:val="nil"/>
            </w:tcBorders>
            <w:hideMark/>
          </w:tcPr>
          <w:p w14:paraId="16717A31"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Belum ada customer relationship yang memadai</w:t>
            </w:r>
          </w:p>
        </w:tc>
        <w:tc>
          <w:tcPr>
            <w:tcW w:w="1843" w:type="dxa"/>
            <w:tcBorders>
              <w:top w:val="single" w:sz="4" w:space="0" w:color="auto"/>
              <w:left w:val="nil"/>
              <w:bottom w:val="single" w:sz="4" w:space="0" w:color="auto"/>
              <w:right w:val="nil"/>
            </w:tcBorders>
            <w:hideMark/>
          </w:tcPr>
          <w:p w14:paraId="1A696AC4"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 xml:space="preserve">Bazar yang diikuti memberikan banyak peluang </w:t>
            </w:r>
          </w:p>
        </w:tc>
        <w:tc>
          <w:tcPr>
            <w:tcW w:w="1842" w:type="dxa"/>
            <w:tcBorders>
              <w:top w:val="single" w:sz="4" w:space="0" w:color="auto"/>
              <w:left w:val="nil"/>
              <w:bottom w:val="single" w:sz="4" w:space="0" w:color="auto"/>
              <w:right w:val="nil"/>
            </w:tcBorders>
            <w:hideMark/>
          </w:tcPr>
          <w:p w14:paraId="5931A72F"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w:t>
            </w:r>
          </w:p>
        </w:tc>
      </w:tr>
      <w:tr w:rsidR="0074451C" w:rsidRPr="0074451C" w14:paraId="1902E9B0" w14:textId="77777777" w:rsidTr="0074451C">
        <w:tc>
          <w:tcPr>
            <w:tcW w:w="1585" w:type="dxa"/>
            <w:tcBorders>
              <w:top w:val="single" w:sz="4" w:space="0" w:color="auto"/>
              <w:left w:val="nil"/>
              <w:bottom w:val="single" w:sz="4" w:space="0" w:color="auto"/>
              <w:right w:val="nil"/>
            </w:tcBorders>
            <w:hideMark/>
          </w:tcPr>
          <w:p w14:paraId="3248EA7C" w14:textId="77777777" w:rsidR="0074451C" w:rsidRPr="0074451C" w:rsidRDefault="0074451C" w:rsidP="0074451C">
            <w:pPr>
              <w:jc w:val="both"/>
              <w:rPr>
                <w:rFonts w:ascii="Times New Roman" w:eastAsia="Times New Roman" w:hAnsi="Times New Roman" w:cs="Times New Roman"/>
                <w:i/>
                <w:iCs/>
                <w:sz w:val="22"/>
                <w:szCs w:val="20"/>
                <w:lang w:val="id-ID" w:eastAsia="ja-JP"/>
              </w:rPr>
            </w:pPr>
            <w:r w:rsidRPr="0074451C">
              <w:rPr>
                <w:rFonts w:ascii="Times New Roman" w:eastAsia="Times New Roman" w:hAnsi="Times New Roman" w:cs="Times New Roman"/>
                <w:i/>
                <w:iCs/>
                <w:sz w:val="22"/>
                <w:szCs w:val="20"/>
                <w:lang w:val="id-ID" w:eastAsia="ja-JP"/>
              </w:rPr>
              <w:t>Revenue Stream</w:t>
            </w:r>
          </w:p>
        </w:tc>
        <w:tc>
          <w:tcPr>
            <w:tcW w:w="2101" w:type="dxa"/>
            <w:tcBorders>
              <w:top w:val="single" w:sz="4" w:space="0" w:color="auto"/>
              <w:left w:val="nil"/>
              <w:bottom w:val="single" w:sz="4" w:space="0" w:color="auto"/>
              <w:right w:val="nil"/>
            </w:tcBorders>
            <w:hideMark/>
          </w:tcPr>
          <w:p w14:paraId="32587515"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Pendapatan relatif stabil karena konsumen rata-rata adalah pembeli tetap</w:t>
            </w:r>
          </w:p>
        </w:tc>
        <w:tc>
          <w:tcPr>
            <w:tcW w:w="1985" w:type="dxa"/>
            <w:tcBorders>
              <w:top w:val="single" w:sz="4" w:space="0" w:color="auto"/>
              <w:left w:val="nil"/>
              <w:bottom w:val="single" w:sz="4" w:space="0" w:color="auto"/>
              <w:right w:val="nil"/>
            </w:tcBorders>
            <w:hideMark/>
          </w:tcPr>
          <w:p w14:paraId="06907EE6"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Sumber pendapatan terbatas</w:t>
            </w:r>
          </w:p>
        </w:tc>
        <w:tc>
          <w:tcPr>
            <w:tcW w:w="1843" w:type="dxa"/>
            <w:tcBorders>
              <w:top w:val="single" w:sz="4" w:space="0" w:color="auto"/>
              <w:left w:val="nil"/>
              <w:bottom w:val="single" w:sz="4" w:space="0" w:color="auto"/>
              <w:right w:val="nil"/>
            </w:tcBorders>
            <w:hideMark/>
          </w:tcPr>
          <w:p w14:paraId="7060EFFB"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Banyak pasar yang memberikan peluang pendapatan lebih</w:t>
            </w:r>
          </w:p>
        </w:tc>
        <w:tc>
          <w:tcPr>
            <w:tcW w:w="1842" w:type="dxa"/>
            <w:tcBorders>
              <w:top w:val="single" w:sz="4" w:space="0" w:color="auto"/>
              <w:left w:val="nil"/>
              <w:bottom w:val="single" w:sz="4" w:space="0" w:color="auto"/>
              <w:right w:val="nil"/>
            </w:tcBorders>
            <w:hideMark/>
          </w:tcPr>
          <w:p w14:paraId="51E35363"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Harga susah dinaikkan karena produk generik</w:t>
            </w:r>
          </w:p>
        </w:tc>
      </w:tr>
      <w:tr w:rsidR="0074451C" w:rsidRPr="0074451C" w14:paraId="79D4153A" w14:textId="77777777" w:rsidTr="0074451C">
        <w:tc>
          <w:tcPr>
            <w:tcW w:w="1585" w:type="dxa"/>
            <w:tcBorders>
              <w:top w:val="single" w:sz="4" w:space="0" w:color="auto"/>
              <w:left w:val="nil"/>
              <w:bottom w:val="single" w:sz="4" w:space="0" w:color="auto"/>
              <w:right w:val="nil"/>
            </w:tcBorders>
            <w:hideMark/>
          </w:tcPr>
          <w:p w14:paraId="1FCBCDEC" w14:textId="77777777" w:rsidR="0074451C" w:rsidRPr="0074451C" w:rsidRDefault="0074451C" w:rsidP="0074451C">
            <w:pPr>
              <w:jc w:val="both"/>
              <w:rPr>
                <w:rFonts w:ascii="Times New Roman" w:eastAsia="Times New Roman" w:hAnsi="Times New Roman" w:cs="Times New Roman"/>
                <w:i/>
                <w:iCs/>
                <w:sz w:val="22"/>
                <w:szCs w:val="20"/>
                <w:lang w:val="id-ID" w:eastAsia="ja-JP"/>
              </w:rPr>
            </w:pPr>
            <w:r w:rsidRPr="0074451C">
              <w:rPr>
                <w:rFonts w:ascii="Times New Roman" w:eastAsia="Times New Roman" w:hAnsi="Times New Roman" w:cs="Times New Roman"/>
                <w:i/>
                <w:iCs/>
                <w:sz w:val="22"/>
                <w:szCs w:val="20"/>
                <w:lang w:val="id-ID" w:eastAsia="ja-JP"/>
              </w:rPr>
              <w:t>Key Acvitities</w:t>
            </w:r>
          </w:p>
        </w:tc>
        <w:tc>
          <w:tcPr>
            <w:tcW w:w="2101" w:type="dxa"/>
            <w:tcBorders>
              <w:top w:val="single" w:sz="4" w:space="0" w:color="auto"/>
              <w:left w:val="nil"/>
              <w:bottom w:val="single" w:sz="4" w:space="0" w:color="auto"/>
              <w:right w:val="nil"/>
            </w:tcBorders>
          </w:tcPr>
          <w:p w14:paraId="68A78710"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Kualitas dapat dicontrol sepenuhnya</w:t>
            </w:r>
          </w:p>
          <w:p w14:paraId="7DF550B8" w14:textId="77777777" w:rsidR="0074451C" w:rsidRPr="0074451C" w:rsidRDefault="0074451C" w:rsidP="0074451C">
            <w:pPr>
              <w:jc w:val="both"/>
              <w:rPr>
                <w:rFonts w:ascii="Times New Roman" w:eastAsia="Times New Roman" w:hAnsi="Times New Roman" w:cs="Times New Roman"/>
                <w:sz w:val="22"/>
                <w:szCs w:val="20"/>
                <w:lang w:val="id-ID" w:eastAsia="ja-JP"/>
              </w:rPr>
            </w:pPr>
          </w:p>
        </w:tc>
        <w:tc>
          <w:tcPr>
            <w:tcW w:w="1985" w:type="dxa"/>
            <w:tcBorders>
              <w:top w:val="single" w:sz="4" w:space="0" w:color="auto"/>
              <w:left w:val="nil"/>
              <w:bottom w:val="single" w:sz="4" w:space="0" w:color="auto"/>
              <w:right w:val="nil"/>
            </w:tcBorders>
            <w:hideMark/>
          </w:tcPr>
          <w:p w14:paraId="47268FDD"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Tidak ada SOP produksi</w:t>
            </w:r>
          </w:p>
          <w:p w14:paraId="2D69F637"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Kuantitas produksi yang terbatas</w:t>
            </w:r>
          </w:p>
          <w:p w14:paraId="55176928"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Belum ada pencatatan keuangan</w:t>
            </w:r>
          </w:p>
        </w:tc>
        <w:tc>
          <w:tcPr>
            <w:tcW w:w="1843" w:type="dxa"/>
            <w:tcBorders>
              <w:top w:val="single" w:sz="4" w:space="0" w:color="auto"/>
              <w:left w:val="nil"/>
              <w:bottom w:val="single" w:sz="4" w:space="0" w:color="auto"/>
              <w:right w:val="nil"/>
            </w:tcBorders>
          </w:tcPr>
          <w:p w14:paraId="7E2A00D0"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Cukup mudah membuat SOP Produksi untuk produk kerupuk udang.</w:t>
            </w:r>
          </w:p>
          <w:p w14:paraId="2C6E313C" w14:textId="77777777" w:rsidR="0074451C" w:rsidRPr="0074451C" w:rsidRDefault="0074451C" w:rsidP="0074451C">
            <w:pPr>
              <w:jc w:val="both"/>
              <w:rPr>
                <w:rFonts w:ascii="Times New Roman" w:eastAsia="Times New Roman" w:hAnsi="Times New Roman" w:cs="Times New Roman"/>
                <w:sz w:val="22"/>
                <w:szCs w:val="20"/>
                <w:lang w:val="id-ID" w:eastAsia="ja-JP"/>
              </w:rPr>
            </w:pPr>
          </w:p>
        </w:tc>
        <w:tc>
          <w:tcPr>
            <w:tcW w:w="1842" w:type="dxa"/>
            <w:tcBorders>
              <w:top w:val="single" w:sz="4" w:space="0" w:color="auto"/>
              <w:left w:val="nil"/>
              <w:bottom w:val="single" w:sz="4" w:space="0" w:color="auto"/>
              <w:right w:val="nil"/>
            </w:tcBorders>
          </w:tcPr>
          <w:p w14:paraId="1A63A670"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Ada pesaing lain yang sudah mempunyai standar produksi yang lebih baik</w:t>
            </w:r>
          </w:p>
          <w:p w14:paraId="7BF4CFC8" w14:textId="77777777" w:rsidR="0074451C" w:rsidRPr="0074451C" w:rsidRDefault="0074451C" w:rsidP="0074451C">
            <w:pPr>
              <w:jc w:val="both"/>
              <w:rPr>
                <w:rFonts w:ascii="Times New Roman" w:eastAsia="Times New Roman" w:hAnsi="Times New Roman" w:cs="Times New Roman"/>
                <w:sz w:val="22"/>
                <w:szCs w:val="20"/>
                <w:lang w:val="id-ID" w:eastAsia="ja-JP"/>
              </w:rPr>
            </w:pPr>
          </w:p>
        </w:tc>
      </w:tr>
      <w:tr w:rsidR="0074451C" w:rsidRPr="0074451C" w14:paraId="00D1A020" w14:textId="77777777" w:rsidTr="0074451C">
        <w:tc>
          <w:tcPr>
            <w:tcW w:w="1585" w:type="dxa"/>
            <w:tcBorders>
              <w:top w:val="single" w:sz="4" w:space="0" w:color="auto"/>
              <w:left w:val="nil"/>
              <w:bottom w:val="single" w:sz="4" w:space="0" w:color="auto"/>
              <w:right w:val="nil"/>
            </w:tcBorders>
            <w:hideMark/>
          </w:tcPr>
          <w:p w14:paraId="583F4FB9" w14:textId="77777777" w:rsidR="0074451C" w:rsidRPr="0074451C" w:rsidRDefault="0074451C" w:rsidP="0074451C">
            <w:pPr>
              <w:jc w:val="both"/>
              <w:rPr>
                <w:rFonts w:ascii="Times New Roman" w:eastAsia="Times New Roman" w:hAnsi="Times New Roman" w:cs="Times New Roman"/>
                <w:i/>
                <w:iCs/>
                <w:sz w:val="22"/>
                <w:szCs w:val="20"/>
                <w:lang w:val="id-ID" w:eastAsia="ja-JP"/>
              </w:rPr>
            </w:pPr>
            <w:r w:rsidRPr="0074451C">
              <w:rPr>
                <w:rFonts w:ascii="Times New Roman" w:eastAsia="Times New Roman" w:hAnsi="Times New Roman" w:cs="Times New Roman"/>
                <w:i/>
                <w:iCs/>
                <w:sz w:val="22"/>
                <w:szCs w:val="20"/>
                <w:lang w:val="id-ID" w:eastAsia="ja-JP"/>
              </w:rPr>
              <w:t>Key Resources</w:t>
            </w:r>
          </w:p>
        </w:tc>
        <w:tc>
          <w:tcPr>
            <w:tcW w:w="2101" w:type="dxa"/>
            <w:tcBorders>
              <w:top w:val="single" w:sz="4" w:space="0" w:color="auto"/>
              <w:left w:val="nil"/>
              <w:bottom w:val="single" w:sz="4" w:space="0" w:color="auto"/>
              <w:right w:val="nil"/>
            </w:tcBorders>
            <w:hideMark/>
          </w:tcPr>
          <w:p w14:paraId="0FE25D94"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Kepemilikan PKK dalam UMKM</w:t>
            </w:r>
          </w:p>
        </w:tc>
        <w:tc>
          <w:tcPr>
            <w:tcW w:w="1985" w:type="dxa"/>
            <w:tcBorders>
              <w:top w:val="single" w:sz="4" w:space="0" w:color="auto"/>
              <w:left w:val="nil"/>
              <w:bottom w:val="single" w:sz="4" w:space="0" w:color="auto"/>
              <w:right w:val="nil"/>
            </w:tcBorders>
          </w:tcPr>
          <w:p w14:paraId="7A2CA36B"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Kuantitas dan kualitas SDM yang terbatas</w:t>
            </w:r>
          </w:p>
          <w:p w14:paraId="1D8649F7"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Belum ada merek dan sertifikasi resmi</w:t>
            </w:r>
          </w:p>
          <w:p w14:paraId="43D05994" w14:textId="77777777" w:rsidR="0074451C" w:rsidRPr="0074451C" w:rsidRDefault="0074451C" w:rsidP="0074451C">
            <w:pPr>
              <w:jc w:val="both"/>
              <w:rPr>
                <w:rFonts w:ascii="Times New Roman" w:eastAsia="Times New Roman" w:hAnsi="Times New Roman" w:cs="Times New Roman"/>
                <w:sz w:val="22"/>
                <w:szCs w:val="20"/>
                <w:lang w:val="id-ID" w:eastAsia="ja-JP"/>
              </w:rPr>
            </w:pPr>
          </w:p>
        </w:tc>
        <w:tc>
          <w:tcPr>
            <w:tcW w:w="1843" w:type="dxa"/>
            <w:tcBorders>
              <w:top w:val="single" w:sz="4" w:space="0" w:color="auto"/>
              <w:left w:val="nil"/>
              <w:bottom w:val="single" w:sz="4" w:space="0" w:color="auto"/>
              <w:right w:val="nil"/>
            </w:tcBorders>
            <w:hideMark/>
          </w:tcPr>
          <w:p w14:paraId="2B095C3B"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Cukup banyak program pemerintah yang berorientasi UMKM</w:t>
            </w:r>
          </w:p>
        </w:tc>
        <w:tc>
          <w:tcPr>
            <w:tcW w:w="1842" w:type="dxa"/>
            <w:tcBorders>
              <w:top w:val="single" w:sz="4" w:space="0" w:color="auto"/>
              <w:left w:val="nil"/>
              <w:bottom w:val="single" w:sz="4" w:space="0" w:color="auto"/>
              <w:right w:val="nil"/>
            </w:tcBorders>
            <w:hideMark/>
          </w:tcPr>
          <w:p w14:paraId="212418A1"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Cukup banyak pesaing yang sudah mempunyai merek resmi</w:t>
            </w:r>
          </w:p>
        </w:tc>
      </w:tr>
      <w:tr w:rsidR="0074451C" w:rsidRPr="0074451C" w14:paraId="56AC5FDC" w14:textId="77777777" w:rsidTr="0074451C">
        <w:tc>
          <w:tcPr>
            <w:tcW w:w="1585" w:type="dxa"/>
            <w:tcBorders>
              <w:top w:val="single" w:sz="4" w:space="0" w:color="auto"/>
              <w:left w:val="nil"/>
              <w:bottom w:val="single" w:sz="4" w:space="0" w:color="auto"/>
              <w:right w:val="nil"/>
            </w:tcBorders>
            <w:hideMark/>
          </w:tcPr>
          <w:p w14:paraId="04F8919E" w14:textId="77777777" w:rsidR="0074451C" w:rsidRPr="0074451C" w:rsidRDefault="0074451C" w:rsidP="0074451C">
            <w:pPr>
              <w:jc w:val="both"/>
              <w:rPr>
                <w:rFonts w:ascii="Times New Roman" w:eastAsia="Times New Roman" w:hAnsi="Times New Roman" w:cs="Times New Roman"/>
                <w:i/>
                <w:iCs/>
                <w:sz w:val="22"/>
                <w:szCs w:val="20"/>
                <w:lang w:val="id-ID" w:eastAsia="ja-JP"/>
              </w:rPr>
            </w:pPr>
            <w:r w:rsidRPr="0074451C">
              <w:rPr>
                <w:rFonts w:ascii="Times New Roman" w:eastAsia="Times New Roman" w:hAnsi="Times New Roman" w:cs="Times New Roman"/>
                <w:i/>
                <w:iCs/>
                <w:sz w:val="22"/>
                <w:szCs w:val="20"/>
                <w:lang w:val="id-ID" w:eastAsia="ja-JP"/>
              </w:rPr>
              <w:t>Key Partners</w:t>
            </w:r>
          </w:p>
        </w:tc>
        <w:tc>
          <w:tcPr>
            <w:tcW w:w="2101" w:type="dxa"/>
            <w:tcBorders>
              <w:top w:val="single" w:sz="4" w:space="0" w:color="auto"/>
              <w:left w:val="nil"/>
              <w:bottom w:val="single" w:sz="4" w:space="0" w:color="auto"/>
              <w:right w:val="nil"/>
            </w:tcBorders>
            <w:hideMark/>
          </w:tcPr>
          <w:p w14:paraId="4EF71165"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Mempunyai partner penting berupa pemerintah dan instansi terkait</w:t>
            </w:r>
          </w:p>
        </w:tc>
        <w:tc>
          <w:tcPr>
            <w:tcW w:w="1985" w:type="dxa"/>
            <w:tcBorders>
              <w:top w:val="single" w:sz="4" w:space="0" w:color="auto"/>
              <w:left w:val="nil"/>
              <w:bottom w:val="single" w:sz="4" w:space="0" w:color="auto"/>
              <w:right w:val="nil"/>
            </w:tcBorders>
            <w:hideMark/>
          </w:tcPr>
          <w:p w14:paraId="77634176"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Belum ada partners yang berfokus pada SDM</w:t>
            </w:r>
          </w:p>
        </w:tc>
        <w:tc>
          <w:tcPr>
            <w:tcW w:w="1843" w:type="dxa"/>
            <w:tcBorders>
              <w:top w:val="single" w:sz="4" w:space="0" w:color="auto"/>
              <w:left w:val="nil"/>
              <w:bottom w:val="single" w:sz="4" w:space="0" w:color="auto"/>
              <w:right w:val="nil"/>
            </w:tcBorders>
            <w:hideMark/>
          </w:tcPr>
          <w:p w14:paraId="35D350CA"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Pembelian bahan baku akan lebih murah jika membeli banyak</w:t>
            </w:r>
          </w:p>
        </w:tc>
        <w:tc>
          <w:tcPr>
            <w:tcW w:w="1842" w:type="dxa"/>
            <w:tcBorders>
              <w:top w:val="single" w:sz="4" w:space="0" w:color="auto"/>
              <w:left w:val="nil"/>
              <w:bottom w:val="single" w:sz="4" w:space="0" w:color="auto"/>
              <w:right w:val="nil"/>
            </w:tcBorders>
            <w:hideMark/>
          </w:tcPr>
          <w:p w14:paraId="06CF3838"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Partners yang ada bersifat tidak permanen</w:t>
            </w:r>
          </w:p>
        </w:tc>
      </w:tr>
      <w:tr w:rsidR="0074451C" w:rsidRPr="0074451C" w14:paraId="33A133C0" w14:textId="77777777" w:rsidTr="0074451C">
        <w:tc>
          <w:tcPr>
            <w:tcW w:w="1585" w:type="dxa"/>
            <w:tcBorders>
              <w:top w:val="single" w:sz="4" w:space="0" w:color="auto"/>
              <w:left w:val="nil"/>
              <w:bottom w:val="single" w:sz="4" w:space="0" w:color="auto"/>
              <w:right w:val="nil"/>
            </w:tcBorders>
            <w:hideMark/>
          </w:tcPr>
          <w:p w14:paraId="2DE65882" w14:textId="77777777" w:rsidR="0074451C" w:rsidRPr="0074451C" w:rsidRDefault="0074451C" w:rsidP="0074451C">
            <w:pPr>
              <w:jc w:val="both"/>
              <w:rPr>
                <w:rFonts w:ascii="Times New Roman" w:eastAsia="Times New Roman" w:hAnsi="Times New Roman" w:cs="Times New Roman"/>
                <w:i/>
                <w:iCs/>
                <w:sz w:val="22"/>
                <w:szCs w:val="20"/>
                <w:lang w:val="id-ID" w:eastAsia="ja-JP"/>
              </w:rPr>
            </w:pPr>
            <w:r w:rsidRPr="0074451C">
              <w:rPr>
                <w:rFonts w:ascii="Times New Roman" w:eastAsia="Times New Roman" w:hAnsi="Times New Roman" w:cs="Times New Roman"/>
                <w:i/>
                <w:iCs/>
                <w:sz w:val="22"/>
                <w:szCs w:val="20"/>
                <w:lang w:val="id-ID" w:eastAsia="ja-JP"/>
              </w:rPr>
              <w:t>Cost Structures</w:t>
            </w:r>
          </w:p>
        </w:tc>
        <w:tc>
          <w:tcPr>
            <w:tcW w:w="2101" w:type="dxa"/>
            <w:tcBorders>
              <w:top w:val="single" w:sz="4" w:space="0" w:color="auto"/>
              <w:left w:val="nil"/>
              <w:bottom w:val="single" w:sz="4" w:space="0" w:color="auto"/>
              <w:right w:val="nil"/>
            </w:tcBorders>
            <w:hideMark/>
          </w:tcPr>
          <w:p w14:paraId="78DE480B"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Biaya dapat diminimalkan karena sistem produksi yang terintegrasi</w:t>
            </w:r>
          </w:p>
        </w:tc>
        <w:tc>
          <w:tcPr>
            <w:tcW w:w="1985" w:type="dxa"/>
            <w:tcBorders>
              <w:top w:val="single" w:sz="4" w:space="0" w:color="auto"/>
              <w:left w:val="nil"/>
              <w:bottom w:val="single" w:sz="4" w:space="0" w:color="auto"/>
              <w:right w:val="nil"/>
            </w:tcBorders>
            <w:hideMark/>
          </w:tcPr>
          <w:p w14:paraId="027EBF84"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Sumberdaya finansial sangat terbatas</w:t>
            </w:r>
          </w:p>
        </w:tc>
        <w:tc>
          <w:tcPr>
            <w:tcW w:w="1843" w:type="dxa"/>
            <w:tcBorders>
              <w:top w:val="single" w:sz="4" w:space="0" w:color="auto"/>
              <w:left w:val="nil"/>
              <w:bottom w:val="single" w:sz="4" w:space="0" w:color="auto"/>
              <w:right w:val="nil"/>
            </w:tcBorders>
            <w:hideMark/>
          </w:tcPr>
          <w:p w14:paraId="5385E59F"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Ada peluang pendanaan berupa KUR</w:t>
            </w:r>
          </w:p>
        </w:tc>
        <w:tc>
          <w:tcPr>
            <w:tcW w:w="1842" w:type="dxa"/>
            <w:tcBorders>
              <w:top w:val="single" w:sz="4" w:space="0" w:color="auto"/>
              <w:left w:val="nil"/>
              <w:bottom w:val="single" w:sz="4" w:space="0" w:color="auto"/>
              <w:right w:val="nil"/>
            </w:tcBorders>
            <w:hideMark/>
          </w:tcPr>
          <w:p w14:paraId="52C6E738" w14:textId="77777777" w:rsidR="0074451C" w:rsidRPr="0074451C" w:rsidRDefault="0074451C" w:rsidP="0074451C">
            <w:pPr>
              <w:jc w:val="both"/>
              <w:rPr>
                <w:rFonts w:ascii="Times New Roman" w:eastAsia="Times New Roman" w:hAnsi="Times New Roman" w:cs="Times New Roman"/>
                <w:sz w:val="22"/>
                <w:szCs w:val="20"/>
                <w:lang w:val="id-ID" w:eastAsia="ja-JP"/>
              </w:rPr>
            </w:pPr>
            <w:r w:rsidRPr="0074451C">
              <w:rPr>
                <w:rFonts w:ascii="Times New Roman" w:eastAsia="Times New Roman" w:hAnsi="Times New Roman" w:cs="Times New Roman"/>
                <w:sz w:val="22"/>
                <w:szCs w:val="20"/>
                <w:lang w:val="id-ID" w:eastAsia="ja-JP"/>
              </w:rPr>
              <w:t>Cukup Banyak hal yang di lakukan untuk pembiayaan KUR</w:t>
            </w:r>
          </w:p>
        </w:tc>
      </w:tr>
    </w:tbl>
    <w:p w14:paraId="3DBA5445" w14:textId="4A4B0F83" w:rsidR="0074451C" w:rsidRDefault="0074451C" w:rsidP="002C7B12">
      <w:pPr>
        <w:rPr>
          <w:rFonts w:ascii="Times New Roman" w:hAnsi="Times New Roman" w:cs="Times New Roman"/>
          <w:lang w:val="id-ID"/>
        </w:rPr>
      </w:pPr>
    </w:p>
    <w:p w14:paraId="3B235475" w14:textId="77777777" w:rsidR="0074451C" w:rsidRPr="0074451C" w:rsidRDefault="0074451C" w:rsidP="0074451C">
      <w:pPr>
        <w:ind w:left="284" w:firstLine="567"/>
        <w:jc w:val="both"/>
        <w:rPr>
          <w:rFonts w:ascii="Times New Roman" w:eastAsia="Calibri" w:hAnsi="Times New Roman" w:cs="Times New Roman"/>
          <w:szCs w:val="22"/>
          <w:lang w:val="en-US"/>
        </w:rPr>
      </w:pPr>
      <w:r w:rsidRPr="0074451C">
        <w:rPr>
          <w:rFonts w:ascii="Times New Roman" w:eastAsia="Calibri" w:hAnsi="Times New Roman" w:cs="Times New Roman"/>
          <w:szCs w:val="22"/>
          <w:lang w:val="id-ID"/>
        </w:rPr>
        <w:t>Adapun penjelasan dari setiap elemen yang ada di dalam BMC terkait hubungannya dengan elemen SWOT adalah sebagai berikut:</w:t>
      </w:r>
    </w:p>
    <w:p w14:paraId="556BECF0" w14:textId="77777777" w:rsidR="0074451C" w:rsidRPr="0074451C" w:rsidRDefault="0074451C" w:rsidP="0074451C">
      <w:pPr>
        <w:numPr>
          <w:ilvl w:val="0"/>
          <w:numId w:val="23"/>
        </w:numPr>
        <w:ind w:left="850"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Customer Segments</w:t>
      </w:r>
    </w:p>
    <w:p w14:paraId="286D8443" w14:textId="77777777" w:rsidR="0074451C" w:rsidRPr="0074451C" w:rsidRDefault="0074451C" w:rsidP="0074451C">
      <w:pPr>
        <w:numPr>
          <w:ilvl w:val="0"/>
          <w:numId w:val="24"/>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Kekuatan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customer segment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mempunyai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jelas</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terarah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Berupa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sekitar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pelancong</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berasal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instansi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dinas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juga rata-rata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tetap</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langganan</w:t>
      </w:r>
      <w:proofErr w:type="spellEnd"/>
      <w:r w:rsidRPr="0074451C">
        <w:rPr>
          <w:rFonts w:ascii="Times New Roman" w:eastAsia="Calibri" w:hAnsi="Times New Roman" w:cs="Times New Roman"/>
          <w:shd w:val="clear" w:color="auto" w:fill="FFFFFF"/>
          <w:lang w:val="en-US"/>
        </w:rPr>
        <w:t>.</w:t>
      </w:r>
    </w:p>
    <w:p w14:paraId="0C77C659" w14:textId="77777777" w:rsidR="0074451C" w:rsidRPr="0074451C" w:rsidRDefault="0074451C" w:rsidP="0074451C">
      <w:pPr>
        <w:numPr>
          <w:ilvl w:val="0"/>
          <w:numId w:val="24"/>
        </w:numPr>
        <w:spacing w:after="160" w:line="256" w:lineRule="auto"/>
        <w:ind w:left="1208" w:hanging="357"/>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lastRenderedPageBreak/>
        <w:t xml:space="preserve">Opportunity yang sangat </w:t>
      </w:r>
      <w:proofErr w:type="spellStart"/>
      <w:r w:rsidRPr="0074451C">
        <w:rPr>
          <w:rFonts w:ascii="Times New Roman" w:eastAsia="Calibri" w:hAnsi="Times New Roman" w:cs="Times New Roman"/>
          <w:shd w:val="clear" w:color="auto" w:fill="FFFFFF"/>
          <w:lang w:val="en-US"/>
        </w:rPr>
        <w:t>terbuka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consumer segment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banyaknya</w:t>
      </w:r>
      <w:proofErr w:type="spellEnd"/>
      <w:r w:rsidRPr="0074451C">
        <w:rPr>
          <w:rFonts w:ascii="Times New Roman" w:eastAsia="Calibri" w:hAnsi="Times New Roman" w:cs="Times New Roman"/>
          <w:shd w:val="clear" w:color="auto" w:fill="FFFFFF"/>
          <w:lang w:val="en-US"/>
        </w:rPr>
        <w:t xml:space="preserve"> pasar yang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terlayani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Industri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pelengkap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warteg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warung</w:t>
      </w:r>
      <w:proofErr w:type="spellEnd"/>
      <w:r w:rsidRPr="0074451C">
        <w:rPr>
          <w:rFonts w:ascii="Times New Roman" w:eastAsia="Calibri" w:hAnsi="Times New Roman" w:cs="Times New Roman"/>
          <w:shd w:val="clear" w:color="auto" w:fill="FFFFFF"/>
          <w:lang w:val="en-US"/>
        </w:rPr>
        <w:t xml:space="preserve"> nasi </w:t>
      </w:r>
      <w:proofErr w:type="spellStart"/>
      <w:r w:rsidRPr="0074451C">
        <w:rPr>
          <w:rFonts w:ascii="Times New Roman" w:eastAsia="Calibri" w:hAnsi="Times New Roman" w:cs="Times New Roman"/>
          <w:shd w:val="clear" w:color="auto" w:fill="FFFFFF"/>
          <w:lang w:val="en-US"/>
        </w:rPr>
        <w:t>padang</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pedagang</w:t>
      </w:r>
      <w:proofErr w:type="spellEnd"/>
      <w:r w:rsidRPr="0074451C">
        <w:rPr>
          <w:rFonts w:ascii="Times New Roman" w:eastAsia="Calibri" w:hAnsi="Times New Roman" w:cs="Times New Roman"/>
          <w:shd w:val="clear" w:color="auto" w:fill="FFFFFF"/>
          <w:lang w:val="en-US"/>
        </w:rPr>
        <w:t xml:space="preserve"> pasar</w:t>
      </w:r>
    </w:p>
    <w:p w14:paraId="6A010D29" w14:textId="77777777" w:rsidR="0074451C" w:rsidRPr="0074451C" w:rsidRDefault="0074451C" w:rsidP="0074451C">
      <w:pPr>
        <w:numPr>
          <w:ilvl w:val="0"/>
          <w:numId w:val="24"/>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Ancaman</w:t>
      </w:r>
      <w:proofErr w:type="spellEnd"/>
      <w:r w:rsidRPr="0074451C">
        <w:rPr>
          <w:rFonts w:ascii="Times New Roman" w:eastAsia="Calibri" w:hAnsi="Times New Roman" w:cs="Times New Roman"/>
          <w:shd w:val="clear" w:color="auto" w:fill="FFFFFF"/>
          <w:lang w:val="en-US"/>
        </w:rPr>
        <w:t xml:space="preserve"> consumer segment yang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di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subsitusi</w:t>
      </w:r>
      <w:proofErr w:type="spellEnd"/>
      <w:r w:rsidRPr="0074451C">
        <w:rPr>
          <w:rFonts w:ascii="Times New Roman" w:eastAsia="Calibri" w:hAnsi="Times New Roman" w:cs="Times New Roman"/>
          <w:shd w:val="clear" w:color="auto" w:fill="FFFFFF"/>
          <w:lang w:val="en-US"/>
        </w:rPr>
        <w:t xml:space="preserve"> di pasar yang </w:t>
      </w:r>
      <w:proofErr w:type="spellStart"/>
      <w:r w:rsidRPr="0074451C">
        <w:rPr>
          <w:rFonts w:ascii="Times New Roman" w:eastAsia="Calibri" w:hAnsi="Times New Roman" w:cs="Times New Roman"/>
          <w:shd w:val="clear" w:color="auto" w:fill="FFFFFF"/>
          <w:lang w:val="en-US"/>
        </w:rPr>
        <w:t>sama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putih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jengkol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oren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dll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langsung</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samping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langsung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berupa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pedagang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p>
    <w:p w14:paraId="4562CD03" w14:textId="77777777" w:rsidR="0074451C" w:rsidRPr="0074451C" w:rsidRDefault="0074451C" w:rsidP="0074451C">
      <w:pPr>
        <w:numPr>
          <w:ilvl w:val="0"/>
          <w:numId w:val="23"/>
        </w:numPr>
        <w:ind w:left="850"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Value Propositions</w:t>
      </w:r>
    </w:p>
    <w:p w14:paraId="7A5FD43D" w14:textId="77777777" w:rsidR="0074451C" w:rsidRPr="0074451C" w:rsidRDefault="0074451C" w:rsidP="0074451C">
      <w:pPr>
        <w:numPr>
          <w:ilvl w:val="0"/>
          <w:numId w:val="25"/>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Kekuatan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nilai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khas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Banyak </w:t>
      </w:r>
      <w:proofErr w:type="spellStart"/>
      <w:r w:rsidRPr="0074451C">
        <w:rPr>
          <w:rFonts w:ascii="Times New Roman" w:eastAsia="Calibri" w:hAnsi="Times New Roman" w:cs="Times New Roman"/>
          <w:shd w:val="clear" w:color="auto" w:fill="FFFFFF"/>
          <w:lang w:val="en-US"/>
        </w:rPr>
        <w:t>pengunjung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mengincar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oleh-oleh yang </w:t>
      </w:r>
      <w:proofErr w:type="spellStart"/>
      <w:r w:rsidRPr="0074451C">
        <w:rPr>
          <w:rFonts w:ascii="Times New Roman" w:eastAsia="Calibri" w:hAnsi="Times New Roman" w:cs="Times New Roman"/>
          <w:shd w:val="clear" w:color="auto" w:fill="FFFFFF"/>
          <w:lang w:val="en-US"/>
        </w:rPr>
        <w:t>harus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bawa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kampung </w:t>
      </w:r>
      <w:proofErr w:type="spellStart"/>
      <w:r w:rsidRPr="0074451C">
        <w:rPr>
          <w:rFonts w:ascii="Times New Roman" w:eastAsia="Calibri" w:hAnsi="Times New Roman" w:cs="Times New Roman"/>
          <w:shd w:val="clear" w:color="auto" w:fill="FFFFFF"/>
          <w:lang w:val="en-US"/>
        </w:rPr>
        <w:t>halaman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halnya</w:t>
      </w:r>
      <w:proofErr w:type="spellEnd"/>
      <w:r w:rsidRPr="0074451C">
        <w:rPr>
          <w:rFonts w:ascii="Times New Roman" w:eastAsia="Calibri" w:hAnsi="Times New Roman" w:cs="Times New Roman"/>
          <w:shd w:val="clear" w:color="auto" w:fill="FFFFFF"/>
          <w:lang w:val="en-US"/>
        </w:rPr>
        <w:t xml:space="preserve"> oleh-oleh di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wisata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dikenal</w:t>
      </w:r>
      <w:proofErr w:type="spellEnd"/>
      <w:r w:rsidRPr="0074451C">
        <w:rPr>
          <w:rFonts w:ascii="Times New Roman" w:eastAsia="Calibri" w:hAnsi="Times New Roman" w:cs="Times New Roman"/>
          <w:shd w:val="clear" w:color="auto" w:fill="FFFFFF"/>
          <w:lang w:val="en-US"/>
        </w:rPr>
        <w:t xml:space="preserve"> oleh </w:t>
      </w:r>
      <w:proofErr w:type="spellStart"/>
      <w:r w:rsidRPr="0074451C">
        <w:rPr>
          <w:rFonts w:ascii="Times New Roman" w:eastAsia="Calibri" w:hAnsi="Times New Roman" w:cs="Times New Roman"/>
          <w:shd w:val="clear" w:color="auto" w:fill="FFFFFF"/>
          <w:lang w:val="en-US"/>
        </w:rPr>
        <w:t>masyarakat</w:t>
      </w:r>
      <w:proofErr w:type="spellEnd"/>
      <w:r w:rsidRPr="0074451C">
        <w:rPr>
          <w:rFonts w:ascii="Times New Roman" w:eastAsia="Calibri" w:hAnsi="Times New Roman" w:cs="Times New Roman"/>
          <w:shd w:val="clear" w:color="auto" w:fill="FFFFFF"/>
          <w:lang w:val="en-US"/>
        </w:rPr>
        <w:t xml:space="preserve"> yang sangat </w:t>
      </w:r>
      <w:proofErr w:type="spellStart"/>
      <w:r w:rsidRPr="0074451C">
        <w:rPr>
          <w:rFonts w:ascii="Times New Roman" w:eastAsia="Calibri" w:hAnsi="Times New Roman" w:cs="Times New Roman"/>
          <w:shd w:val="clear" w:color="auto" w:fill="FFFFFF"/>
          <w:lang w:val="en-US"/>
        </w:rPr>
        <w:t>luas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lewat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 xml:space="preserve"> dan bazar. </w:t>
      </w:r>
      <w:proofErr w:type="spellStart"/>
      <w:r w:rsidRPr="0074451C">
        <w:rPr>
          <w:rFonts w:ascii="Times New Roman" w:eastAsia="Calibri" w:hAnsi="Times New Roman" w:cs="Times New Roman"/>
          <w:shd w:val="clear" w:color="auto" w:fill="FFFFFF"/>
          <w:lang w:val="en-US"/>
        </w:rPr>
        <w:t>Terutama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 xml:space="preserve"> dan bazar yang </w:t>
      </w:r>
      <w:proofErr w:type="spellStart"/>
      <w:r w:rsidRPr="0074451C">
        <w:rPr>
          <w:rFonts w:ascii="Times New Roman" w:eastAsia="Calibri" w:hAnsi="Times New Roman" w:cs="Times New Roman"/>
          <w:shd w:val="clear" w:color="auto" w:fill="FFFFFF"/>
          <w:lang w:val="en-US"/>
        </w:rPr>
        <w:t>cakupannya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cukup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kabupaten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karesidenan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bazar </w:t>
      </w:r>
      <w:proofErr w:type="spellStart"/>
      <w:r w:rsidRPr="0074451C">
        <w:rPr>
          <w:rFonts w:ascii="Times New Roman" w:eastAsia="Calibri" w:hAnsi="Times New Roman" w:cs="Times New Roman"/>
          <w:shd w:val="clear" w:color="auto" w:fill="FFFFFF"/>
          <w:lang w:val="en-US"/>
        </w:rPr>
        <w:t>skala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provinsi</w:t>
      </w:r>
      <w:proofErr w:type="spellEnd"/>
      <w:r w:rsidRPr="0074451C">
        <w:rPr>
          <w:rFonts w:ascii="Times New Roman" w:eastAsia="Calibri" w:hAnsi="Times New Roman" w:cs="Times New Roman"/>
          <w:shd w:val="clear" w:color="auto" w:fill="FFFFFF"/>
          <w:lang w:val="en-US"/>
        </w:rPr>
        <w:t>.</w:t>
      </w:r>
    </w:p>
    <w:p w14:paraId="495E146E" w14:textId="77777777" w:rsidR="0074451C" w:rsidRPr="0074451C" w:rsidRDefault="0074451C" w:rsidP="0074451C">
      <w:pPr>
        <w:numPr>
          <w:ilvl w:val="0"/>
          <w:numId w:val="25"/>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value</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propositionnya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khas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value</w:t>
      </w:r>
      <w:r w:rsidRPr="0074451C">
        <w:rPr>
          <w:rFonts w:ascii="Times New Roman" w:eastAsia="Calibri" w:hAnsi="Times New Roman" w:cs="Times New Roman"/>
          <w:shd w:val="clear" w:color="auto" w:fill="FFFFFF"/>
          <w:lang w:val="en-US"/>
        </w:rPr>
        <w:t xml:space="preserve"> lain yang </w:t>
      </w:r>
      <w:proofErr w:type="spellStart"/>
      <w:r w:rsidRPr="0074451C">
        <w:rPr>
          <w:rFonts w:ascii="Times New Roman" w:eastAsia="Calibri" w:hAnsi="Times New Roman" w:cs="Times New Roman"/>
          <w:shd w:val="clear" w:color="auto" w:fill="FFFFFF"/>
          <w:lang w:val="en-US"/>
        </w:rPr>
        <w:t>signifikan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ditawarkan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kepada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yang sangat </w:t>
      </w:r>
      <w:proofErr w:type="spellStart"/>
      <w:r w:rsidRPr="0074451C">
        <w:rPr>
          <w:rFonts w:ascii="Times New Roman" w:eastAsia="Calibri" w:hAnsi="Times New Roman" w:cs="Times New Roman"/>
          <w:shd w:val="clear" w:color="auto" w:fill="FFFFFF"/>
          <w:lang w:val="en-US"/>
        </w:rPr>
        <w:t>kuat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ditawarkan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sehari-hari</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sangat </w:t>
      </w:r>
      <w:proofErr w:type="spellStart"/>
      <w:r w:rsidRPr="0074451C">
        <w:rPr>
          <w:rFonts w:ascii="Times New Roman" w:eastAsia="Calibri" w:hAnsi="Times New Roman" w:cs="Times New Roman"/>
          <w:shd w:val="clear" w:color="auto" w:fill="FFFFFF"/>
          <w:lang w:val="en-US"/>
        </w:rPr>
        <w:t>sederhana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terlihat</w:t>
      </w:r>
      <w:proofErr w:type="spellEnd"/>
      <w:r w:rsidRPr="0074451C">
        <w:rPr>
          <w:rFonts w:ascii="Times New Roman" w:eastAsia="Calibri" w:hAnsi="Times New Roman" w:cs="Times New Roman"/>
          <w:shd w:val="clear" w:color="auto" w:fill="FFFFFF"/>
          <w:lang w:val="en-US"/>
        </w:rPr>
        <w:t xml:space="preserve"> pada Gambar 5,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kurang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dibanding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lainnya</w:t>
      </w:r>
      <w:proofErr w:type="spellEnd"/>
      <w:r w:rsidRPr="0074451C">
        <w:rPr>
          <w:rFonts w:ascii="Times New Roman" w:eastAsia="Calibri" w:hAnsi="Times New Roman" w:cs="Times New Roman"/>
          <w:shd w:val="clear" w:color="auto" w:fill="FFFFFF"/>
          <w:lang w:val="en-US"/>
        </w:rPr>
        <w:t>.</w:t>
      </w:r>
    </w:p>
    <w:p w14:paraId="3942ABEF" w14:textId="77777777" w:rsidR="0074451C" w:rsidRPr="0074451C" w:rsidRDefault="0074451C" w:rsidP="0074451C">
      <w:pPr>
        <w:spacing w:after="160" w:line="256" w:lineRule="auto"/>
        <w:ind w:left="1208"/>
        <w:contextualSpacing/>
        <w:jc w:val="both"/>
        <w:rPr>
          <w:rFonts w:ascii="Times New Roman" w:eastAsia="Calibri" w:hAnsi="Times New Roman" w:cs="Times New Roman"/>
          <w:shd w:val="clear" w:color="auto" w:fill="FFFFFF"/>
          <w:lang w:val="en-US"/>
        </w:rPr>
      </w:pPr>
    </w:p>
    <w:p w14:paraId="4DCABFD9" w14:textId="77777777" w:rsidR="0074451C" w:rsidRPr="0074451C" w:rsidRDefault="0074451C" w:rsidP="0074451C">
      <w:pPr>
        <w:ind w:left="786"/>
        <w:contextualSpacing/>
        <w:jc w:val="center"/>
        <w:rPr>
          <w:rFonts w:ascii="Times New Roman" w:eastAsia="Calibri" w:hAnsi="Times New Roman" w:cs="Times New Roman"/>
          <w:shd w:val="clear" w:color="auto" w:fill="FFFFFF"/>
          <w:lang w:val="en-US"/>
        </w:rPr>
      </w:pPr>
      <w:r w:rsidRPr="0074451C">
        <w:rPr>
          <w:rFonts w:ascii="Calibri" w:eastAsia="Calibri" w:hAnsi="Calibri" w:cs="Times New Roman"/>
          <w:noProof/>
          <w:sz w:val="22"/>
          <w:szCs w:val="22"/>
          <w:lang w:val="en-US"/>
        </w:rPr>
        <w:drawing>
          <wp:inline distT="0" distB="0" distL="0" distR="0" wp14:anchorId="39DFF58C" wp14:editId="5FDBC104">
            <wp:extent cx="1323975" cy="2352675"/>
            <wp:effectExtent l="0" t="0" r="9525" b="9525"/>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2352675"/>
                    </a:xfrm>
                    <a:prstGeom prst="rect">
                      <a:avLst/>
                    </a:prstGeom>
                    <a:noFill/>
                    <a:ln>
                      <a:noFill/>
                    </a:ln>
                  </pic:spPr>
                </pic:pic>
              </a:graphicData>
            </a:graphic>
          </wp:inline>
        </w:drawing>
      </w:r>
    </w:p>
    <w:p w14:paraId="762EC15E" w14:textId="77777777" w:rsidR="0074451C" w:rsidRPr="0074451C" w:rsidRDefault="0074451C" w:rsidP="0074451C">
      <w:pPr>
        <w:spacing w:before="120" w:after="240"/>
        <w:ind w:left="567" w:hanging="567"/>
        <w:jc w:val="center"/>
        <w:rPr>
          <w:rFonts w:ascii="Times New Roman" w:eastAsia="Calibri" w:hAnsi="Times New Roman" w:cs="Times New Roman"/>
          <w:bCs/>
          <w:shd w:val="clear" w:color="auto" w:fill="FFFFFF"/>
          <w:lang w:val="en-US"/>
        </w:rPr>
      </w:pPr>
      <w:r w:rsidRPr="0074451C">
        <w:rPr>
          <w:rFonts w:ascii="Times New Roman" w:eastAsia="Times New Roman" w:hAnsi="Times New Roman" w:cs="Arial"/>
          <w:bCs/>
          <w:szCs w:val="18"/>
          <w:lang w:val="en-US" w:eastAsia="ja-JP"/>
        </w:rPr>
        <w:t xml:space="preserve">Gambar </w:t>
      </w:r>
      <w:r w:rsidRPr="0074451C">
        <w:rPr>
          <w:rFonts w:ascii="Times New Roman" w:eastAsia="Times New Roman" w:hAnsi="Times New Roman" w:cs="Arial"/>
          <w:bCs/>
          <w:szCs w:val="18"/>
          <w:lang w:val="en-US" w:eastAsia="ja-JP"/>
        </w:rPr>
        <w:fldChar w:fldCharType="begin"/>
      </w:r>
      <w:r w:rsidRPr="0074451C">
        <w:rPr>
          <w:rFonts w:ascii="Times New Roman" w:eastAsia="Times New Roman" w:hAnsi="Times New Roman" w:cs="Arial"/>
          <w:bCs/>
          <w:szCs w:val="18"/>
          <w:lang w:val="en-US" w:eastAsia="ja-JP"/>
        </w:rPr>
        <w:instrText xml:space="preserve"> SEQ Gambar \* ARABIC </w:instrText>
      </w:r>
      <w:r w:rsidRPr="0074451C">
        <w:rPr>
          <w:rFonts w:ascii="Times New Roman" w:eastAsia="Times New Roman" w:hAnsi="Times New Roman" w:cs="Arial"/>
          <w:bCs/>
          <w:szCs w:val="18"/>
          <w:lang w:val="en-US" w:eastAsia="ja-JP"/>
        </w:rPr>
        <w:fldChar w:fldCharType="separate"/>
      </w:r>
      <w:r w:rsidRPr="0074451C">
        <w:rPr>
          <w:rFonts w:ascii="Times New Roman" w:eastAsia="Times New Roman" w:hAnsi="Times New Roman" w:cs="Arial"/>
          <w:bCs/>
          <w:noProof/>
          <w:szCs w:val="18"/>
          <w:lang w:val="en-US" w:eastAsia="ja-JP"/>
        </w:rPr>
        <w:t>5</w:t>
      </w:r>
      <w:r w:rsidRPr="0074451C">
        <w:rPr>
          <w:rFonts w:ascii="Times New Roman" w:eastAsia="Times New Roman" w:hAnsi="Times New Roman" w:cs="Arial"/>
          <w:bCs/>
          <w:noProof/>
          <w:szCs w:val="18"/>
          <w:lang w:val="en-US" w:eastAsia="ja-JP"/>
        </w:rPr>
        <w:fldChar w:fldCharType="end"/>
      </w:r>
      <w:r w:rsidRPr="0074451C">
        <w:rPr>
          <w:rFonts w:ascii="Times New Roman" w:eastAsia="Times New Roman" w:hAnsi="Times New Roman" w:cs="Arial"/>
          <w:bCs/>
          <w:szCs w:val="18"/>
          <w:lang w:val="en-US" w:eastAsia="ja-JP"/>
        </w:rPr>
        <w:t xml:space="preserve"> </w:t>
      </w:r>
      <w:proofErr w:type="spellStart"/>
      <w:r w:rsidRPr="0074451C">
        <w:rPr>
          <w:rFonts w:ascii="Times New Roman" w:eastAsia="Calibri" w:hAnsi="Times New Roman" w:cs="Times New Roman"/>
          <w:bCs/>
          <w:shd w:val="clear" w:color="auto" w:fill="FFFFFF"/>
          <w:lang w:val="en-US"/>
        </w:rPr>
        <w:t>Contoh</w:t>
      </w:r>
      <w:proofErr w:type="spellEnd"/>
      <w:r w:rsidRPr="0074451C">
        <w:rPr>
          <w:rFonts w:ascii="Times New Roman" w:eastAsia="Calibri" w:hAnsi="Times New Roman" w:cs="Times New Roman"/>
          <w:bCs/>
          <w:shd w:val="clear" w:color="auto" w:fill="FFFFFF"/>
          <w:lang w:val="en-US"/>
        </w:rPr>
        <w:t xml:space="preserve"> </w:t>
      </w:r>
      <w:proofErr w:type="spellStart"/>
      <w:r w:rsidRPr="0074451C">
        <w:rPr>
          <w:rFonts w:ascii="Times New Roman" w:eastAsia="Calibri" w:hAnsi="Times New Roman" w:cs="Times New Roman"/>
          <w:bCs/>
          <w:shd w:val="clear" w:color="auto" w:fill="FFFFFF"/>
          <w:lang w:val="en-US"/>
        </w:rPr>
        <w:t>kemasan</w:t>
      </w:r>
      <w:proofErr w:type="spellEnd"/>
      <w:r w:rsidRPr="0074451C">
        <w:rPr>
          <w:rFonts w:ascii="Times New Roman" w:eastAsia="Calibri" w:hAnsi="Times New Roman" w:cs="Times New Roman"/>
          <w:bCs/>
          <w:shd w:val="clear" w:color="auto" w:fill="FFFFFF"/>
          <w:lang w:val="en-US"/>
        </w:rPr>
        <w:t xml:space="preserve"> </w:t>
      </w:r>
      <w:proofErr w:type="spellStart"/>
      <w:r w:rsidRPr="0074451C">
        <w:rPr>
          <w:rFonts w:ascii="Times New Roman" w:eastAsia="Calibri" w:hAnsi="Times New Roman" w:cs="Times New Roman"/>
          <w:bCs/>
          <w:shd w:val="clear" w:color="auto" w:fill="FFFFFF"/>
          <w:lang w:val="en-US"/>
        </w:rPr>
        <w:t>produk</w:t>
      </w:r>
      <w:proofErr w:type="spellEnd"/>
    </w:p>
    <w:p w14:paraId="7ABD35AC" w14:textId="77777777" w:rsidR="0074451C" w:rsidRPr="0074451C" w:rsidRDefault="0074451C" w:rsidP="0074451C">
      <w:pPr>
        <w:spacing w:after="160" w:line="256" w:lineRule="auto"/>
        <w:ind w:left="1208"/>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Walaupun</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sisi</w:t>
      </w:r>
      <w:proofErr w:type="spellEnd"/>
      <w:r w:rsidRPr="0074451C">
        <w:rPr>
          <w:rFonts w:ascii="Times New Roman" w:eastAsia="Calibri" w:hAnsi="Times New Roman" w:cs="Times New Roman"/>
          <w:shd w:val="clear" w:color="auto" w:fill="FFFFFF"/>
          <w:lang w:val="en-US"/>
        </w:rPr>
        <w:t xml:space="preserve"> lain </w:t>
      </w:r>
      <w:proofErr w:type="spellStart"/>
      <w:r w:rsidRPr="0074451C">
        <w:rPr>
          <w:rFonts w:ascii="Times New Roman" w:eastAsia="Calibri" w:hAnsi="Times New Roman" w:cs="Times New Roman"/>
          <w:shd w:val="clear" w:color="auto" w:fill="FFFFFF"/>
          <w:lang w:val="en-US"/>
        </w:rPr>
        <w:t>terkadang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dibuatkan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khusus</w:t>
      </w:r>
      <w:proofErr w:type="spellEnd"/>
      <w:r w:rsidRPr="0074451C">
        <w:rPr>
          <w:rFonts w:ascii="Times New Roman" w:eastAsia="Calibri" w:hAnsi="Times New Roman" w:cs="Times New Roman"/>
          <w:shd w:val="clear" w:color="auto" w:fill="FFFFFF"/>
          <w:lang w:val="en-US"/>
        </w:rPr>
        <w:t xml:space="preserve"> oleh </w:t>
      </w:r>
      <w:proofErr w:type="spellStart"/>
      <w:r w:rsidRPr="0074451C">
        <w:rPr>
          <w:rFonts w:ascii="Times New Roman" w:eastAsia="Calibri" w:hAnsi="Times New Roman" w:cs="Times New Roman"/>
          <w:shd w:val="clear" w:color="auto" w:fill="FFFFFF"/>
          <w:lang w:val="en-US"/>
        </w:rPr>
        <w:t>pihak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atau</w:t>
      </w:r>
      <w:proofErr w:type="spellEnd"/>
      <w:r w:rsidRPr="0074451C">
        <w:rPr>
          <w:rFonts w:ascii="Times New Roman" w:eastAsia="Calibri" w:hAnsi="Times New Roman" w:cs="Times New Roman"/>
          <w:shd w:val="clear" w:color="auto" w:fill="FFFFFF"/>
          <w:lang w:val="en-US"/>
        </w:rPr>
        <w:t xml:space="preserve"> bazar yang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Namun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standar</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digunakan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permanen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w:t>
      </w:r>
    </w:p>
    <w:p w14:paraId="47C0F182" w14:textId="77777777" w:rsidR="0074451C" w:rsidRPr="0074451C" w:rsidRDefault="0074451C" w:rsidP="0074451C">
      <w:pPr>
        <w:numPr>
          <w:ilvl w:val="0"/>
          <w:numId w:val="25"/>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mengenai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value</w:t>
      </w:r>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dieksplor</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ditambahkan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memperbaiki</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menstandarkan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kemasan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digunakan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membuat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sertifikasi</w:t>
      </w:r>
      <w:proofErr w:type="spellEnd"/>
      <w:r w:rsidRPr="0074451C">
        <w:rPr>
          <w:rFonts w:ascii="Times New Roman" w:eastAsia="Calibri" w:hAnsi="Times New Roman" w:cs="Times New Roman"/>
          <w:shd w:val="clear" w:color="auto" w:fill="FFFFFF"/>
          <w:lang w:val="en-US"/>
        </w:rPr>
        <w:t xml:space="preserve"> BPOM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instansi</w:t>
      </w:r>
      <w:proofErr w:type="spellEnd"/>
      <w:r w:rsidRPr="0074451C">
        <w:rPr>
          <w:rFonts w:ascii="Times New Roman" w:eastAsia="Calibri" w:hAnsi="Times New Roman" w:cs="Times New Roman"/>
          <w:shd w:val="clear" w:color="auto" w:fill="FFFFFF"/>
          <w:lang w:val="en-US"/>
        </w:rPr>
        <w:t xml:space="preserve"> lain yang </w:t>
      </w:r>
      <w:proofErr w:type="spellStart"/>
      <w:r w:rsidRPr="0074451C">
        <w:rPr>
          <w:rFonts w:ascii="Times New Roman" w:eastAsia="Calibri" w:hAnsi="Times New Roman" w:cs="Times New Roman"/>
          <w:shd w:val="clear" w:color="auto" w:fill="FFFFFF"/>
          <w:lang w:val="en-US"/>
        </w:rPr>
        <w:t>menangani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sertifikasi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makanan</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minuman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harus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diperbaiki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meningkatkan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saing</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daya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ditingkatkan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melalui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peningkatan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w:t>
      </w:r>
    </w:p>
    <w:p w14:paraId="4FFDE2F7" w14:textId="77777777" w:rsidR="0074451C" w:rsidRPr="0074451C" w:rsidRDefault="0074451C" w:rsidP="0074451C">
      <w:pPr>
        <w:numPr>
          <w:ilvl w:val="0"/>
          <w:numId w:val="25"/>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lastRenderedPageBreak/>
        <w:t>Ancaman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para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menawarkan</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value</w:t>
      </w:r>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kemasan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ataupun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harga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rendah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dibanding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bersifat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generik</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menyebabkan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ditiru</w:t>
      </w:r>
      <w:proofErr w:type="spellEnd"/>
      <w:r w:rsidRPr="0074451C">
        <w:rPr>
          <w:rFonts w:ascii="Times New Roman" w:eastAsia="Calibri" w:hAnsi="Times New Roman" w:cs="Times New Roman"/>
          <w:shd w:val="clear" w:color="auto" w:fill="FFFFFF"/>
          <w:lang w:val="en-US"/>
        </w:rPr>
        <w:t xml:space="preserve"> oleh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ketika</w:t>
      </w:r>
      <w:proofErr w:type="spellEnd"/>
      <w:r w:rsidRPr="0074451C">
        <w:rPr>
          <w:rFonts w:ascii="Times New Roman" w:eastAsia="Calibri" w:hAnsi="Times New Roman" w:cs="Times New Roman"/>
          <w:shd w:val="clear" w:color="auto" w:fill="FFFFFF"/>
          <w:lang w:val="en-US"/>
        </w:rPr>
        <w:t xml:space="preserve"> rasa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oleh UMKM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dirasa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enak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ditiru</w:t>
      </w:r>
      <w:proofErr w:type="spellEnd"/>
      <w:r w:rsidRPr="0074451C">
        <w:rPr>
          <w:rFonts w:ascii="Times New Roman" w:eastAsia="Calibri" w:hAnsi="Times New Roman" w:cs="Times New Roman"/>
          <w:shd w:val="clear" w:color="auto" w:fill="FFFFFF"/>
          <w:lang w:val="en-US"/>
        </w:rPr>
        <w:t xml:space="preserve"> oleh </w:t>
      </w:r>
      <w:proofErr w:type="spellStart"/>
      <w:r w:rsidRPr="0074451C">
        <w:rPr>
          <w:rFonts w:ascii="Times New Roman" w:eastAsia="Calibri" w:hAnsi="Times New Roman" w:cs="Times New Roman"/>
          <w:shd w:val="clear" w:color="auto" w:fill="FFFFFF"/>
          <w:lang w:val="en-US"/>
        </w:rPr>
        <w:t>produsen</w:t>
      </w:r>
      <w:proofErr w:type="spellEnd"/>
      <w:r w:rsidRPr="0074451C">
        <w:rPr>
          <w:rFonts w:ascii="Times New Roman" w:eastAsia="Calibri" w:hAnsi="Times New Roman" w:cs="Times New Roman"/>
          <w:shd w:val="clear" w:color="auto" w:fill="FFFFFF"/>
          <w:lang w:val="en-US"/>
        </w:rPr>
        <w:t xml:space="preserve"> lain yang </w:t>
      </w:r>
      <w:proofErr w:type="spellStart"/>
      <w:r w:rsidRPr="0074451C">
        <w:rPr>
          <w:rFonts w:ascii="Times New Roman" w:eastAsia="Calibri" w:hAnsi="Times New Roman" w:cs="Times New Roman"/>
          <w:shd w:val="clear" w:color="auto" w:fill="FFFFFF"/>
          <w:lang w:val="en-US"/>
        </w:rPr>
        <w:t>memproduksi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w:t>
      </w:r>
    </w:p>
    <w:p w14:paraId="59F8F64B" w14:textId="77777777" w:rsidR="0074451C" w:rsidRPr="0074451C" w:rsidRDefault="0074451C" w:rsidP="0074451C">
      <w:pPr>
        <w:numPr>
          <w:ilvl w:val="0"/>
          <w:numId w:val="23"/>
        </w:numPr>
        <w:ind w:left="850"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Customer Relationship</w:t>
      </w:r>
    </w:p>
    <w:p w14:paraId="3F0D8FE9" w14:textId="77777777" w:rsidR="0074451C" w:rsidRPr="0074451C" w:rsidRDefault="0074451C" w:rsidP="0074451C">
      <w:pPr>
        <w:numPr>
          <w:ilvl w:val="0"/>
          <w:numId w:val="26"/>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 xml:space="preserve">customer relationship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adanya</w:t>
      </w:r>
      <w:proofErr w:type="spellEnd"/>
      <w:r w:rsidRPr="0074451C">
        <w:rPr>
          <w:rFonts w:ascii="Times New Roman" w:eastAsia="Calibri" w:hAnsi="Times New Roman" w:cs="Times New Roman"/>
          <w:shd w:val="clear" w:color="auto" w:fill="FFFFFF"/>
          <w:lang w:val="en-US"/>
        </w:rPr>
        <w:t xml:space="preserve"> customer relationship yang </w:t>
      </w:r>
      <w:proofErr w:type="spellStart"/>
      <w:r w:rsidRPr="0074451C">
        <w:rPr>
          <w:rFonts w:ascii="Times New Roman" w:eastAsia="Calibri" w:hAnsi="Times New Roman" w:cs="Times New Roman"/>
          <w:shd w:val="clear" w:color="auto" w:fill="FFFFFF"/>
          <w:lang w:val="en-US"/>
        </w:rPr>
        <w:t>memadai</w:t>
      </w:r>
      <w:proofErr w:type="spellEnd"/>
      <w:r w:rsidRPr="0074451C">
        <w:rPr>
          <w:rFonts w:ascii="Times New Roman" w:eastAsia="Calibri" w:hAnsi="Times New Roman" w:cs="Times New Roman"/>
          <w:shd w:val="clear" w:color="auto" w:fill="FFFFFF"/>
          <w:lang w:val="en-US"/>
        </w:rPr>
        <w:t xml:space="preserve">. Belum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upaya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nyata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konkrit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berinteraksi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yang rata-rata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tetap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menyebabkan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ancaman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berpaling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produsen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lain</w:t>
      </w:r>
      <w:proofErr w:type="spellEnd"/>
      <w:r w:rsidRPr="0074451C">
        <w:rPr>
          <w:rFonts w:ascii="Times New Roman" w:eastAsia="Calibri" w:hAnsi="Times New Roman" w:cs="Times New Roman"/>
          <w:shd w:val="clear" w:color="auto" w:fill="FFFFFF"/>
          <w:lang w:val="en-US"/>
        </w:rPr>
        <w:t>.</w:t>
      </w:r>
    </w:p>
    <w:p w14:paraId="0656B05F" w14:textId="77777777" w:rsidR="0074451C" w:rsidRPr="0074451C" w:rsidRDefault="0074451C" w:rsidP="0074451C">
      <w:pPr>
        <w:numPr>
          <w:ilvl w:val="0"/>
          <w:numId w:val="26"/>
        </w:numPr>
        <w:spacing w:after="160" w:line="256" w:lineRule="auto"/>
        <w:ind w:left="1208" w:hanging="357"/>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 xml:space="preserve">Bazar yang </w:t>
      </w:r>
      <w:proofErr w:type="spellStart"/>
      <w:r w:rsidRPr="0074451C">
        <w:rPr>
          <w:rFonts w:ascii="Times New Roman" w:eastAsia="Calibri" w:hAnsi="Times New Roman" w:cs="Times New Roman"/>
          <w:shd w:val="clear" w:color="auto" w:fill="FFFFFF"/>
          <w:lang w:val="en-US"/>
        </w:rPr>
        <w:t>diikuti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skalanya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memberikan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peluang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customer relationship.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upaya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mencatatat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nama</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asal</w:t>
      </w:r>
      <w:proofErr w:type="spellEnd"/>
      <w:r w:rsidRPr="0074451C">
        <w:rPr>
          <w:rFonts w:ascii="Times New Roman" w:eastAsia="Calibri" w:hAnsi="Times New Roman" w:cs="Times New Roman"/>
          <w:shd w:val="clear" w:color="auto" w:fill="FFFFFF"/>
          <w:lang w:val="en-US"/>
        </w:rPr>
        <w:t xml:space="preserve"> para </w:t>
      </w:r>
      <w:proofErr w:type="spellStart"/>
      <w:r w:rsidRPr="0074451C">
        <w:rPr>
          <w:rFonts w:ascii="Times New Roman" w:eastAsia="Calibri" w:hAnsi="Times New Roman" w:cs="Times New Roman"/>
          <w:shd w:val="clear" w:color="auto" w:fill="FFFFFF"/>
          <w:lang w:val="en-US"/>
        </w:rPr>
        <w:t>pengunjung</w:t>
      </w:r>
      <w:proofErr w:type="spellEnd"/>
      <w:r w:rsidRPr="0074451C">
        <w:rPr>
          <w:rFonts w:ascii="Times New Roman" w:eastAsia="Calibri" w:hAnsi="Times New Roman" w:cs="Times New Roman"/>
          <w:shd w:val="clear" w:color="auto" w:fill="FFFFFF"/>
          <w:lang w:val="en-US"/>
        </w:rPr>
        <w:t xml:space="preserve"> boots. </w:t>
      </w:r>
      <w:proofErr w:type="spellStart"/>
      <w:r w:rsidRPr="0074451C">
        <w:rPr>
          <w:rFonts w:ascii="Times New Roman" w:eastAsia="Calibri" w:hAnsi="Times New Roman" w:cs="Times New Roman"/>
          <w:shd w:val="clear" w:color="auto" w:fill="FFFFFF"/>
          <w:lang w:val="en-US"/>
        </w:rPr>
        <w:t>Apakah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minat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UMKM juga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memberikan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tester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bazar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mengetahui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reaksi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terhadap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kemudian</w:t>
      </w:r>
      <w:proofErr w:type="spellEnd"/>
      <w:r w:rsidRPr="0074451C">
        <w:rPr>
          <w:rFonts w:ascii="Times New Roman" w:eastAsia="Calibri" w:hAnsi="Times New Roman" w:cs="Times New Roman"/>
          <w:shd w:val="clear" w:color="auto" w:fill="FFFFFF"/>
          <w:lang w:val="en-US"/>
        </w:rPr>
        <w:t xml:space="preserve"> saran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dijadikan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masukan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meningkatkan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loyalitas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pelanggan</w:t>
      </w:r>
      <w:proofErr w:type="spellEnd"/>
      <w:r w:rsidRPr="0074451C">
        <w:rPr>
          <w:rFonts w:ascii="Times New Roman" w:eastAsia="Calibri" w:hAnsi="Times New Roman" w:cs="Times New Roman"/>
          <w:shd w:val="clear" w:color="auto" w:fill="FFFFFF"/>
          <w:lang w:val="en-US"/>
        </w:rPr>
        <w:t>.</w:t>
      </w:r>
    </w:p>
    <w:p w14:paraId="46B8CE01" w14:textId="77777777" w:rsidR="0074451C" w:rsidRPr="0074451C" w:rsidRDefault="0074451C" w:rsidP="0074451C">
      <w:pPr>
        <w:numPr>
          <w:ilvl w:val="0"/>
          <w:numId w:val="23"/>
        </w:numPr>
        <w:ind w:left="850"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Channels</w:t>
      </w:r>
    </w:p>
    <w:p w14:paraId="3AC3DD9F" w14:textId="77777777" w:rsidR="0074451C" w:rsidRPr="0074451C" w:rsidRDefault="0074451C" w:rsidP="0074451C">
      <w:pPr>
        <w:numPr>
          <w:ilvl w:val="0"/>
          <w:numId w:val="27"/>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Kekuatan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channel yang </w:t>
      </w:r>
      <w:proofErr w:type="spellStart"/>
      <w:r w:rsidRPr="0074451C">
        <w:rPr>
          <w:rFonts w:ascii="Times New Roman" w:eastAsia="Calibri" w:hAnsi="Times New Roman" w:cs="Times New Roman"/>
          <w:shd w:val="clear" w:color="auto" w:fill="FFFFFF"/>
          <w:lang w:val="en-US"/>
        </w:rPr>
        <w:t>dimiliki</w:t>
      </w:r>
      <w:proofErr w:type="spellEnd"/>
      <w:r w:rsidRPr="0074451C">
        <w:rPr>
          <w:rFonts w:ascii="Times New Roman" w:eastAsia="Calibri" w:hAnsi="Times New Roman" w:cs="Times New Roman"/>
          <w:shd w:val="clear" w:color="auto" w:fill="FFFFFF"/>
          <w:lang w:val="en-US"/>
        </w:rPr>
        <w:t xml:space="preserve"> oleh UMKM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hubungan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jalur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distribusi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Channel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dimiliki</w:t>
      </w:r>
      <w:proofErr w:type="spellEnd"/>
      <w:r w:rsidRPr="0074451C">
        <w:rPr>
          <w:rFonts w:ascii="Times New Roman" w:eastAsia="Calibri" w:hAnsi="Times New Roman" w:cs="Times New Roman"/>
          <w:shd w:val="clear" w:color="auto" w:fill="FFFFFF"/>
          <w:lang w:val="en-US"/>
        </w:rPr>
        <w:t xml:space="preserve"> oleh </w:t>
      </w:r>
      <w:proofErr w:type="spellStart"/>
      <w:r w:rsidRPr="0074451C">
        <w:rPr>
          <w:rFonts w:ascii="Times New Roman" w:eastAsia="Calibri" w:hAnsi="Times New Roman" w:cs="Times New Roman"/>
          <w:shd w:val="clear" w:color="auto" w:fill="FFFFFF"/>
          <w:lang w:val="en-US"/>
        </w:rPr>
        <w:t>semua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biasanya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tersendiri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dibandingkan</w:t>
      </w:r>
      <w:proofErr w:type="spellEnd"/>
      <w:r w:rsidRPr="0074451C">
        <w:rPr>
          <w:rFonts w:ascii="Times New Roman" w:eastAsia="Calibri" w:hAnsi="Times New Roman" w:cs="Times New Roman"/>
          <w:shd w:val="clear" w:color="auto" w:fill="FFFFFF"/>
          <w:lang w:val="en-US"/>
        </w:rPr>
        <w:t xml:space="preserve"> para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w:t>
      </w:r>
    </w:p>
    <w:p w14:paraId="0719EDC3" w14:textId="77777777" w:rsidR="0074451C" w:rsidRPr="0074451C" w:rsidRDefault="0074451C" w:rsidP="0074451C">
      <w:pPr>
        <w:numPr>
          <w:ilvl w:val="0"/>
          <w:numId w:val="27"/>
        </w:numPr>
        <w:spacing w:after="160" w:line="256" w:lineRule="auto"/>
        <w:ind w:left="1208" w:hanging="357"/>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 xml:space="preserve">Jika </w:t>
      </w:r>
      <w:proofErr w:type="spellStart"/>
      <w:r w:rsidRPr="0074451C">
        <w:rPr>
          <w:rFonts w:ascii="Times New Roman" w:eastAsia="Calibri" w:hAnsi="Times New Roman" w:cs="Times New Roman"/>
          <w:shd w:val="clear" w:color="auto" w:fill="FFFFFF"/>
          <w:lang w:val="en-US"/>
        </w:rPr>
        <w:t>melihat</w:t>
      </w:r>
      <w:proofErr w:type="spellEnd"/>
      <w:r w:rsidRPr="0074451C">
        <w:rPr>
          <w:rFonts w:ascii="Times New Roman" w:eastAsia="Calibri" w:hAnsi="Times New Roman" w:cs="Times New Roman"/>
          <w:shd w:val="clear" w:color="auto" w:fill="FFFFFF"/>
          <w:lang w:val="en-US"/>
        </w:rPr>
        <w:t xml:space="preserve"> pada customer segment, </w:t>
      </w:r>
      <w:proofErr w:type="spellStart"/>
      <w:r w:rsidRPr="0074451C">
        <w:rPr>
          <w:rFonts w:ascii="Times New Roman" w:eastAsia="Calibri" w:hAnsi="Times New Roman" w:cs="Times New Roman"/>
          <w:shd w:val="clear" w:color="auto" w:fill="FFFFFF"/>
          <w:lang w:val="en-US"/>
        </w:rPr>
        <w:t>maka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menyimpulkan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bahwa</w:t>
      </w:r>
      <w:proofErr w:type="spellEnd"/>
      <w:r w:rsidRPr="0074451C">
        <w:rPr>
          <w:rFonts w:ascii="Times New Roman" w:eastAsia="Calibri" w:hAnsi="Times New Roman" w:cs="Times New Roman"/>
          <w:shd w:val="clear" w:color="auto" w:fill="FFFFFF"/>
          <w:lang w:val="en-US"/>
        </w:rPr>
        <w:t xml:space="preserve"> channel yang</w:t>
      </w:r>
      <w:r w:rsidRPr="0074451C">
        <w:rPr>
          <w:rFonts w:ascii="Times New Roman" w:eastAsia="Calibri" w:hAnsi="Times New Roman" w:cs="Times New Roman"/>
          <w:shd w:val="clear" w:color="auto" w:fill="FFFFFF"/>
          <w:lang w:val="id-ID"/>
        </w:rPr>
        <w:t xml:space="preserve"> UMKM</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miliki</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sangat </w:t>
      </w:r>
      <w:proofErr w:type="spellStart"/>
      <w:r w:rsidRPr="0074451C">
        <w:rPr>
          <w:rFonts w:ascii="Times New Roman" w:eastAsia="Calibri" w:hAnsi="Times New Roman" w:cs="Times New Roman"/>
          <w:shd w:val="clear" w:color="auto" w:fill="FFFFFF"/>
          <w:lang w:val="en-US"/>
        </w:rPr>
        <w:t>terbatas</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memanfaatkan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semua</w:t>
      </w:r>
      <w:proofErr w:type="spellEnd"/>
      <w:r w:rsidRPr="0074451C">
        <w:rPr>
          <w:rFonts w:ascii="Times New Roman" w:eastAsia="Calibri" w:hAnsi="Times New Roman" w:cs="Times New Roman"/>
          <w:shd w:val="clear" w:color="auto" w:fill="FFFFFF"/>
          <w:lang w:val="en-US"/>
        </w:rPr>
        <w:t xml:space="preserve"> channel yang </w:t>
      </w:r>
      <w:proofErr w:type="spellStart"/>
      <w:r w:rsidRPr="0074451C">
        <w:rPr>
          <w:rFonts w:ascii="Times New Roman" w:eastAsia="Calibri" w:hAnsi="Times New Roman" w:cs="Times New Roman"/>
          <w:shd w:val="clear" w:color="auto" w:fill="FFFFFF"/>
          <w:lang w:val="en-US"/>
        </w:rPr>
        <w:t>tersedia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Walaupun</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sisi</w:t>
      </w:r>
      <w:proofErr w:type="spellEnd"/>
      <w:r w:rsidRPr="0074451C">
        <w:rPr>
          <w:rFonts w:ascii="Times New Roman" w:eastAsia="Calibri" w:hAnsi="Times New Roman" w:cs="Times New Roman"/>
          <w:shd w:val="clear" w:color="auto" w:fill="FFFFFF"/>
          <w:lang w:val="en-US"/>
        </w:rPr>
        <w:t xml:space="preserve"> lain, </w:t>
      </w:r>
      <w:proofErr w:type="spellStart"/>
      <w:r w:rsidRPr="0074451C">
        <w:rPr>
          <w:rFonts w:ascii="Times New Roman" w:eastAsia="Calibri" w:hAnsi="Times New Roman" w:cs="Times New Roman"/>
          <w:shd w:val="clear" w:color="auto" w:fill="FFFFFF"/>
          <w:lang w:val="en-US"/>
        </w:rPr>
        <w:t>keterbatasan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merupakan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konsekuensi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kapasitas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rendah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melayani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semua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permintaan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w:t>
      </w:r>
    </w:p>
    <w:p w14:paraId="08C312E2" w14:textId="77777777" w:rsidR="0074451C" w:rsidRPr="0074451C" w:rsidRDefault="0074451C" w:rsidP="0074451C">
      <w:pPr>
        <w:numPr>
          <w:ilvl w:val="0"/>
          <w:numId w:val="27"/>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Mengutip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kembali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customer segment, </w:t>
      </w:r>
      <w:proofErr w:type="spellStart"/>
      <w:r w:rsidRPr="0074451C">
        <w:rPr>
          <w:rFonts w:ascii="Times New Roman" w:eastAsia="Calibri" w:hAnsi="Times New Roman" w:cs="Times New Roman"/>
          <w:shd w:val="clear" w:color="auto" w:fill="FFFFFF"/>
          <w:lang w:val="en-US"/>
        </w:rPr>
        <w:t>sebenarnya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pasar yang juga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berperan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channel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pendukung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berupa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warung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makanan</w:t>
      </w:r>
      <w:proofErr w:type="spellEnd"/>
      <w:r w:rsidRPr="0074451C">
        <w:rPr>
          <w:rFonts w:ascii="Times New Roman" w:eastAsia="Calibri" w:hAnsi="Times New Roman" w:cs="Times New Roman"/>
          <w:shd w:val="clear" w:color="auto" w:fill="FFFFFF"/>
          <w:lang w:val="en-US"/>
        </w:rPr>
        <w:t xml:space="preserve">. Channel lain juga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dioptimalkan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terutama</w:t>
      </w:r>
      <w:proofErr w:type="spellEnd"/>
      <w:r w:rsidRPr="0074451C">
        <w:rPr>
          <w:rFonts w:ascii="Times New Roman" w:eastAsia="Calibri" w:hAnsi="Times New Roman" w:cs="Times New Roman"/>
          <w:shd w:val="clear" w:color="auto" w:fill="FFFFFF"/>
          <w:lang w:val="en-US"/>
        </w:rPr>
        <w:t xml:space="preserve"> bazar yang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ikuti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penjualan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bazar juga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dijadikan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tempat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evaluasi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dibuat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menitipkan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pada channel </w:t>
      </w:r>
      <w:proofErr w:type="spellStart"/>
      <w:r w:rsidRPr="0074451C">
        <w:rPr>
          <w:rFonts w:ascii="Times New Roman" w:eastAsia="Calibri" w:hAnsi="Times New Roman" w:cs="Times New Roman"/>
          <w:shd w:val="clear" w:color="auto" w:fill="FFFFFF"/>
          <w:lang w:val="en-US"/>
        </w:rPr>
        <w:t>pusat</w:t>
      </w:r>
      <w:proofErr w:type="spellEnd"/>
      <w:r w:rsidRPr="0074451C">
        <w:rPr>
          <w:rFonts w:ascii="Times New Roman" w:eastAsia="Calibri" w:hAnsi="Times New Roman" w:cs="Times New Roman"/>
          <w:shd w:val="clear" w:color="auto" w:fill="FFFFFF"/>
          <w:lang w:val="en-US"/>
        </w:rPr>
        <w:t xml:space="preserve"> oleh-oleh </w:t>
      </w:r>
      <w:proofErr w:type="spellStart"/>
      <w:r w:rsidRPr="0074451C">
        <w:rPr>
          <w:rFonts w:ascii="Times New Roman" w:eastAsia="Calibri" w:hAnsi="Times New Roman" w:cs="Times New Roman"/>
          <w:shd w:val="clear" w:color="auto" w:fill="FFFFFF"/>
          <w:lang w:val="en-US"/>
        </w:rPr>
        <w:t>daerah</w:t>
      </w:r>
      <w:proofErr w:type="spellEnd"/>
      <w:r w:rsidRPr="0074451C">
        <w:rPr>
          <w:rFonts w:ascii="Times New Roman" w:eastAsia="Calibri" w:hAnsi="Times New Roman" w:cs="Times New Roman"/>
          <w:shd w:val="clear" w:color="auto" w:fill="FFFFFF"/>
          <w:lang w:val="en-US"/>
        </w:rPr>
        <w:t>.</w:t>
      </w:r>
    </w:p>
    <w:p w14:paraId="3EB80EB1" w14:textId="77777777" w:rsidR="0074451C" w:rsidRPr="0074451C" w:rsidRDefault="0074451C" w:rsidP="0074451C">
      <w:pPr>
        <w:numPr>
          <w:ilvl w:val="0"/>
          <w:numId w:val="27"/>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Banyaknya</w:t>
      </w:r>
      <w:proofErr w:type="spellEnd"/>
      <w:r w:rsidRPr="0074451C">
        <w:rPr>
          <w:rFonts w:ascii="Times New Roman" w:eastAsia="Calibri" w:hAnsi="Times New Roman" w:cs="Times New Roman"/>
          <w:shd w:val="clear" w:color="auto" w:fill="FFFFFF"/>
          <w:lang w:val="en-US"/>
        </w:rPr>
        <w:t xml:space="preserve"> channel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difungsikan</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sisi</w:t>
      </w:r>
      <w:proofErr w:type="spellEnd"/>
      <w:r w:rsidRPr="0074451C">
        <w:rPr>
          <w:rFonts w:ascii="Times New Roman" w:eastAsia="Calibri" w:hAnsi="Times New Roman" w:cs="Times New Roman"/>
          <w:shd w:val="clear" w:color="auto" w:fill="FFFFFF"/>
          <w:lang w:val="en-US"/>
        </w:rPr>
        <w:t xml:space="preserve"> lain </w:t>
      </w:r>
      <w:proofErr w:type="spellStart"/>
      <w:r w:rsidRPr="0074451C">
        <w:rPr>
          <w:rFonts w:ascii="Times New Roman" w:eastAsia="Calibri" w:hAnsi="Times New Roman" w:cs="Times New Roman"/>
          <w:shd w:val="clear" w:color="auto" w:fill="FFFFFF"/>
          <w:lang w:val="en-US"/>
        </w:rPr>
        <w:t>merupakan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dampak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atau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simpan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rendah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kapabilitas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distribusi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antar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atau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antar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provinsi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sangat </w:t>
      </w:r>
      <w:proofErr w:type="spellStart"/>
      <w:r w:rsidRPr="0074451C">
        <w:rPr>
          <w:rFonts w:ascii="Times New Roman" w:eastAsia="Calibri" w:hAnsi="Times New Roman" w:cs="Times New Roman"/>
          <w:shd w:val="clear" w:color="auto" w:fill="FFFFFF"/>
          <w:lang w:val="en-US"/>
        </w:rPr>
        <w:t>terbatas</w:t>
      </w:r>
      <w:proofErr w:type="spellEnd"/>
      <w:r w:rsidRPr="0074451C">
        <w:rPr>
          <w:rFonts w:ascii="Times New Roman" w:eastAsia="Calibri" w:hAnsi="Times New Roman" w:cs="Times New Roman"/>
          <w:shd w:val="clear" w:color="auto" w:fill="FFFFFF"/>
          <w:lang w:val="en-US"/>
        </w:rPr>
        <w:t xml:space="preserve">. </w:t>
      </w:r>
    </w:p>
    <w:p w14:paraId="361864AF" w14:textId="77777777" w:rsidR="0074451C" w:rsidRPr="0074451C" w:rsidRDefault="0074451C" w:rsidP="0074451C">
      <w:pPr>
        <w:numPr>
          <w:ilvl w:val="0"/>
          <w:numId w:val="23"/>
        </w:numPr>
        <w:ind w:left="850" w:hanging="357"/>
        <w:contextualSpacing/>
        <w:jc w:val="both"/>
        <w:rPr>
          <w:rFonts w:ascii="Times New Roman" w:eastAsia="Calibri" w:hAnsi="Times New Roman" w:cs="Times New Roman"/>
          <w:i/>
          <w:shd w:val="clear" w:color="auto" w:fill="FFFFFF"/>
          <w:lang w:val="en-US"/>
        </w:rPr>
      </w:pPr>
      <w:r w:rsidRPr="0074451C">
        <w:rPr>
          <w:rFonts w:ascii="Times New Roman" w:eastAsia="Calibri" w:hAnsi="Times New Roman" w:cs="Times New Roman"/>
          <w:i/>
          <w:shd w:val="clear" w:color="auto" w:fill="FFFFFF"/>
          <w:lang w:val="en-US"/>
        </w:rPr>
        <w:t>Revenue</w:t>
      </w:r>
    </w:p>
    <w:p w14:paraId="60DB52E2" w14:textId="77777777" w:rsidR="0074451C" w:rsidRPr="0074451C" w:rsidRDefault="0074451C" w:rsidP="0074451C">
      <w:pPr>
        <w:numPr>
          <w:ilvl w:val="0"/>
          <w:numId w:val="28"/>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Keunggulan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pertama</w:t>
      </w:r>
      <w:proofErr w:type="spellEnd"/>
      <w:r w:rsidRPr="0074451C">
        <w:rPr>
          <w:rFonts w:ascii="Times New Roman" w:eastAsia="Calibri" w:hAnsi="Times New Roman" w:cs="Times New Roman"/>
          <w:shd w:val="clear" w:color="auto" w:fill="FFFFFF"/>
          <w:lang w:val="en-US"/>
        </w:rPr>
        <w:t xml:space="preserve"> pada </w:t>
      </w:r>
      <w:proofErr w:type="spellStart"/>
      <w:r w:rsidRPr="0074451C">
        <w:rPr>
          <w:rFonts w:ascii="Times New Roman" w:eastAsia="Calibri" w:hAnsi="Times New Roman" w:cs="Times New Roman"/>
          <w:shd w:val="clear" w:color="auto" w:fill="FFFFFF"/>
          <w:lang w:val="en-US"/>
        </w:rPr>
        <w:t>aspek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stabilnya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pendapatan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didapatkan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tetap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Biasanya</w:t>
      </w:r>
      <w:proofErr w:type="spellEnd"/>
      <w:r w:rsidRPr="0074451C">
        <w:rPr>
          <w:rFonts w:ascii="Times New Roman" w:eastAsia="Calibri" w:hAnsi="Times New Roman" w:cs="Times New Roman"/>
          <w:shd w:val="clear" w:color="auto" w:fill="FFFFFF"/>
          <w:lang w:val="en-US"/>
        </w:rPr>
        <w:t xml:space="preserve"> para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menerus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frekuensi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pembelian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tertentu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mingguan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dua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mingguan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atau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bulanan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kepastian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pendapatan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tersendiri</w:t>
      </w:r>
      <w:proofErr w:type="spellEnd"/>
      <w:r w:rsidRPr="0074451C">
        <w:rPr>
          <w:rFonts w:ascii="Times New Roman" w:eastAsia="Calibri" w:hAnsi="Times New Roman" w:cs="Times New Roman"/>
          <w:shd w:val="clear" w:color="auto" w:fill="FFFFFF"/>
          <w:lang w:val="en-US"/>
        </w:rPr>
        <w:t>.</w:t>
      </w:r>
    </w:p>
    <w:p w14:paraId="5907829D" w14:textId="77777777" w:rsidR="0074451C" w:rsidRPr="0074451C" w:rsidRDefault="0074451C" w:rsidP="0074451C">
      <w:pPr>
        <w:numPr>
          <w:ilvl w:val="0"/>
          <w:numId w:val="28"/>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tetap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kekuatan</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sisi</w:t>
      </w:r>
      <w:proofErr w:type="spellEnd"/>
      <w:r w:rsidRPr="0074451C">
        <w:rPr>
          <w:rFonts w:ascii="Times New Roman" w:eastAsia="Calibri" w:hAnsi="Times New Roman" w:cs="Times New Roman"/>
          <w:shd w:val="clear" w:color="auto" w:fill="FFFFFF"/>
          <w:lang w:val="en-US"/>
        </w:rPr>
        <w:t xml:space="preserve"> lain juga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karena</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sangat </w:t>
      </w:r>
      <w:proofErr w:type="spellStart"/>
      <w:r w:rsidRPr="0074451C">
        <w:rPr>
          <w:rFonts w:ascii="Times New Roman" w:eastAsia="Calibri" w:hAnsi="Times New Roman" w:cs="Times New Roman"/>
          <w:shd w:val="clear" w:color="auto" w:fill="FFFFFF"/>
          <w:lang w:val="en-US"/>
        </w:rPr>
        <w:t>tergantung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tetap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mengalami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penurunan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pendapatan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beralih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shd w:val="clear" w:color="auto" w:fill="FFFFFF"/>
          <w:lang w:val="en-US"/>
        </w:rPr>
        <w:lastRenderedPageBreak/>
        <w:t xml:space="preserve">juga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kegiatan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mempresdiksi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pemasukan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para </w:t>
      </w:r>
      <w:proofErr w:type="spellStart"/>
      <w:r w:rsidRPr="0074451C">
        <w:rPr>
          <w:rFonts w:ascii="Times New Roman" w:eastAsia="Calibri" w:hAnsi="Times New Roman" w:cs="Times New Roman"/>
          <w:shd w:val="clear" w:color="auto" w:fill="FFFFFF"/>
          <w:lang w:val="en-US"/>
        </w:rPr>
        <w:t>pendatang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berperan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sebagai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perkiraan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pemasukan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bulan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mampu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dibuat</w:t>
      </w:r>
      <w:proofErr w:type="spellEnd"/>
      <w:r w:rsidRPr="0074451C">
        <w:rPr>
          <w:rFonts w:ascii="Times New Roman" w:eastAsia="Calibri" w:hAnsi="Times New Roman" w:cs="Times New Roman"/>
          <w:shd w:val="clear" w:color="auto" w:fill="FFFFFF"/>
          <w:lang w:val="en-US"/>
        </w:rPr>
        <w:t>.</w:t>
      </w:r>
    </w:p>
    <w:p w14:paraId="102AAB10" w14:textId="77777777" w:rsidR="0074451C" w:rsidRPr="0074451C" w:rsidRDefault="0074451C" w:rsidP="0074451C">
      <w:pPr>
        <w:numPr>
          <w:ilvl w:val="0"/>
          <w:numId w:val="28"/>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dibahas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sebelumnya</w:t>
      </w:r>
      <w:proofErr w:type="spellEnd"/>
      <w:r w:rsidRPr="0074451C">
        <w:rPr>
          <w:rFonts w:ascii="Times New Roman" w:eastAsia="Calibri" w:hAnsi="Times New Roman" w:cs="Times New Roman"/>
          <w:shd w:val="clear" w:color="auto" w:fill="FFFFFF"/>
          <w:lang w:val="en-US"/>
        </w:rPr>
        <w:t xml:space="preserve">, pasar-pasar yang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terbuka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warung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pusat</w:t>
      </w:r>
      <w:proofErr w:type="spellEnd"/>
      <w:r w:rsidRPr="0074451C">
        <w:rPr>
          <w:rFonts w:ascii="Times New Roman" w:eastAsia="Calibri" w:hAnsi="Times New Roman" w:cs="Times New Roman"/>
          <w:shd w:val="clear" w:color="auto" w:fill="FFFFFF"/>
          <w:lang w:val="en-US"/>
        </w:rPr>
        <w:t xml:space="preserve"> oleh-oleh, dan </w:t>
      </w:r>
      <w:proofErr w:type="spellStart"/>
      <w:r w:rsidRPr="0074451C">
        <w:rPr>
          <w:rFonts w:ascii="Times New Roman" w:eastAsia="Calibri" w:hAnsi="Times New Roman" w:cs="Times New Roman"/>
          <w:shd w:val="clear" w:color="auto" w:fill="FFFFFF"/>
          <w:lang w:val="en-US"/>
        </w:rPr>
        <w:t>lainnya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sebetulnya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memberikan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peluang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pendapatan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bagi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kapasitas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ditingkatkan</w:t>
      </w:r>
      <w:proofErr w:type="spellEnd"/>
      <w:r w:rsidRPr="0074451C">
        <w:rPr>
          <w:rFonts w:ascii="Times New Roman" w:eastAsia="Calibri" w:hAnsi="Times New Roman" w:cs="Times New Roman"/>
          <w:shd w:val="clear" w:color="auto" w:fill="FFFFFF"/>
          <w:lang w:val="en-US"/>
        </w:rPr>
        <w:t>.</w:t>
      </w:r>
    </w:p>
    <w:p w14:paraId="4FF1391D" w14:textId="77777777" w:rsidR="0074451C" w:rsidRPr="0074451C" w:rsidRDefault="0074451C" w:rsidP="0074451C">
      <w:pPr>
        <w:numPr>
          <w:ilvl w:val="0"/>
          <w:numId w:val="28"/>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merupakan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generik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konsumennya</w:t>
      </w:r>
      <w:proofErr w:type="spellEnd"/>
      <w:r w:rsidRPr="0074451C">
        <w:rPr>
          <w:rFonts w:ascii="Times New Roman" w:eastAsia="Calibri" w:hAnsi="Times New Roman" w:cs="Times New Roman"/>
          <w:shd w:val="clear" w:color="auto" w:fill="FFFFFF"/>
          <w:lang w:val="en-US"/>
        </w:rPr>
        <w:t xml:space="preserve"> yang sangat </w:t>
      </w:r>
      <w:proofErr w:type="spellStart"/>
      <w:r w:rsidRPr="0074451C">
        <w:rPr>
          <w:rFonts w:ascii="Times New Roman" w:eastAsia="Calibri" w:hAnsi="Times New Roman" w:cs="Times New Roman"/>
          <w:shd w:val="clear" w:color="auto" w:fill="FFFFFF"/>
          <w:lang w:val="en-US"/>
        </w:rPr>
        <w:t>sensitif</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harga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membuat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susah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dinaikkan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harganya</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atas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harga</w:t>
      </w:r>
      <w:proofErr w:type="spellEnd"/>
      <w:r w:rsidRPr="0074451C">
        <w:rPr>
          <w:rFonts w:ascii="Times New Roman" w:eastAsia="Calibri" w:hAnsi="Times New Roman" w:cs="Times New Roman"/>
          <w:shd w:val="clear" w:color="auto" w:fill="FFFFFF"/>
          <w:lang w:val="en-US"/>
        </w:rPr>
        <w:t xml:space="preserve"> pasar </w:t>
      </w:r>
      <w:proofErr w:type="spellStart"/>
      <w:r w:rsidRPr="0074451C">
        <w:rPr>
          <w:rFonts w:ascii="Times New Roman" w:eastAsia="Calibri" w:hAnsi="Times New Roman" w:cs="Times New Roman"/>
          <w:shd w:val="clear" w:color="auto" w:fill="FFFFFF"/>
          <w:lang w:val="en-US"/>
        </w:rPr>
        <w:t>atau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harga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lain yang </w:t>
      </w:r>
      <w:proofErr w:type="spellStart"/>
      <w:r w:rsidRPr="0074451C">
        <w:rPr>
          <w:rFonts w:ascii="Times New Roman" w:eastAsia="Calibri" w:hAnsi="Times New Roman" w:cs="Times New Roman"/>
          <w:shd w:val="clear" w:color="auto" w:fill="FFFFFF"/>
          <w:lang w:val="en-US"/>
        </w:rPr>
        <w:t>diproduksi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Kecuali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mampu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memberikan</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value</w:t>
      </w:r>
      <w:r w:rsidRPr="0074451C">
        <w:rPr>
          <w:rFonts w:ascii="Times New Roman" w:eastAsia="Calibri" w:hAnsi="Times New Roman" w:cs="Times New Roman"/>
          <w:shd w:val="clear" w:color="auto" w:fill="FFFFFF"/>
          <w:lang w:val="en-US"/>
        </w:rPr>
        <w:t xml:space="preserve"> lain yang sangat </w:t>
      </w:r>
      <w:proofErr w:type="spellStart"/>
      <w:r w:rsidRPr="0074451C">
        <w:rPr>
          <w:rFonts w:ascii="Times New Roman" w:eastAsia="Calibri" w:hAnsi="Times New Roman" w:cs="Times New Roman"/>
          <w:shd w:val="clear" w:color="auto" w:fill="FFFFFF"/>
          <w:lang w:val="en-US"/>
        </w:rPr>
        <w:t>spesifik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dimana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dimiliki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w:t>
      </w:r>
    </w:p>
    <w:p w14:paraId="7428DF21" w14:textId="77777777" w:rsidR="0074451C" w:rsidRPr="0074451C" w:rsidRDefault="0074451C" w:rsidP="0074451C">
      <w:pPr>
        <w:numPr>
          <w:ilvl w:val="0"/>
          <w:numId w:val="23"/>
        </w:numPr>
        <w:ind w:left="850"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Key Activities</w:t>
      </w:r>
    </w:p>
    <w:p w14:paraId="5F04EDC5" w14:textId="77777777" w:rsidR="0074451C" w:rsidRPr="0074451C" w:rsidRDefault="0074451C" w:rsidP="0074451C">
      <w:pPr>
        <w:numPr>
          <w:ilvl w:val="0"/>
          <w:numId w:val="29"/>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Keunggulan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key </w:t>
      </w:r>
      <w:proofErr w:type="spellStart"/>
      <w:r w:rsidRPr="0074451C">
        <w:rPr>
          <w:rFonts w:ascii="Times New Roman" w:eastAsia="Calibri" w:hAnsi="Times New Roman" w:cs="Times New Roman"/>
          <w:shd w:val="clear" w:color="auto" w:fill="FFFFFF"/>
          <w:lang w:val="en-US"/>
        </w:rPr>
        <w:t>acitivity</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dimiliki</w:t>
      </w:r>
      <w:proofErr w:type="spellEnd"/>
      <w:r w:rsidRPr="0074451C">
        <w:rPr>
          <w:rFonts w:ascii="Times New Roman" w:eastAsia="Calibri" w:hAnsi="Times New Roman" w:cs="Times New Roman"/>
          <w:shd w:val="clear" w:color="auto" w:fill="FFFFFF"/>
          <w:lang w:val="en-US"/>
        </w:rPr>
        <w:t xml:space="preserve"> oleh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sendiri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mengontrol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dihasilkan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sepenuhnya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dikarenakan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hulu-hilir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Pemilik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menyesuaikan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ingin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harga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jual</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ingin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diberikan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kepada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konsumen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dijual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tetap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mendapatkan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keuntungan</w:t>
      </w:r>
      <w:proofErr w:type="spellEnd"/>
      <w:r w:rsidRPr="0074451C">
        <w:rPr>
          <w:rFonts w:ascii="Times New Roman" w:eastAsia="Calibri" w:hAnsi="Times New Roman" w:cs="Times New Roman"/>
          <w:shd w:val="clear" w:color="auto" w:fill="FFFFFF"/>
          <w:lang w:val="en-US"/>
        </w:rPr>
        <w:t>.</w:t>
      </w:r>
    </w:p>
    <w:p w14:paraId="5B229746" w14:textId="77777777" w:rsidR="0074451C" w:rsidRPr="0074451C" w:rsidRDefault="0074451C" w:rsidP="0074451C">
      <w:pPr>
        <w:numPr>
          <w:ilvl w:val="0"/>
          <w:numId w:val="29"/>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adanya</w:t>
      </w:r>
      <w:proofErr w:type="spellEnd"/>
      <w:r w:rsidRPr="0074451C">
        <w:rPr>
          <w:rFonts w:ascii="Times New Roman" w:eastAsia="Calibri" w:hAnsi="Times New Roman" w:cs="Times New Roman"/>
          <w:shd w:val="clear" w:color="auto" w:fill="FFFFFF"/>
          <w:lang w:val="en-US"/>
        </w:rPr>
        <w:t xml:space="preserve"> SOP yang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pada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Mulai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SOP </w:t>
      </w:r>
      <w:proofErr w:type="spellStart"/>
      <w:r w:rsidRPr="0074451C">
        <w:rPr>
          <w:rFonts w:ascii="Times New Roman" w:eastAsia="Calibri" w:hAnsi="Times New Roman" w:cs="Times New Roman"/>
          <w:shd w:val="clear" w:color="auto" w:fill="FFFFFF"/>
          <w:lang w:val="en-US"/>
        </w:rPr>
        <w:t>memilih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jumlah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pembelian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waktu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pembelian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rencana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belanja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dll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Kemudian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SOP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meliputi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penjemuran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benar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mitigasi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risiko</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cuaca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mendukung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pengolahan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quality control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serta</w:t>
      </w:r>
      <w:proofErr w:type="spellEnd"/>
      <w:r w:rsidRPr="0074451C">
        <w:rPr>
          <w:rFonts w:ascii="Times New Roman" w:eastAsia="Calibri" w:hAnsi="Times New Roman" w:cs="Times New Roman"/>
          <w:shd w:val="clear" w:color="auto" w:fill="FFFFFF"/>
          <w:lang w:val="en-US"/>
        </w:rPr>
        <w:t xml:space="preserve"> area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lainnya</w:t>
      </w:r>
      <w:proofErr w:type="spellEnd"/>
      <w:r w:rsidRPr="0074451C">
        <w:rPr>
          <w:rFonts w:ascii="Times New Roman" w:eastAsia="Calibri" w:hAnsi="Times New Roman" w:cs="Times New Roman"/>
          <w:shd w:val="clear" w:color="auto" w:fill="FFFFFF"/>
          <w:lang w:val="en-US"/>
        </w:rPr>
        <w:t>.</w:t>
      </w:r>
    </w:p>
    <w:p w14:paraId="59124A2B" w14:textId="77777777" w:rsidR="0074451C" w:rsidRPr="0074451C" w:rsidRDefault="0074451C" w:rsidP="0074451C">
      <w:pPr>
        <w:spacing w:after="160" w:line="256" w:lineRule="auto"/>
        <w:ind w:left="1208" w:firstLine="493"/>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SOP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umum</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pencatatan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keuangan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sederhana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modern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software</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akuntansi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Padahal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pencatatan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keuangan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fungsinya</w:t>
      </w:r>
      <w:proofErr w:type="spellEnd"/>
      <w:r w:rsidRPr="0074451C">
        <w:rPr>
          <w:rFonts w:ascii="Times New Roman" w:eastAsia="Calibri" w:hAnsi="Times New Roman" w:cs="Times New Roman"/>
          <w:shd w:val="clear" w:color="auto" w:fill="FFFFFF"/>
          <w:lang w:val="en-US"/>
        </w:rPr>
        <w:t xml:space="preserve"> sangat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digunakan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memprediksi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permintaan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rencana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sangat </w:t>
      </w:r>
      <w:proofErr w:type="spellStart"/>
      <w:r w:rsidRPr="0074451C">
        <w:rPr>
          <w:rFonts w:ascii="Times New Roman" w:eastAsia="Calibri" w:hAnsi="Times New Roman" w:cs="Times New Roman"/>
          <w:shd w:val="clear" w:color="auto" w:fill="FFFFFF"/>
          <w:lang w:val="en-US"/>
        </w:rPr>
        <w:t>berguna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mengajukan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pinjaman</w:t>
      </w:r>
      <w:proofErr w:type="spellEnd"/>
      <w:r w:rsidRPr="0074451C">
        <w:rPr>
          <w:rFonts w:ascii="Times New Roman" w:eastAsia="Calibri" w:hAnsi="Times New Roman" w:cs="Times New Roman"/>
          <w:shd w:val="clear" w:color="auto" w:fill="FFFFFF"/>
          <w:lang w:val="en-US"/>
        </w:rPr>
        <w:t xml:space="preserve"> KUR.</w:t>
      </w:r>
    </w:p>
    <w:p w14:paraId="2DB4497C" w14:textId="77777777" w:rsidR="0074451C" w:rsidRPr="0074451C" w:rsidRDefault="0074451C" w:rsidP="0074451C">
      <w:pPr>
        <w:spacing w:after="160" w:line="256" w:lineRule="auto"/>
        <w:ind w:left="1208" w:firstLine="493"/>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terakhir</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pada key activities di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keterbatasan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kuantitas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dihasilkan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sekali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siklus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Padahal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dilihat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segi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permintaan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permintaan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dilayani</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menghasilkan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tambahan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pendapatan</w:t>
      </w:r>
      <w:proofErr w:type="spellEnd"/>
      <w:r w:rsidRPr="0074451C">
        <w:rPr>
          <w:rFonts w:ascii="Times New Roman" w:eastAsia="Calibri" w:hAnsi="Times New Roman" w:cs="Times New Roman"/>
          <w:shd w:val="clear" w:color="auto" w:fill="FFFFFF"/>
          <w:lang w:val="en-US"/>
        </w:rPr>
        <w:t xml:space="preserve">. Hal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disebabkan</w:t>
      </w:r>
      <w:proofErr w:type="spellEnd"/>
      <w:r w:rsidRPr="0074451C">
        <w:rPr>
          <w:rFonts w:ascii="Times New Roman" w:eastAsia="Calibri" w:hAnsi="Times New Roman" w:cs="Times New Roman"/>
          <w:shd w:val="clear" w:color="auto" w:fill="FFFFFF"/>
          <w:lang w:val="en-US"/>
        </w:rPr>
        <w:t xml:space="preserve"> oleh </w:t>
      </w:r>
      <w:proofErr w:type="spellStart"/>
      <w:r w:rsidRPr="0074451C">
        <w:rPr>
          <w:rFonts w:ascii="Times New Roman" w:eastAsia="Calibri" w:hAnsi="Times New Roman" w:cs="Times New Roman"/>
          <w:shd w:val="clear" w:color="auto" w:fill="FFFFFF"/>
          <w:lang w:val="en-US"/>
        </w:rPr>
        <w:t>keterbatasn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finansial</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dimiliki</w:t>
      </w:r>
      <w:proofErr w:type="spellEnd"/>
      <w:r w:rsidRPr="0074451C">
        <w:rPr>
          <w:rFonts w:ascii="Times New Roman" w:eastAsia="Calibri" w:hAnsi="Times New Roman" w:cs="Times New Roman"/>
          <w:shd w:val="clear" w:color="auto" w:fill="FFFFFF"/>
          <w:lang w:val="en-US"/>
        </w:rPr>
        <w:t xml:space="preserve"> oleh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w:t>
      </w:r>
    </w:p>
    <w:p w14:paraId="7873E92B" w14:textId="77777777" w:rsidR="0074451C" w:rsidRPr="0074451C" w:rsidRDefault="0074451C" w:rsidP="0074451C">
      <w:pPr>
        <w:numPr>
          <w:ilvl w:val="0"/>
          <w:numId w:val="29"/>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Ketidakadaan</w:t>
      </w:r>
      <w:proofErr w:type="spellEnd"/>
      <w:r w:rsidRPr="0074451C">
        <w:rPr>
          <w:rFonts w:ascii="Times New Roman" w:eastAsia="Calibri" w:hAnsi="Times New Roman" w:cs="Times New Roman"/>
          <w:shd w:val="clear" w:color="auto" w:fill="FFFFFF"/>
          <w:lang w:val="en-US"/>
        </w:rPr>
        <w:t xml:space="preserve"> SOP </w:t>
      </w:r>
      <w:proofErr w:type="spellStart"/>
      <w:r w:rsidRPr="0074451C">
        <w:rPr>
          <w:rFonts w:ascii="Times New Roman" w:eastAsia="Calibri" w:hAnsi="Times New Roman" w:cs="Times New Roman"/>
          <w:shd w:val="clear" w:color="auto" w:fill="FFFFFF"/>
          <w:lang w:val="en-US"/>
        </w:rPr>
        <w:t>pembuatan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sebetulnya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diatasi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membuat</w:t>
      </w:r>
      <w:proofErr w:type="spellEnd"/>
      <w:r w:rsidRPr="0074451C">
        <w:rPr>
          <w:rFonts w:ascii="Times New Roman" w:eastAsia="Calibri" w:hAnsi="Times New Roman" w:cs="Times New Roman"/>
          <w:shd w:val="clear" w:color="auto" w:fill="FFFFFF"/>
          <w:lang w:val="en-US"/>
        </w:rPr>
        <w:t xml:space="preserve"> SOP </w:t>
      </w:r>
      <w:proofErr w:type="spellStart"/>
      <w:r w:rsidRPr="0074451C">
        <w:rPr>
          <w:rFonts w:ascii="Times New Roman" w:eastAsia="Calibri" w:hAnsi="Times New Roman" w:cs="Times New Roman"/>
          <w:shd w:val="clear" w:color="auto" w:fill="FFFFFF"/>
          <w:lang w:val="en-US"/>
        </w:rPr>
        <w:t>sederhana</w:t>
      </w:r>
      <w:proofErr w:type="spellEnd"/>
      <w:r w:rsidRPr="0074451C">
        <w:rPr>
          <w:rFonts w:ascii="Times New Roman" w:eastAsia="Calibri" w:hAnsi="Times New Roman" w:cs="Times New Roman"/>
          <w:shd w:val="clear" w:color="auto" w:fill="FFFFFF"/>
          <w:lang w:val="en-US"/>
        </w:rPr>
        <w:t xml:space="preserve">. Karena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merupakan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generik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w:t>
      </w:r>
      <w:proofErr w:type="spellEnd"/>
      <w:r w:rsidRPr="0074451C">
        <w:rPr>
          <w:rFonts w:ascii="Times New Roman" w:eastAsia="Calibri" w:hAnsi="Times New Roman" w:cs="Times New Roman"/>
          <w:shd w:val="clear" w:color="auto" w:fill="FFFFFF"/>
          <w:lang w:val="en-US"/>
        </w:rPr>
        <w:t xml:space="preserve"> SOP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dicari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referensinya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berbagai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sumber</w:t>
      </w:r>
      <w:proofErr w:type="spellEnd"/>
      <w:r w:rsidRPr="0074451C">
        <w:rPr>
          <w:rFonts w:ascii="Times New Roman" w:eastAsia="Calibri" w:hAnsi="Times New Roman" w:cs="Times New Roman"/>
          <w:shd w:val="clear" w:color="auto" w:fill="FFFFFF"/>
          <w:lang w:val="en-US"/>
        </w:rPr>
        <w:t xml:space="preserve">. Adapun </w:t>
      </w:r>
      <w:proofErr w:type="spellStart"/>
      <w:r w:rsidRPr="0074451C">
        <w:rPr>
          <w:rFonts w:ascii="Times New Roman" w:eastAsia="Calibri" w:hAnsi="Times New Roman" w:cs="Times New Roman"/>
          <w:shd w:val="clear" w:color="auto" w:fill="FFFFFF"/>
          <w:lang w:val="en-US"/>
        </w:rPr>
        <w:t>tujuan</w:t>
      </w:r>
      <w:proofErr w:type="spellEnd"/>
      <w:r w:rsidRPr="0074451C">
        <w:rPr>
          <w:rFonts w:ascii="Times New Roman" w:eastAsia="Calibri" w:hAnsi="Times New Roman" w:cs="Times New Roman"/>
          <w:shd w:val="clear" w:color="auto" w:fill="FFFFFF"/>
          <w:lang w:val="en-US"/>
        </w:rPr>
        <w:t xml:space="preserve"> SOP </w:t>
      </w:r>
      <w:proofErr w:type="spellStart"/>
      <w:r w:rsidRPr="0074451C">
        <w:rPr>
          <w:rFonts w:ascii="Times New Roman" w:eastAsia="Calibri" w:hAnsi="Times New Roman" w:cs="Times New Roman"/>
          <w:shd w:val="clear" w:color="auto" w:fill="FFFFFF"/>
          <w:lang w:val="en-US"/>
        </w:rPr>
        <w:t>sendiri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memastikan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bahwa</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menghasilkan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setiap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waktunya</w:t>
      </w:r>
      <w:proofErr w:type="spellEnd"/>
      <w:r w:rsidRPr="0074451C">
        <w:rPr>
          <w:rFonts w:ascii="Times New Roman" w:eastAsia="Calibri" w:hAnsi="Times New Roman" w:cs="Times New Roman"/>
          <w:shd w:val="clear" w:color="auto" w:fill="FFFFFF"/>
          <w:lang w:val="en-US"/>
        </w:rPr>
        <w:t xml:space="preserve">. </w:t>
      </w:r>
    </w:p>
    <w:p w14:paraId="11C50FA2" w14:textId="77777777" w:rsidR="0074451C" w:rsidRPr="0074451C" w:rsidRDefault="0074451C" w:rsidP="0074451C">
      <w:pPr>
        <w:numPr>
          <w:ilvl w:val="0"/>
          <w:numId w:val="29"/>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Ancaman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dimiliki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key activities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memiliki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standardisasi</w:t>
      </w:r>
      <w:proofErr w:type="spellEnd"/>
      <w:r w:rsidRPr="0074451C">
        <w:rPr>
          <w:rFonts w:ascii="Times New Roman" w:eastAsia="Calibri" w:hAnsi="Times New Roman" w:cs="Times New Roman"/>
          <w:shd w:val="clear" w:color="auto" w:fill="FFFFFF"/>
          <w:lang w:val="en-US"/>
        </w:rPr>
        <w:t xml:space="preserve"> proses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menggunakan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alat</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canggih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memiliki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kuantitas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tinggi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mempunyai</w:t>
      </w:r>
      <w:proofErr w:type="spellEnd"/>
      <w:r w:rsidRPr="0074451C">
        <w:rPr>
          <w:rFonts w:ascii="Times New Roman" w:eastAsia="Calibri" w:hAnsi="Times New Roman" w:cs="Times New Roman"/>
          <w:shd w:val="clear" w:color="auto" w:fill="FFFFFF"/>
          <w:lang w:val="en-US"/>
        </w:rPr>
        <w:t xml:space="preserve"> SOP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terstruktur</w:t>
      </w:r>
      <w:proofErr w:type="spellEnd"/>
      <w:r w:rsidRPr="0074451C">
        <w:rPr>
          <w:rFonts w:ascii="Times New Roman" w:eastAsia="Calibri" w:hAnsi="Times New Roman" w:cs="Times New Roman"/>
          <w:shd w:val="clear" w:color="auto" w:fill="FFFFFF"/>
          <w:lang w:val="en-US"/>
        </w:rPr>
        <w:t xml:space="preserve">. Hal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dihasilkan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w:t>
      </w:r>
    </w:p>
    <w:p w14:paraId="4FF57AD0" w14:textId="77777777" w:rsidR="0074451C" w:rsidRPr="0074451C" w:rsidRDefault="0074451C" w:rsidP="0074451C">
      <w:pPr>
        <w:numPr>
          <w:ilvl w:val="0"/>
          <w:numId w:val="23"/>
        </w:numPr>
        <w:ind w:left="850"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Key Resources</w:t>
      </w:r>
    </w:p>
    <w:p w14:paraId="177569E9" w14:textId="77777777" w:rsidR="0074451C" w:rsidRPr="0074451C" w:rsidRDefault="0074451C" w:rsidP="0074451C">
      <w:pPr>
        <w:numPr>
          <w:ilvl w:val="0"/>
          <w:numId w:val="30"/>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lastRenderedPageBreak/>
        <w:t>Keunggulan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kepemilikan</w:t>
      </w:r>
      <w:proofErr w:type="spellEnd"/>
      <w:r w:rsidRPr="0074451C">
        <w:rPr>
          <w:rFonts w:ascii="Times New Roman" w:eastAsia="Calibri" w:hAnsi="Times New Roman" w:cs="Times New Roman"/>
          <w:shd w:val="clear" w:color="auto" w:fill="FFFFFF"/>
          <w:lang w:val="en-US"/>
        </w:rPr>
        <w:t xml:space="preserve"> PKK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bisnis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membuat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mempunyai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koneksi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pihak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instansi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Koneksi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memunculkan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keunggulan</w:t>
      </w:r>
      <w:proofErr w:type="spellEnd"/>
      <w:r w:rsidRPr="0074451C">
        <w:rPr>
          <w:rFonts w:ascii="Times New Roman" w:eastAsia="Calibri" w:hAnsi="Times New Roman" w:cs="Times New Roman"/>
          <w:shd w:val="clear" w:color="auto" w:fill="FFFFFF"/>
          <w:lang w:val="en-US"/>
        </w:rPr>
        <w:t xml:space="preserve"> lain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mengikuti</w:t>
      </w:r>
      <w:proofErr w:type="spellEnd"/>
      <w:r w:rsidRPr="0074451C">
        <w:rPr>
          <w:rFonts w:ascii="Times New Roman" w:eastAsia="Calibri" w:hAnsi="Times New Roman" w:cs="Times New Roman"/>
          <w:shd w:val="clear" w:color="auto" w:fill="FFFFFF"/>
          <w:lang w:val="en-US"/>
        </w:rPr>
        <w:t xml:space="preserve"> bazar </w:t>
      </w:r>
      <w:proofErr w:type="spellStart"/>
      <w:r w:rsidRPr="0074451C">
        <w:rPr>
          <w:rFonts w:ascii="Times New Roman" w:eastAsia="Calibri" w:hAnsi="Times New Roman" w:cs="Times New Roman"/>
          <w:shd w:val="clear" w:color="auto" w:fill="FFFFFF"/>
          <w:lang w:val="en-US"/>
        </w:rPr>
        <w:t>atau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pameran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khas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desa</w:t>
      </w:r>
      <w:proofErr w:type="spellEnd"/>
      <w:r w:rsidRPr="0074451C">
        <w:rPr>
          <w:rFonts w:ascii="Times New Roman" w:eastAsia="Calibri" w:hAnsi="Times New Roman" w:cs="Times New Roman"/>
          <w:shd w:val="clear" w:color="auto" w:fill="FFFFFF"/>
          <w:lang w:val="en-US"/>
        </w:rPr>
        <w:t xml:space="preserve"> / </w:t>
      </w:r>
      <w:proofErr w:type="spellStart"/>
      <w:r w:rsidRPr="0074451C">
        <w:rPr>
          <w:rFonts w:ascii="Times New Roman" w:eastAsia="Calibri" w:hAnsi="Times New Roman" w:cs="Times New Roman"/>
          <w:shd w:val="clear" w:color="auto" w:fill="FFFFFF"/>
          <w:lang w:val="en-US"/>
        </w:rPr>
        <w:t>kecamatan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diadakan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swasta</w:t>
      </w:r>
      <w:proofErr w:type="spellEnd"/>
      <w:r w:rsidRPr="0074451C">
        <w:rPr>
          <w:rFonts w:ascii="Times New Roman" w:eastAsia="Calibri" w:hAnsi="Times New Roman" w:cs="Times New Roman"/>
          <w:shd w:val="clear" w:color="auto" w:fill="FFFFFF"/>
          <w:lang w:val="en-US"/>
        </w:rPr>
        <w:t xml:space="preserve">. </w:t>
      </w:r>
    </w:p>
    <w:p w14:paraId="0E6CDC26" w14:textId="77777777" w:rsidR="0074451C" w:rsidRPr="0074451C" w:rsidRDefault="0074451C" w:rsidP="0074451C">
      <w:pPr>
        <w:spacing w:after="160" w:line="256" w:lineRule="auto"/>
        <w:ind w:left="1208" w:firstLine="493"/>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alat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relatif</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didapatkan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berproduksi</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mencari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alternatif</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alat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dibutuhkan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skala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bertambah</w:t>
      </w:r>
      <w:proofErr w:type="spellEnd"/>
      <w:r w:rsidRPr="0074451C">
        <w:rPr>
          <w:rFonts w:ascii="Times New Roman" w:eastAsia="Calibri" w:hAnsi="Times New Roman" w:cs="Times New Roman"/>
          <w:shd w:val="clear" w:color="auto" w:fill="FFFFFF"/>
          <w:lang w:val="en-US"/>
        </w:rPr>
        <w:t>.</w:t>
      </w:r>
    </w:p>
    <w:p w14:paraId="014662BE" w14:textId="77777777" w:rsidR="0074451C" w:rsidRPr="0074451C" w:rsidRDefault="0074451C" w:rsidP="0074451C">
      <w:pPr>
        <w:numPr>
          <w:ilvl w:val="0"/>
          <w:numId w:val="30"/>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SDM yang </w:t>
      </w:r>
      <w:proofErr w:type="spellStart"/>
      <w:r w:rsidRPr="0074451C">
        <w:rPr>
          <w:rFonts w:ascii="Times New Roman" w:eastAsia="Calibri" w:hAnsi="Times New Roman" w:cs="Times New Roman"/>
          <w:shd w:val="clear" w:color="auto" w:fill="FFFFFF"/>
          <w:lang w:val="en-US"/>
        </w:rPr>
        <w:t>bisa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dibilang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kurang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memadai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kurang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paham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mengenai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pencatatan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keuangan</w:t>
      </w:r>
      <w:proofErr w:type="spellEnd"/>
      <w:r w:rsidRPr="0074451C">
        <w:rPr>
          <w:rFonts w:ascii="Times New Roman" w:eastAsia="Calibri" w:hAnsi="Times New Roman" w:cs="Times New Roman"/>
          <w:shd w:val="clear" w:color="auto" w:fill="FFFFFF"/>
          <w:lang w:val="en-US"/>
        </w:rPr>
        <w:t xml:space="preserve"> yang formal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pencatatan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keuangan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formal,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mempunyai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softskill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atau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pengetahuan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memadai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mengenai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terstandardisasi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w:t>
      </w:r>
    </w:p>
    <w:p w14:paraId="0446CAB3" w14:textId="77777777" w:rsidR="0074451C" w:rsidRPr="0074451C" w:rsidRDefault="0074451C" w:rsidP="0074451C">
      <w:pPr>
        <w:spacing w:after="160" w:line="256" w:lineRule="auto"/>
        <w:ind w:left="1208" w:firstLine="493"/>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selanjutnya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masih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SDM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keterbatasan</w:t>
      </w:r>
      <w:proofErr w:type="spellEnd"/>
      <w:r w:rsidRPr="0074451C">
        <w:rPr>
          <w:rFonts w:ascii="Times New Roman" w:eastAsia="Calibri" w:hAnsi="Times New Roman" w:cs="Times New Roman"/>
          <w:shd w:val="clear" w:color="auto" w:fill="FFFFFF"/>
          <w:lang w:val="en-US"/>
        </w:rPr>
        <w:t xml:space="preserve"> SDM yang </w:t>
      </w:r>
      <w:proofErr w:type="spellStart"/>
      <w:r w:rsidRPr="0074451C">
        <w:rPr>
          <w:rFonts w:ascii="Times New Roman" w:eastAsia="Calibri" w:hAnsi="Times New Roman" w:cs="Times New Roman"/>
          <w:shd w:val="clear" w:color="auto" w:fill="FFFFFF"/>
          <w:lang w:val="en-US"/>
        </w:rPr>
        <w:t>dimiliki</w:t>
      </w:r>
      <w:proofErr w:type="spellEnd"/>
      <w:r w:rsidRPr="0074451C">
        <w:rPr>
          <w:rFonts w:ascii="Times New Roman" w:eastAsia="Calibri" w:hAnsi="Times New Roman" w:cs="Times New Roman"/>
          <w:shd w:val="clear" w:color="auto" w:fill="FFFFFF"/>
          <w:lang w:val="en-US"/>
        </w:rPr>
        <w:t xml:space="preserve">. Hal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keterbatasan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finansial</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pendapatan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dapatkan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hanya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mampu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menggaji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jumlah</w:t>
      </w:r>
      <w:proofErr w:type="spellEnd"/>
      <w:r w:rsidRPr="0074451C">
        <w:rPr>
          <w:rFonts w:ascii="Times New Roman" w:eastAsia="Calibri" w:hAnsi="Times New Roman" w:cs="Times New Roman"/>
          <w:shd w:val="clear" w:color="auto" w:fill="FFFFFF"/>
          <w:lang w:val="en-US"/>
        </w:rPr>
        <w:t xml:space="preserve"> SDM </w:t>
      </w:r>
      <w:proofErr w:type="spellStart"/>
      <w:r w:rsidRPr="0074451C">
        <w:rPr>
          <w:rFonts w:ascii="Times New Roman" w:eastAsia="Calibri" w:hAnsi="Times New Roman" w:cs="Times New Roman"/>
          <w:shd w:val="clear" w:color="auto" w:fill="FFFFFF"/>
          <w:lang w:val="en-US"/>
        </w:rPr>
        <w:t>sebanyak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miliki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sekaran</w:t>
      </w:r>
      <w:proofErr w:type="spellEnd"/>
      <w:r w:rsidRPr="0074451C">
        <w:rPr>
          <w:rFonts w:ascii="Times New Roman" w:eastAsia="Calibri" w:hAnsi="Times New Roman" w:cs="Times New Roman"/>
          <w:shd w:val="clear" w:color="auto" w:fill="FFFFFF"/>
          <w:lang w:val="id-ID"/>
        </w:rPr>
        <w:t>g</w:t>
      </w:r>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yaitu</w:t>
      </w:r>
      <w:proofErr w:type="spellEnd"/>
      <w:r w:rsidRPr="0074451C">
        <w:rPr>
          <w:rFonts w:ascii="Times New Roman" w:eastAsia="Calibri" w:hAnsi="Times New Roman" w:cs="Times New Roman"/>
          <w:shd w:val="clear" w:color="auto" w:fill="FFFFFF"/>
          <w:lang w:val="en-US"/>
        </w:rPr>
        <w:t xml:space="preserve"> 10 orang.</w:t>
      </w:r>
    </w:p>
    <w:p w14:paraId="2ADAE6EF" w14:textId="77777777" w:rsidR="0074451C" w:rsidRPr="0074451C" w:rsidRDefault="0074451C" w:rsidP="0074451C">
      <w:pPr>
        <w:spacing w:after="160" w:line="256" w:lineRule="auto"/>
        <w:ind w:left="1208" w:firstLine="493"/>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terakhir</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cukup</w:t>
      </w:r>
      <w:proofErr w:type="spellEnd"/>
      <w:r w:rsidRPr="0074451C">
        <w:rPr>
          <w:rFonts w:ascii="Times New Roman" w:eastAsia="Calibri" w:hAnsi="Times New Roman" w:cs="Times New Roman"/>
          <w:shd w:val="clear" w:color="auto" w:fill="FFFFFF"/>
          <w:lang w:val="en-US"/>
        </w:rPr>
        <w:t xml:space="preserve"> fatal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key resources</w:t>
      </w:r>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mempunyai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sertifikasi</w:t>
      </w:r>
      <w:proofErr w:type="spellEnd"/>
      <w:r w:rsidRPr="0074451C">
        <w:rPr>
          <w:rFonts w:ascii="Times New Roman" w:eastAsia="Calibri" w:hAnsi="Times New Roman" w:cs="Times New Roman"/>
          <w:shd w:val="clear" w:color="auto" w:fill="FFFFFF"/>
          <w:lang w:val="en-US"/>
        </w:rPr>
        <w:t xml:space="preserve"> P-IRT, BPOM,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sertifikasi</w:t>
      </w:r>
      <w:proofErr w:type="spellEnd"/>
      <w:r w:rsidRPr="0074451C">
        <w:rPr>
          <w:rFonts w:ascii="Times New Roman" w:eastAsia="Calibri" w:hAnsi="Times New Roman" w:cs="Times New Roman"/>
          <w:shd w:val="clear" w:color="auto" w:fill="FFFFFF"/>
          <w:lang w:val="en-US"/>
        </w:rPr>
        <w:t xml:space="preserve"> halal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lembaga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resmi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dijadikan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kemampuan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meskipun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dikenal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praktiknya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dianggap</w:t>
      </w:r>
      <w:proofErr w:type="spellEnd"/>
      <w:r w:rsidRPr="0074451C">
        <w:rPr>
          <w:rFonts w:ascii="Times New Roman" w:eastAsia="Calibri" w:hAnsi="Times New Roman" w:cs="Times New Roman"/>
          <w:shd w:val="clear" w:color="auto" w:fill="FFFFFF"/>
          <w:lang w:val="en-US"/>
        </w:rPr>
        <w:t xml:space="preserve"> halal, </w:t>
      </w:r>
      <w:proofErr w:type="spellStart"/>
      <w:r w:rsidRPr="0074451C">
        <w:rPr>
          <w:rFonts w:ascii="Times New Roman" w:eastAsia="Calibri" w:hAnsi="Times New Roman" w:cs="Times New Roman"/>
          <w:shd w:val="clear" w:color="auto" w:fill="FFFFFF"/>
          <w:lang w:val="en-US"/>
        </w:rPr>
        <w:t>tetapi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diakui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resmi</w:t>
      </w:r>
      <w:proofErr w:type="spellEnd"/>
      <w:r w:rsidRPr="0074451C">
        <w:rPr>
          <w:rFonts w:ascii="Times New Roman" w:eastAsia="Calibri" w:hAnsi="Times New Roman" w:cs="Times New Roman"/>
          <w:shd w:val="clear" w:color="auto" w:fill="FFFFFF"/>
          <w:lang w:val="en-US"/>
        </w:rPr>
        <w:t xml:space="preserve"> oleh </w:t>
      </w:r>
      <w:proofErr w:type="spellStart"/>
      <w:r w:rsidRPr="0074451C">
        <w:rPr>
          <w:rFonts w:ascii="Times New Roman" w:eastAsia="Calibri" w:hAnsi="Times New Roman" w:cs="Times New Roman"/>
          <w:shd w:val="clear" w:color="auto" w:fill="FFFFFF"/>
          <w:lang w:val="en-US"/>
        </w:rPr>
        <w:t>lembaga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w:t>
      </w:r>
      <w:r w:rsidRPr="0074451C">
        <w:rPr>
          <w:rFonts w:ascii="Times New Roman" w:eastAsia="Calibri" w:hAnsi="Times New Roman" w:cs="Times New Roman"/>
          <w:shd w:val="clear" w:color="auto" w:fill="FFFFFF"/>
          <w:lang w:val="en-US"/>
        </w:rPr>
        <w:tab/>
      </w:r>
    </w:p>
    <w:p w14:paraId="2ADA1CC0" w14:textId="77777777" w:rsidR="0074451C" w:rsidRPr="0074451C" w:rsidRDefault="0074451C" w:rsidP="0074451C">
      <w:pPr>
        <w:numPr>
          <w:ilvl w:val="0"/>
          <w:numId w:val="30"/>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Beruntungnya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belakangan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cukup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program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berorientasi</w:t>
      </w:r>
      <w:proofErr w:type="spellEnd"/>
      <w:r w:rsidRPr="0074451C">
        <w:rPr>
          <w:rFonts w:ascii="Times New Roman" w:eastAsia="Calibri" w:hAnsi="Times New Roman" w:cs="Times New Roman"/>
          <w:shd w:val="clear" w:color="auto" w:fill="FFFFFF"/>
          <w:lang w:val="en-US"/>
        </w:rPr>
        <w:t xml:space="preserve"> pada UMKM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UMI (</w:t>
      </w:r>
      <w:proofErr w:type="spellStart"/>
      <w:r w:rsidRPr="0074451C">
        <w:rPr>
          <w:rFonts w:ascii="Times New Roman" w:eastAsia="Calibri" w:hAnsi="Times New Roman" w:cs="Times New Roman"/>
          <w:shd w:val="clear" w:color="auto" w:fill="FFFFFF"/>
          <w:lang w:val="en-US"/>
        </w:rPr>
        <w:t>Semacam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pinjaman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tingkatnya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berada</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bawah</w:t>
      </w:r>
      <w:proofErr w:type="spellEnd"/>
      <w:r w:rsidRPr="0074451C">
        <w:rPr>
          <w:rFonts w:ascii="Times New Roman" w:eastAsia="Calibri" w:hAnsi="Times New Roman" w:cs="Times New Roman"/>
          <w:shd w:val="clear" w:color="auto" w:fill="FFFFFF"/>
          <w:lang w:val="en-US"/>
        </w:rPr>
        <w:t xml:space="preserve"> KUR), </w:t>
      </w:r>
      <w:proofErr w:type="spellStart"/>
      <w:r w:rsidRPr="0074451C">
        <w:rPr>
          <w:rFonts w:ascii="Times New Roman" w:eastAsia="Calibri" w:hAnsi="Times New Roman" w:cs="Times New Roman"/>
          <w:shd w:val="clear" w:color="auto" w:fill="FFFFFF"/>
          <w:lang w:val="en-US"/>
        </w:rPr>
        <w:t>kemudian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pajak</w:t>
      </w:r>
      <w:proofErr w:type="spellEnd"/>
      <w:r w:rsidRPr="0074451C">
        <w:rPr>
          <w:rFonts w:ascii="Times New Roman" w:eastAsia="Calibri" w:hAnsi="Times New Roman" w:cs="Times New Roman"/>
          <w:shd w:val="clear" w:color="auto" w:fill="FFFFFF"/>
          <w:lang w:val="en-US"/>
        </w:rPr>
        <w:t xml:space="preserve"> 0,5%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UMKM, dan juga </w:t>
      </w:r>
      <w:proofErr w:type="spellStart"/>
      <w:r w:rsidRPr="0074451C">
        <w:rPr>
          <w:rFonts w:ascii="Times New Roman" w:eastAsia="Calibri" w:hAnsi="Times New Roman" w:cs="Times New Roman"/>
          <w:shd w:val="clear" w:color="auto" w:fill="FFFFFF"/>
          <w:lang w:val="en-US"/>
        </w:rPr>
        <w:t>adanya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sertifikasi</w:t>
      </w:r>
      <w:proofErr w:type="spellEnd"/>
      <w:r w:rsidRPr="0074451C">
        <w:rPr>
          <w:rFonts w:ascii="Times New Roman" w:eastAsia="Calibri" w:hAnsi="Times New Roman" w:cs="Times New Roman"/>
          <w:shd w:val="clear" w:color="auto" w:fill="FFFFFF"/>
          <w:lang w:val="en-US"/>
        </w:rPr>
        <w:t xml:space="preserve"> halal gratis </w:t>
      </w:r>
      <w:proofErr w:type="spellStart"/>
      <w:r w:rsidRPr="0074451C">
        <w:rPr>
          <w:rFonts w:ascii="Times New Roman" w:eastAsia="Calibri" w:hAnsi="Times New Roman" w:cs="Times New Roman"/>
          <w:shd w:val="clear" w:color="auto" w:fill="FFFFFF"/>
          <w:lang w:val="en-US"/>
        </w:rPr>
        <w:t>bagi</w:t>
      </w:r>
      <w:proofErr w:type="spellEnd"/>
      <w:r w:rsidRPr="0074451C">
        <w:rPr>
          <w:rFonts w:ascii="Times New Roman" w:eastAsia="Calibri" w:hAnsi="Times New Roman" w:cs="Times New Roman"/>
          <w:shd w:val="clear" w:color="auto" w:fill="FFFFFF"/>
          <w:lang w:val="en-US"/>
        </w:rPr>
        <w:t xml:space="preserve"> UMKM. Hal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peluang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berkembangnya</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depan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mendukung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ekspansi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w:t>
      </w:r>
    </w:p>
    <w:p w14:paraId="0C8DB59A" w14:textId="77777777" w:rsidR="0074451C" w:rsidRPr="0074451C" w:rsidRDefault="0074451C" w:rsidP="0074451C">
      <w:pPr>
        <w:numPr>
          <w:ilvl w:val="0"/>
          <w:numId w:val="30"/>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Ancaman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karena</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mempunyai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resmi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mempunyai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jelas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Kerupuk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Udang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Tanjung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Leidong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dipajang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rak</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pesaing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dikenali</w:t>
      </w:r>
      <w:proofErr w:type="spellEnd"/>
      <w:r w:rsidRPr="0074451C">
        <w:rPr>
          <w:rFonts w:ascii="Times New Roman" w:eastAsia="Calibri" w:hAnsi="Times New Roman" w:cs="Times New Roman"/>
          <w:shd w:val="clear" w:color="auto" w:fill="FFFFFF"/>
          <w:lang w:val="en-US"/>
        </w:rPr>
        <w:t>.</w:t>
      </w:r>
    </w:p>
    <w:p w14:paraId="337C877C" w14:textId="77777777" w:rsidR="0074451C" w:rsidRPr="0074451C" w:rsidRDefault="0074451C" w:rsidP="0074451C">
      <w:pPr>
        <w:numPr>
          <w:ilvl w:val="0"/>
          <w:numId w:val="23"/>
        </w:numPr>
        <w:ind w:left="850"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Key Partners</w:t>
      </w:r>
    </w:p>
    <w:p w14:paraId="4B667A86" w14:textId="77777777" w:rsidR="0074451C" w:rsidRPr="0074451C" w:rsidRDefault="0074451C" w:rsidP="0074451C">
      <w:pPr>
        <w:numPr>
          <w:ilvl w:val="0"/>
          <w:numId w:val="31"/>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Kekuatan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aspek</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key partners</w:t>
      </w:r>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dimiliki</w:t>
      </w:r>
      <w:proofErr w:type="spellEnd"/>
      <w:r w:rsidRPr="0074451C">
        <w:rPr>
          <w:rFonts w:ascii="Times New Roman" w:eastAsia="Calibri" w:hAnsi="Times New Roman" w:cs="Times New Roman"/>
          <w:shd w:val="clear" w:color="auto" w:fill="FFFFFF"/>
          <w:lang w:val="en-US"/>
        </w:rPr>
        <w:t xml:space="preserve"> oleh UMKM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kedekatan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pihak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instansi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karena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kepemilikan</w:t>
      </w:r>
      <w:proofErr w:type="spellEnd"/>
      <w:r w:rsidRPr="0074451C">
        <w:rPr>
          <w:rFonts w:ascii="Times New Roman" w:eastAsia="Calibri" w:hAnsi="Times New Roman" w:cs="Times New Roman"/>
          <w:shd w:val="clear" w:color="auto" w:fill="FFFFFF"/>
          <w:lang w:val="en-US"/>
        </w:rPr>
        <w:t xml:space="preserve"> PKK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dijelaskan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sebelumnya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Kedekatan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manfaatkan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meminta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instansi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mengadakan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pelatihan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kemudian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meminta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membantu</w:t>
      </w:r>
      <w:proofErr w:type="spellEnd"/>
      <w:r w:rsidRPr="0074451C">
        <w:rPr>
          <w:rFonts w:ascii="Times New Roman" w:eastAsia="Calibri" w:hAnsi="Times New Roman" w:cs="Times New Roman"/>
          <w:shd w:val="clear" w:color="auto" w:fill="FFFFFF"/>
          <w:lang w:val="en-US"/>
        </w:rPr>
        <w:t xml:space="preserve"> proses </w:t>
      </w:r>
      <w:proofErr w:type="spellStart"/>
      <w:r w:rsidRPr="0074451C">
        <w:rPr>
          <w:rFonts w:ascii="Times New Roman" w:eastAsia="Calibri" w:hAnsi="Times New Roman" w:cs="Times New Roman"/>
          <w:shd w:val="clear" w:color="auto" w:fill="FFFFFF"/>
          <w:lang w:val="en-US"/>
        </w:rPr>
        <w:t>sertifikasi</w:t>
      </w:r>
      <w:proofErr w:type="spellEnd"/>
      <w:r w:rsidRPr="0074451C">
        <w:rPr>
          <w:rFonts w:ascii="Times New Roman" w:eastAsia="Calibri" w:hAnsi="Times New Roman" w:cs="Times New Roman"/>
          <w:shd w:val="clear" w:color="auto" w:fill="FFFFFF"/>
          <w:lang w:val="en-US"/>
        </w:rPr>
        <w:t xml:space="preserve">, dan juga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meminta</w:t>
      </w:r>
      <w:proofErr w:type="spellEnd"/>
      <w:r w:rsidRPr="0074451C">
        <w:rPr>
          <w:rFonts w:ascii="Times New Roman" w:eastAsia="Calibri" w:hAnsi="Times New Roman" w:cs="Times New Roman"/>
          <w:shd w:val="clear" w:color="auto" w:fill="FFFFFF"/>
          <w:lang w:val="en-US"/>
        </w:rPr>
        <w:t xml:space="preserve"> saran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terkait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pengajuan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pendanaan</w:t>
      </w:r>
      <w:proofErr w:type="spellEnd"/>
      <w:r w:rsidRPr="0074451C">
        <w:rPr>
          <w:rFonts w:ascii="Times New Roman" w:eastAsia="Calibri" w:hAnsi="Times New Roman" w:cs="Times New Roman"/>
          <w:shd w:val="clear" w:color="auto" w:fill="FFFFFF"/>
          <w:lang w:val="en-US"/>
        </w:rPr>
        <w:t>.</w:t>
      </w:r>
    </w:p>
    <w:p w14:paraId="35773A0A" w14:textId="77777777" w:rsidR="0074451C" w:rsidRPr="0074451C" w:rsidRDefault="0074451C" w:rsidP="0074451C">
      <w:pPr>
        <w:numPr>
          <w:ilvl w:val="0"/>
          <w:numId w:val="31"/>
        </w:numPr>
        <w:spacing w:after="160" w:line="256" w:lineRule="auto"/>
        <w:ind w:left="1208" w:hanging="357"/>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t xml:space="preserve">Partnership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supplier yang </w:t>
      </w:r>
      <w:proofErr w:type="spellStart"/>
      <w:r w:rsidRPr="0074451C">
        <w:rPr>
          <w:rFonts w:ascii="Times New Roman" w:eastAsia="Calibri" w:hAnsi="Times New Roman" w:cs="Times New Roman"/>
          <w:shd w:val="clear" w:color="auto" w:fill="FFFFFF"/>
          <w:lang w:val="en-US"/>
        </w:rPr>
        <w:t>cukup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memunculkan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sebuah</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 xml:space="preserve">Opportunity </w:t>
      </w:r>
      <w:proofErr w:type="spellStart"/>
      <w:r w:rsidRPr="0074451C">
        <w:rPr>
          <w:rFonts w:ascii="Times New Roman" w:eastAsia="Calibri" w:hAnsi="Times New Roman" w:cs="Times New Roman"/>
          <w:shd w:val="clear" w:color="auto" w:fill="FFFFFF"/>
          <w:lang w:val="en-US"/>
        </w:rPr>
        <w:t>yaitu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supplier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dalam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jumlah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banyak</w:t>
      </w:r>
      <w:proofErr w:type="spellEnd"/>
      <w:r w:rsidRPr="0074451C">
        <w:rPr>
          <w:rFonts w:ascii="Times New Roman" w:eastAsia="Calibri" w:hAnsi="Times New Roman" w:cs="Times New Roman"/>
          <w:shd w:val="clear" w:color="auto" w:fill="FFFFFF"/>
          <w:lang w:val="en-US"/>
        </w:rPr>
        <w:t xml:space="preserve"> agar </w:t>
      </w:r>
      <w:proofErr w:type="spellStart"/>
      <w:r w:rsidRPr="0074451C">
        <w:rPr>
          <w:rFonts w:ascii="Times New Roman" w:eastAsia="Calibri" w:hAnsi="Times New Roman" w:cs="Times New Roman"/>
          <w:shd w:val="clear" w:color="auto" w:fill="FFFFFF"/>
          <w:lang w:val="en-US"/>
        </w:rPr>
        <w:t>mendapat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harga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murah</w:t>
      </w:r>
      <w:proofErr w:type="spellEnd"/>
      <w:r w:rsidRPr="0074451C">
        <w:rPr>
          <w:rFonts w:ascii="Times New Roman" w:eastAsia="Calibri" w:hAnsi="Times New Roman" w:cs="Times New Roman"/>
          <w:shd w:val="clear" w:color="auto" w:fill="FFFFFF"/>
          <w:lang w:val="en-US"/>
        </w:rPr>
        <w:t xml:space="preserve">. Hal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diwujudkan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kapasitas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bertambah</w:t>
      </w:r>
      <w:proofErr w:type="spellEnd"/>
      <w:r w:rsidRPr="0074451C">
        <w:rPr>
          <w:rFonts w:ascii="Times New Roman" w:eastAsia="Calibri" w:hAnsi="Times New Roman" w:cs="Times New Roman"/>
          <w:shd w:val="clear" w:color="auto" w:fill="FFFFFF"/>
          <w:lang w:val="en-US"/>
        </w:rPr>
        <w:t>.</w:t>
      </w:r>
    </w:p>
    <w:p w14:paraId="39FA5B37" w14:textId="77777777" w:rsidR="0074451C" w:rsidRPr="0074451C" w:rsidRDefault="0074451C" w:rsidP="0074451C">
      <w:pPr>
        <w:numPr>
          <w:ilvl w:val="0"/>
          <w:numId w:val="31"/>
        </w:numPr>
        <w:spacing w:after="160" w:line="256" w:lineRule="auto"/>
        <w:ind w:left="1208" w:hanging="357"/>
        <w:contextualSpacing/>
        <w:jc w:val="both"/>
        <w:rPr>
          <w:rFonts w:ascii="Times New Roman" w:eastAsia="Calibri" w:hAnsi="Times New Roman" w:cs="Times New Roman"/>
          <w:shd w:val="clear" w:color="auto" w:fill="FFFFFF"/>
          <w:lang w:val="en-US"/>
        </w:rPr>
      </w:pPr>
      <w:r w:rsidRPr="0074451C">
        <w:rPr>
          <w:rFonts w:ascii="Times New Roman" w:eastAsia="Calibri" w:hAnsi="Times New Roman" w:cs="Times New Roman"/>
          <w:shd w:val="clear" w:color="auto" w:fill="FFFFFF"/>
          <w:lang w:val="en-US"/>
        </w:rPr>
        <w:lastRenderedPageBreak/>
        <w:t xml:space="preserve">Threat yang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sisi</w:t>
      </w:r>
      <w:proofErr w:type="spellEnd"/>
      <w:r w:rsidRPr="0074451C">
        <w:rPr>
          <w:rFonts w:ascii="Times New Roman" w:eastAsia="Calibri" w:hAnsi="Times New Roman" w:cs="Times New Roman"/>
          <w:shd w:val="clear" w:color="auto" w:fill="FFFFFF"/>
          <w:lang w:val="en-US"/>
        </w:rPr>
        <w:t xml:space="preserve"> </w:t>
      </w:r>
      <w:r w:rsidRPr="0074451C">
        <w:rPr>
          <w:rFonts w:ascii="Times New Roman" w:eastAsia="Calibri" w:hAnsi="Times New Roman" w:cs="Times New Roman"/>
          <w:i/>
          <w:iCs/>
          <w:shd w:val="clear" w:color="auto" w:fill="FFFFFF"/>
          <w:lang w:val="en-US"/>
        </w:rPr>
        <w:t xml:space="preserve">key partners </w:t>
      </w:r>
      <w:proofErr w:type="spellStart"/>
      <w:r w:rsidRPr="0074451C">
        <w:rPr>
          <w:rFonts w:ascii="Times New Roman" w:eastAsia="Calibri" w:hAnsi="Times New Roman" w:cs="Times New Roman"/>
          <w:shd w:val="clear" w:color="auto" w:fill="FFFFFF"/>
          <w:lang w:val="en-US"/>
        </w:rPr>
        <w:t>datang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partnership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bersifat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permanen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supplier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menyupply</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baku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kualitas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tinggi</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harga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menarik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kemudian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kompetitor</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memberikan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penawaran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pembelian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lebih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menarik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berpindah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haluan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Selain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pemerintah</w:t>
      </w:r>
      <w:proofErr w:type="spellEnd"/>
      <w:r w:rsidRPr="0074451C">
        <w:rPr>
          <w:rFonts w:ascii="Times New Roman" w:eastAsia="Calibri" w:hAnsi="Times New Roman" w:cs="Times New Roman"/>
          <w:shd w:val="clear" w:color="auto" w:fill="FFFFFF"/>
          <w:lang w:val="en-US"/>
        </w:rPr>
        <w:t xml:space="preserve"> juga </w:t>
      </w:r>
      <w:proofErr w:type="spellStart"/>
      <w:r w:rsidRPr="0074451C">
        <w:rPr>
          <w:rFonts w:ascii="Times New Roman" w:eastAsia="Calibri" w:hAnsi="Times New Roman" w:cs="Times New Roman"/>
          <w:shd w:val="clear" w:color="auto" w:fill="FFFFFF"/>
          <w:lang w:val="en-US"/>
        </w:rPr>
        <w:t>kebijakannya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selalu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berubah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bisa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saja</w:t>
      </w:r>
      <w:proofErr w:type="spellEnd"/>
      <w:r w:rsidRPr="0074451C">
        <w:rPr>
          <w:rFonts w:ascii="Times New Roman" w:eastAsia="Calibri" w:hAnsi="Times New Roman" w:cs="Times New Roman"/>
          <w:shd w:val="clear" w:color="auto" w:fill="FFFFFF"/>
          <w:lang w:val="en-US"/>
        </w:rPr>
        <w:t xml:space="preserve"> partnership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berakhir</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berfokus</w:t>
      </w:r>
      <w:proofErr w:type="spellEnd"/>
      <w:r w:rsidRPr="0074451C">
        <w:rPr>
          <w:rFonts w:ascii="Times New Roman" w:eastAsia="Calibri" w:hAnsi="Times New Roman" w:cs="Times New Roman"/>
          <w:shd w:val="clear" w:color="auto" w:fill="FFFFFF"/>
          <w:lang w:val="en-US"/>
        </w:rPr>
        <w:t xml:space="preserve"> pada UMKM di </w:t>
      </w:r>
      <w:proofErr w:type="spellStart"/>
      <w:r w:rsidRPr="0074451C">
        <w:rPr>
          <w:rFonts w:ascii="Times New Roman" w:eastAsia="Calibri" w:hAnsi="Times New Roman" w:cs="Times New Roman"/>
          <w:shd w:val="clear" w:color="auto" w:fill="FFFFFF"/>
          <w:lang w:val="en-US"/>
        </w:rPr>
        <w:t>bidang</w:t>
      </w:r>
      <w:proofErr w:type="spellEnd"/>
      <w:r w:rsidRPr="0074451C">
        <w:rPr>
          <w:rFonts w:ascii="Times New Roman" w:eastAsia="Calibri" w:hAnsi="Times New Roman" w:cs="Times New Roman"/>
          <w:shd w:val="clear" w:color="auto" w:fill="FFFFFF"/>
          <w:lang w:val="en-US"/>
        </w:rPr>
        <w:t xml:space="preserve"> lain yang </w:t>
      </w:r>
      <w:proofErr w:type="spellStart"/>
      <w:r w:rsidRPr="0074451C">
        <w:rPr>
          <w:rFonts w:ascii="Times New Roman" w:eastAsia="Calibri" w:hAnsi="Times New Roman" w:cs="Times New Roman"/>
          <w:shd w:val="clear" w:color="auto" w:fill="FFFFFF"/>
          <w:lang w:val="en-US"/>
        </w:rPr>
        <w:t>mungkin</w:t>
      </w:r>
      <w:proofErr w:type="spellEnd"/>
      <w:r w:rsidRPr="0074451C">
        <w:rPr>
          <w:rFonts w:ascii="Times New Roman" w:eastAsia="Calibri" w:hAnsi="Times New Roman" w:cs="Times New Roman"/>
          <w:shd w:val="clear" w:color="auto" w:fill="FFFFFF"/>
          <w:lang w:val="en-US"/>
        </w:rPr>
        <w:t xml:space="preserve"> di masa </w:t>
      </w:r>
      <w:proofErr w:type="spellStart"/>
      <w:r w:rsidRPr="0074451C">
        <w:rPr>
          <w:rFonts w:ascii="Times New Roman" w:eastAsia="Calibri" w:hAnsi="Times New Roman" w:cs="Times New Roman"/>
          <w:shd w:val="clear" w:color="auto" w:fill="FFFFFF"/>
          <w:lang w:val="en-US"/>
        </w:rPr>
        <w:t>depan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menjadi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unggulan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pariwisata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atau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lainnya</w:t>
      </w:r>
      <w:proofErr w:type="spellEnd"/>
      <w:r w:rsidRPr="0074451C">
        <w:rPr>
          <w:rFonts w:ascii="Times New Roman" w:eastAsia="Calibri" w:hAnsi="Times New Roman" w:cs="Times New Roman"/>
          <w:shd w:val="clear" w:color="auto" w:fill="FFFFFF"/>
          <w:lang w:val="en-US"/>
        </w:rPr>
        <w:t>.</w:t>
      </w:r>
    </w:p>
    <w:p w14:paraId="548A0EB1" w14:textId="77777777" w:rsidR="0074451C" w:rsidRPr="0074451C" w:rsidRDefault="0074451C" w:rsidP="0074451C">
      <w:pPr>
        <w:numPr>
          <w:ilvl w:val="0"/>
          <w:numId w:val="23"/>
        </w:numPr>
        <w:ind w:left="850" w:hanging="357"/>
        <w:contextualSpacing/>
        <w:jc w:val="both"/>
        <w:rPr>
          <w:rFonts w:ascii="Times New Roman" w:eastAsia="Calibri" w:hAnsi="Times New Roman" w:cs="Times New Roman"/>
          <w:i/>
          <w:iCs/>
          <w:shd w:val="clear" w:color="auto" w:fill="FFFFFF"/>
          <w:lang w:val="en-US"/>
        </w:rPr>
      </w:pPr>
      <w:r w:rsidRPr="0074451C">
        <w:rPr>
          <w:rFonts w:ascii="Times New Roman" w:eastAsia="Calibri" w:hAnsi="Times New Roman" w:cs="Times New Roman"/>
          <w:i/>
          <w:iCs/>
          <w:shd w:val="clear" w:color="auto" w:fill="FFFFFF"/>
          <w:lang w:val="en-US"/>
        </w:rPr>
        <w:t>Cost Structures</w:t>
      </w:r>
    </w:p>
    <w:p w14:paraId="4F62819A" w14:textId="77777777" w:rsidR="0074451C" w:rsidRPr="0074451C" w:rsidRDefault="0074451C" w:rsidP="0074451C">
      <w:pPr>
        <w:numPr>
          <w:ilvl w:val="0"/>
          <w:numId w:val="32"/>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Sistem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terintegrasi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dimiliki</w:t>
      </w:r>
      <w:proofErr w:type="spellEnd"/>
      <w:r w:rsidRPr="0074451C">
        <w:rPr>
          <w:rFonts w:ascii="Times New Roman" w:eastAsia="Calibri" w:hAnsi="Times New Roman" w:cs="Times New Roman"/>
          <w:shd w:val="clear" w:color="auto" w:fill="FFFFFF"/>
          <w:lang w:val="en-US"/>
        </w:rPr>
        <w:t xml:space="preserve"> oleh UMKM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tentunya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berdampak</w:t>
      </w:r>
      <w:proofErr w:type="spellEnd"/>
      <w:r w:rsidRPr="0074451C">
        <w:rPr>
          <w:rFonts w:ascii="Times New Roman" w:eastAsia="Calibri" w:hAnsi="Times New Roman" w:cs="Times New Roman"/>
          <w:shd w:val="clear" w:color="auto" w:fill="FFFFFF"/>
          <w:lang w:val="en-US"/>
        </w:rPr>
        <w:t xml:space="preserve"> pada </w:t>
      </w:r>
      <w:proofErr w:type="spellStart"/>
      <w:r w:rsidRPr="0074451C">
        <w:rPr>
          <w:rFonts w:ascii="Times New Roman" w:eastAsia="Calibri" w:hAnsi="Times New Roman" w:cs="Times New Roman"/>
          <w:shd w:val="clear" w:color="auto" w:fill="FFFFFF"/>
          <w:lang w:val="en-US"/>
        </w:rPr>
        <w:t>kemampuan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mengontrol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keluarkan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menghemat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efisiensi</w:t>
      </w:r>
      <w:proofErr w:type="spellEnd"/>
      <w:r w:rsidRPr="0074451C">
        <w:rPr>
          <w:rFonts w:ascii="Times New Roman" w:eastAsia="Calibri" w:hAnsi="Times New Roman" w:cs="Times New Roman"/>
          <w:shd w:val="clear" w:color="auto" w:fill="FFFFFF"/>
          <w:lang w:val="en-US"/>
        </w:rPr>
        <w:t xml:space="preserve"> di </w:t>
      </w:r>
      <w:proofErr w:type="spellStart"/>
      <w:r w:rsidRPr="0074451C">
        <w:rPr>
          <w:rFonts w:ascii="Times New Roman" w:eastAsia="Calibri" w:hAnsi="Times New Roman" w:cs="Times New Roman"/>
          <w:shd w:val="clear" w:color="auto" w:fill="FFFFFF"/>
          <w:lang w:val="en-US"/>
        </w:rPr>
        <w:t>rantai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tertentu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Misalnya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memberikan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jobdesk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ganda</w:t>
      </w:r>
      <w:proofErr w:type="spellEnd"/>
      <w:r w:rsidRPr="0074451C">
        <w:rPr>
          <w:rFonts w:ascii="Times New Roman" w:eastAsia="Calibri" w:hAnsi="Times New Roman" w:cs="Times New Roman"/>
          <w:shd w:val="clear" w:color="auto" w:fill="FFFFFF"/>
          <w:lang w:val="en-US"/>
        </w:rPr>
        <w:t xml:space="preserve"> pada 1 orang SDM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menghemat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gaji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kemudian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membeli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mesin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multifungsi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sehingga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menghemat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rantai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serta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merancang</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biaya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pemasaran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seefektif</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mungkin</w:t>
      </w:r>
      <w:proofErr w:type="spellEnd"/>
      <w:r w:rsidRPr="0074451C">
        <w:rPr>
          <w:rFonts w:ascii="Times New Roman" w:eastAsia="Calibri" w:hAnsi="Times New Roman" w:cs="Times New Roman"/>
          <w:shd w:val="clear" w:color="auto" w:fill="FFFFFF"/>
          <w:lang w:val="en-US"/>
        </w:rPr>
        <w:t>.</w:t>
      </w:r>
    </w:p>
    <w:p w14:paraId="1112E0F7" w14:textId="77777777" w:rsidR="0074451C" w:rsidRPr="0074451C" w:rsidRDefault="0074451C" w:rsidP="0074451C">
      <w:pPr>
        <w:numPr>
          <w:ilvl w:val="0"/>
          <w:numId w:val="32"/>
        </w:numPr>
        <w:spacing w:after="160" w:line="256" w:lineRule="auto"/>
        <w:ind w:left="1208" w:hanging="357"/>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UMKM yang sangat </w:t>
      </w:r>
      <w:proofErr w:type="spellStart"/>
      <w:r w:rsidRPr="0074451C">
        <w:rPr>
          <w:rFonts w:ascii="Times New Roman" w:eastAsia="Calibri" w:hAnsi="Times New Roman" w:cs="Times New Roman"/>
          <w:shd w:val="clear" w:color="auto" w:fill="FFFFFF"/>
          <w:lang w:val="en-US"/>
        </w:rPr>
        <w:t>signifikan</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merupakan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prioritas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utama</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harus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dibenahi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dibandingkan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lainnya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keterbatasan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finansial</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miliki</w:t>
      </w:r>
      <w:proofErr w:type="spellEnd"/>
      <w:r w:rsidRPr="0074451C">
        <w:rPr>
          <w:rFonts w:ascii="Times New Roman" w:eastAsia="Calibri" w:hAnsi="Times New Roman" w:cs="Times New Roman"/>
          <w:shd w:val="clear" w:color="auto" w:fill="FFFFFF"/>
          <w:lang w:val="en-US"/>
        </w:rPr>
        <w:t xml:space="preserve">. Karena </w:t>
      </w:r>
      <w:proofErr w:type="spellStart"/>
      <w:r w:rsidRPr="0074451C">
        <w:rPr>
          <w:rFonts w:ascii="Times New Roman" w:eastAsia="Calibri" w:hAnsi="Times New Roman" w:cs="Times New Roman"/>
          <w:shd w:val="clear" w:color="auto" w:fill="FFFFFF"/>
          <w:lang w:val="en-US"/>
        </w:rPr>
        <w:t>selama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ini</w:t>
      </w:r>
      <w:proofErr w:type="spellEnd"/>
      <w:r w:rsidRPr="0074451C">
        <w:rPr>
          <w:rFonts w:ascii="Times New Roman" w:eastAsia="Calibri" w:hAnsi="Times New Roman" w:cs="Times New Roman"/>
          <w:shd w:val="clear" w:color="auto" w:fill="FFFFFF"/>
          <w:lang w:val="en-US"/>
        </w:rPr>
        <w:t xml:space="preserve"> modal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berasal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dari</w:t>
      </w:r>
      <w:proofErr w:type="spellEnd"/>
      <w:r w:rsidRPr="0074451C">
        <w:rPr>
          <w:rFonts w:ascii="Times New Roman" w:eastAsia="Calibri" w:hAnsi="Times New Roman" w:cs="Times New Roman"/>
          <w:shd w:val="clear" w:color="auto" w:fill="FFFFFF"/>
          <w:lang w:val="en-US"/>
        </w:rPr>
        <w:t xml:space="preserve"> para </w:t>
      </w:r>
      <w:proofErr w:type="spellStart"/>
      <w:r w:rsidRPr="0074451C">
        <w:rPr>
          <w:rFonts w:ascii="Times New Roman" w:eastAsia="Calibri" w:hAnsi="Times New Roman" w:cs="Times New Roman"/>
          <w:shd w:val="clear" w:color="auto" w:fill="FFFFFF"/>
          <w:lang w:val="en-US"/>
        </w:rPr>
        <w:t>pemilik</w:t>
      </w:r>
      <w:proofErr w:type="spellEnd"/>
      <w:r w:rsidRPr="0074451C">
        <w:rPr>
          <w:rFonts w:ascii="Times New Roman" w:eastAsia="Calibri" w:hAnsi="Times New Roman" w:cs="Times New Roman"/>
          <w:shd w:val="clear" w:color="auto" w:fill="FFFFFF"/>
          <w:lang w:val="en-US"/>
        </w:rPr>
        <w:t xml:space="preserve"> UMKM, </w:t>
      </w:r>
      <w:proofErr w:type="spellStart"/>
      <w:r w:rsidRPr="0074451C">
        <w:rPr>
          <w:rFonts w:ascii="Times New Roman" w:eastAsia="Calibri" w:hAnsi="Times New Roman" w:cs="Times New Roman"/>
          <w:shd w:val="clear" w:color="auto" w:fill="FFFFFF"/>
          <w:lang w:val="en-US"/>
        </w:rPr>
        <w:t>maka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hal</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itu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menyebabkan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keterbatasan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mengenai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jumlah</w:t>
      </w:r>
      <w:proofErr w:type="spellEnd"/>
      <w:r w:rsidRPr="0074451C">
        <w:rPr>
          <w:rFonts w:ascii="Times New Roman" w:eastAsia="Calibri" w:hAnsi="Times New Roman" w:cs="Times New Roman"/>
          <w:shd w:val="clear" w:color="auto" w:fill="FFFFFF"/>
          <w:lang w:val="en-US"/>
        </w:rPr>
        <w:t xml:space="preserve"> dana yang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gunakan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Dan pada </w:t>
      </w:r>
      <w:proofErr w:type="spellStart"/>
      <w:r w:rsidRPr="0074451C">
        <w:rPr>
          <w:rFonts w:ascii="Times New Roman" w:eastAsia="Calibri" w:hAnsi="Times New Roman" w:cs="Times New Roman"/>
          <w:shd w:val="clear" w:color="auto" w:fill="FFFFFF"/>
          <w:lang w:val="en-US"/>
        </w:rPr>
        <w:t>akhirnya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bermuara</w:t>
      </w:r>
      <w:proofErr w:type="spellEnd"/>
      <w:r w:rsidRPr="0074451C">
        <w:rPr>
          <w:rFonts w:ascii="Times New Roman" w:eastAsia="Calibri" w:hAnsi="Times New Roman" w:cs="Times New Roman"/>
          <w:shd w:val="clear" w:color="auto" w:fill="FFFFFF"/>
          <w:lang w:val="en-US"/>
        </w:rPr>
        <w:t xml:space="preserve"> pada </w:t>
      </w:r>
      <w:proofErr w:type="spellStart"/>
      <w:r w:rsidRPr="0074451C">
        <w:rPr>
          <w:rFonts w:ascii="Times New Roman" w:eastAsia="Calibri" w:hAnsi="Times New Roman" w:cs="Times New Roman"/>
          <w:shd w:val="clear" w:color="auto" w:fill="FFFFFF"/>
          <w:lang w:val="en-US"/>
        </w:rPr>
        <w:t>terbatasnya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kapasitas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w:t>
      </w:r>
    </w:p>
    <w:p w14:paraId="1C4D2C6A" w14:textId="77777777" w:rsidR="0074451C" w:rsidRPr="0074451C" w:rsidRDefault="0074451C" w:rsidP="0074451C">
      <w:pPr>
        <w:spacing w:after="160" w:line="256" w:lineRule="auto"/>
        <w:ind w:left="1208" w:firstLine="493"/>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Kelemahan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selanjutnya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adalah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tidak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tercatatnya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pengeluaran</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baik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dikarenakan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seperti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sudah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dijelaskan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sebelumnya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belum</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pencatatan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keuangan</w:t>
      </w:r>
      <w:proofErr w:type="spellEnd"/>
      <w:r w:rsidRPr="0074451C">
        <w:rPr>
          <w:rFonts w:ascii="Times New Roman" w:eastAsia="Calibri" w:hAnsi="Times New Roman" w:cs="Times New Roman"/>
          <w:shd w:val="clear" w:color="auto" w:fill="FFFFFF"/>
          <w:lang w:val="en-US"/>
        </w:rPr>
        <w:t xml:space="preserve">. Hal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membuat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susah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membuat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rencana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pengeluaran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dibutuhkan</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ada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potensi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tercampur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antara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pengeluaran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pengeluaran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individu</w:t>
      </w:r>
      <w:proofErr w:type="spellEnd"/>
      <w:r w:rsidRPr="0074451C">
        <w:rPr>
          <w:rFonts w:ascii="Times New Roman" w:eastAsia="Calibri" w:hAnsi="Times New Roman" w:cs="Times New Roman"/>
          <w:shd w:val="clear" w:color="auto" w:fill="FFFFFF"/>
          <w:lang w:val="en-US"/>
        </w:rPr>
        <w:t xml:space="preserve"> para </w:t>
      </w:r>
      <w:proofErr w:type="spellStart"/>
      <w:r w:rsidRPr="0074451C">
        <w:rPr>
          <w:rFonts w:ascii="Times New Roman" w:eastAsia="Calibri" w:hAnsi="Times New Roman" w:cs="Times New Roman"/>
          <w:shd w:val="clear" w:color="auto" w:fill="FFFFFF"/>
          <w:lang w:val="en-US"/>
        </w:rPr>
        <w:t>pemilik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usaha</w:t>
      </w:r>
      <w:proofErr w:type="spellEnd"/>
      <w:r w:rsidRPr="0074451C">
        <w:rPr>
          <w:rFonts w:ascii="Times New Roman" w:eastAsia="Calibri" w:hAnsi="Times New Roman" w:cs="Times New Roman"/>
          <w:shd w:val="clear" w:color="auto" w:fill="FFFFFF"/>
          <w:lang w:val="en-US"/>
        </w:rPr>
        <w:t>.</w:t>
      </w:r>
    </w:p>
    <w:p w14:paraId="57AD9953" w14:textId="77777777" w:rsidR="0074451C" w:rsidRPr="0074451C" w:rsidRDefault="0074451C" w:rsidP="0074451C">
      <w:pPr>
        <w:spacing w:line="256" w:lineRule="auto"/>
        <w:ind w:left="1208" w:firstLine="493"/>
        <w:contextualSpacing/>
        <w:jc w:val="both"/>
        <w:rPr>
          <w:rFonts w:ascii="Times New Roman" w:eastAsia="Calibri" w:hAnsi="Times New Roman" w:cs="Times New Roman"/>
          <w:shd w:val="clear" w:color="auto" w:fill="FFFFFF"/>
          <w:lang w:val="en-US"/>
        </w:rPr>
      </w:pPr>
      <w:proofErr w:type="spellStart"/>
      <w:r w:rsidRPr="0074451C">
        <w:rPr>
          <w:rFonts w:ascii="Times New Roman" w:eastAsia="Calibri" w:hAnsi="Times New Roman" w:cs="Times New Roman"/>
          <w:shd w:val="clear" w:color="auto" w:fill="FFFFFF"/>
          <w:lang w:val="en-US"/>
        </w:rPr>
        <w:t>Keterbatasan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secara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teori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diatasi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mampu</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mengajukan</w:t>
      </w:r>
      <w:proofErr w:type="spellEnd"/>
      <w:r w:rsidRPr="0074451C">
        <w:rPr>
          <w:rFonts w:ascii="Times New Roman" w:eastAsia="Calibri" w:hAnsi="Times New Roman" w:cs="Times New Roman"/>
          <w:shd w:val="clear" w:color="auto" w:fill="FFFFFF"/>
          <w:lang w:val="en-US"/>
        </w:rPr>
        <w:t xml:space="preserve"> KUR </w:t>
      </w:r>
      <w:proofErr w:type="spellStart"/>
      <w:r w:rsidRPr="0074451C">
        <w:rPr>
          <w:rFonts w:ascii="Times New Roman" w:eastAsia="Calibri" w:hAnsi="Times New Roman" w:cs="Times New Roman"/>
          <w:shd w:val="clear" w:color="auto" w:fill="FFFFFF"/>
          <w:lang w:val="en-US"/>
        </w:rPr>
        <w:t>maupun</w:t>
      </w:r>
      <w:proofErr w:type="spellEnd"/>
      <w:r w:rsidRPr="0074451C">
        <w:rPr>
          <w:rFonts w:ascii="Times New Roman" w:eastAsia="Calibri" w:hAnsi="Times New Roman" w:cs="Times New Roman"/>
          <w:shd w:val="clear" w:color="auto" w:fill="FFFFFF"/>
          <w:lang w:val="en-US"/>
        </w:rPr>
        <w:t xml:space="preserve"> UMI. Hal </w:t>
      </w:r>
      <w:proofErr w:type="spellStart"/>
      <w:r w:rsidRPr="0074451C">
        <w:rPr>
          <w:rFonts w:ascii="Times New Roman" w:eastAsia="Calibri" w:hAnsi="Times New Roman" w:cs="Times New Roman"/>
          <w:shd w:val="clear" w:color="auto" w:fill="FFFFFF"/>
          <w:lang w:val="en-US"/>
        </w:rPr>
        <w:t>tersebut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sebetulnya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mudah</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lakukan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Apalagi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ketika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mempunyai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catatan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keuangan</w:t>
      </w:r>
      <w:proofErr w:type="spellEnd"/>
      <w:r w:rsidRPr="0074451C">
        <w:rPr>
          <w:rFonts w:ascii="Times New Roman" w:eastAsia="Calibri" w:hAnsi="Times New Roman" w:cs="Times New Roman"/>
          <w:shd w:val="clear" w:color="auto" w:fill="FFFFFF"/>
          <w:lang w:val="en-US"/>
        </w:rPr>
        <w:t xml:space="preserve">, SOP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dan </w:t>
      </w:r>
      <w:proofErr w:type="spellStart"/>
      <w:r w:rsidRPr="0074451C">
        <w:rPr>
          <w:rFonts w:ascii="Times New Roman" w:eastAsia="Calibri" w:hAnsi="Times New Roman" w:cs="Times New Roman"/>
          <w:shd w:val="clear" w:color="auto" w:fill="FFFFFF"/>
          <w:lang w:val="en-US"/>
        </w:rPr>
        <w:t>prospek</w:t>
      </w:r>
      <w:proofErr w:type="spellEnd"/>
      <w:r w:rsidRPr="0074451C">
        <w:rPr>
          <w:rFonts w:ascii="Times New Roman" w:eastAsia="Calibri" w:hAnsi="Times New Roman" w:cs="Times New Roman"/>
          <w:shd w:val="clear" w:color="auto" w:fill="FFFFFF"/>
          <w:lang w:val="en-US"/>
        </w:rPr>
        <w:t xml:space="preserve"> pasar yang </w:t>
      </w:r>
      <w:proofErr w:type="spellStart"/>
      <w:r w:rsidRPr="0074451C">
        <w:rPr>
          <w:rFonts w:ascii="Times New Roman" w:eastAsia="Calibri" w:hAnsi="Times New Roman" w:cs="Times New Roman"/>
          <w:shd w:val="clear" w:color="auto" w:fill="FFFFFF"/>
          <w:lang w:val="en-US"/>
        </w:rPr>
        <w:t>jelas</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maka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mereka</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dapat</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mendapatkan</w:t>
      </w:r>
      <w:proofErr w:type="spellEnd"/>
      <w:r w:rsidRPr="0074451C">
        <w:rPr>
          <w:rFonts w:ascii="Times New Roman" w:eastAsia="Calibri" w:hAnsi="Times New Roman" w:cs="Times New Roman"/>
          <w:shd w:val="clear" w:color="auto" w:fill="FFFFFF"/>
          <w:lang w:val="en-US"/>
        </w:rPr>
        <w:t xml:space="preserve"> dana </w:t>
      </w:r>
      <w:proofErr w:type="spellStart"/>
      <w:r w:rsidRPr="0074451C">
        <w:rPr>
          <w:rFonts w:ascii="Times New Roman" w:eastAsia="Calibri" w:hAnsi="Times New Roman" w:cs="Times New Roman"/>
          <w:shd w:val="clear" w:color="auto" w:fill="FFFFFF"/>
          <w:lang w:val="en-US"/>
        </w:rPr>
        <w:t>dengan</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jumlah</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cukup</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besar</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untuk</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mendanai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ekspansi</w:t>
      </w:r>
      <w:proofErr w:type="spellEnd"/>
      <w:r w:rsidRPr="0074451C">
        <w:rPr>
          <w:rFonts w:ascii="Times New Roman" w:eastAsia="Calibri" w:hAnsi="Times New Roman" w:cs="Times New Roman"/>
          <w:shd w:val="clear" w:color="auto" w:fill="FFFFFF"/>
          <w:lang w:val="en-US"/>
        </w:rPr>
        <w:t xml:space="preserve"> </w:t>
      </w:r>
      <w:proofErr w:type="spellStart"/>
      <w:r w:rsidRPr="0074451C">
        <w:rPr>
          <w:rFonts w:ascii="Times New Roman" w:eastAsia="Calibri" w:hAnsi="Times New Roman" w:cs="Times New Roman"/>
          <w:shd w:val="clear" w:color="auto" w:fill="FFFFFF"/>
          <w:lang w:val="en-US"/>
        </w:rPr>
        <w:t>produksi</w:t>
      </w:r>
      <w:proofErr w:type="spellEnd"/>
      <w:r w:rsidRPr="0074451C">
        <w:rPr>
          <w:rFonts w:ascii="Times New Roman" w:eastAsia="Calibri" w:hAnsi="Times New Roman" w:cs="Times New Roman"/>
          <w:shd w:val="clear" w:color="auto" w:fill="FFFFFF"/>
          <w:lang w:val="en-US"/>
        </w:rPr>
        <w:t xml:space="preserve"> yang </w:t>
      </w:r>
      <w:proofErr w:type="spellStart"/>
      <w:r w:rsidRPr="0074451C">
        <w:rPr>
          <w:rFonts w:ascii="Times New Roman" w:eastAsia="Calibri" w:hAnsi="Times New Roman" w:cs="Times New Roman"/>
          <w:shd w:val="clear" w:color="auto" w:fill="FFFFFF"/>
          <w:lang w:val="en-US"/>
        </w:rPr>
        <w:t>dilakukan</w:t>
      </w:r>
      <w:proofErr w:type="spellEnd"/>
      <w:r w:rsidRPr="0074451C">
        <w:rPr>
          <w:rFonts w:ascii="Times New Roman" w:eastAsia="Calibri" w:hAnsi="Times New Roman" w:cs="Times New Roman"/>
          <w:shd w:val="clear" w:color="auto" w:fill="FFFFFF"/>
          <w:lang w:val="en-US"/>
        </w:rPr>
        <w:t>.</w:t>
      </w:r>
    </w:p>
    <w:p w14:paraId="3C9EE85C" w14:textId="6CAEC821" w:rsidR="0074451C" w:rsidRDefault="0074451C" w:rsidP="002C7B12">
      <w:pPr>
        <w:rPr>
          <w:rFonts w:ascii="Times New Roman" w:hAnsi="Times New Roman" w:cs="Times New Roman"/>
          <w:lang w:val="id-ID"/>
        </w:rPr>
      </w:pPr>
    </w:p>
    <w:p w14:paraId="62B821E4" w14:textId="77777777" w:rsidR="00262F7D" w:rsidRPr="00262F7D" w:rsidRDefault="00262F7D" w:rsidP="00262F7D">
      <w:pPr>
        <w:jc w:val="center"/>
        <w:rPr>
          <w:rFonts w:ascii="Times New Roman" w:hAnsi="Times New Roman" w:cs="Times New Roman"/>
          <w:lang w:val="id-ID"/>
        </w:rPr>
      </w:pPr>
    </w:p>
    <w:sectPr w:rsidR="00262F7D" w:rsidRPr="00262F7D" w:rsidSect="004867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1F2D1" w14:textId="77777777" w:rsidR="005C37E3" w:rsidRDefault="005C37E3" w:rsidP="002C7B12">
      <w:r>
        <w:separator/>
      </w:r>
    </w:p>
  </w:endnote>
  <w:endnote w:type="continuationSeparator" w:id="0">
    <w:p w14:paraId="3115862E" w14:textId="77777777" w:rsidR="005C37E3" w:rsidRDefault="005C37E3" w:rsidP="002C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162E" w14:textId="77777777" w:rsidR="005C37E3" w:rsidRDefault="005C37E3" w:rsidP="002C7B12">
      <w:r>
        <w:separator/>
      </w:r>
    </w:p>
  </w:footnote>
  <w:footnote w:type="continuationSeparator" w:id="0">
    <w:p w14:paraId="18323FFD" w14:textId="77777777" w:rsidR="005C37E3" w:rsidRDefault="005C37E3" w:rsidP="002C7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33A"/>
    <w:multiLevelType w:val="hybridMultilevel"/>
    <w:tmpl w:val="7BCE18E2"/>
    <w:lvl w:ilvl="0" w:tplc="C3D097A0">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 w15:restartNumberingAfterBreak="0">
    <w:nsid w:val="01984123"/>
    <w:multiLevelType w:val="hybridMultilevel"/>
    <w:tmpl w:val="50E4B63A"/>
    <w:lvl w:ilvl="0" w:tplc="FFFFFFFF">
      <w:start w:val="1"/>
      <w:numFmt w:val="lowerLetter"/>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2" w15:restartNumberingAfterBreak="0">
    <w:nsid w:val="05F36EE5"/>
    <w:multiLevelType w:val="hybridMultilevel"/>
    <w:tmpl w:val="B1ACB2CE"/>
    <w:lvl w:ilvl="0" w:tplc="17D0D334">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246906"/>
    <w:multiLevelType w:val="hybridMultilevel"/>
    <w:tmpl w:val="B61CE4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D66875"/>
    <w:multiLevelType w:val="hybridMultilevel"/>
    <w:tmpl w:val="D55E120C"/>
    <w:lvl w:ilvl="0" w:tplc="FFFFFFFF">
      <w:start w:val="1"/>
      <w:numFmt w:val="lowerLetter"/>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5" w15:restartNumberingAfterBreak="0">
    <w:nsid w:val="18220F51"/>
    <w:multiLevelType w:val="hybridMultilevel"/>
    <w:tmpl w:val="7A02FA84"/>
    <w:lvl w:ilvl="0" w:tplc="B2109E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66470E"/>
    <w:multiLevelType w:val="hybridMultilevel"/>
    <w:tmpl w:val="D55E120C"/>
    <w:lvl w:ilvl="0" w:tplc="3516167C">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7" w15:restartNumberingAfterBreak="0">
    <w:nsid w:val="1C2C6C6C"/>
    <w:multiLevelType w:val="hybridMultilevel"/>
    <w:tmpl w:val="0CDCD9C2"/>
    <w:lvl w:ilvl="0" w:tplc="0596A596">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8" w15:restartNumberingAfterBreak="0">
    <w:nsid w:val="1F3456C9"/>
    <w:multiLevelType w:val="hybridMultilevel"/>
    <w:tmpl w:val="61C89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B765C1"/>
    <w:multiLevelType w:val="hybridMultilevel"/>
    <w:tmpl w:val="022C8F5A"/>
    <w:lvl w:ilvl="0" w:tplc="0DC491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5241705"/>
    <w:multiLevelType w:val="hybridMultilevel"/>
    <w:tmpl w:val="D8B06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43573B"/>
    <w:multiLevelType w:val="hybridMultilevel"/>
    <w:tmpl w:val="5792E592"/>
    <w:lvl w:ilvl="0" w:tplc="FE0CBB56">
      <w:start w:val="2"/>
      <w:numFmt w:val="bullet"/>
      <w:lvlText w:val="-"/>
      <w:lvlJc w:val="left"/>
      <w:pPr>
        <w:ind w:left="1080" w:hanging="360"/>
      </w:pPr>
      <w:rPr>
        <w:rFonts w:ascii="Times New Roman" w:eastAsiaTheme="minorHAnsi" w:hAnsi="Times New Roman" w:cs="Times New Roman"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2" w15:restartNumberingAfterBreak="0">
    <w:nsid w:val="3EDE0A51"/>
    <w:multiLevelType w:val="hybridMultilevel"/>
    <w:tmpl w:val="7BCE18E2"/>
    <w:lvl w:ilvl="0" w:tplc="FFFFFFFF">
      <w:start w:val="1"/>
      <w:numFmt w:val="lowerLetter"/>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13" w15:restartNumberingAfterBreak="0">
    <w:nsid w:val="40094A41"/>
    <w:multiLevelType w:val="hybridMultilevel"/>
    <w:tmpl w:val="61C89C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1760AF9"/>
    <w:multiLevelType w:val="hybridMultilevel"/>
    <w:tmpl w:val="EDCC6DB6"/>
    <w:lvl w:ilvl="0" w:tplc="DECE13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25D1EEC"/>
    <w:multiLevelType w:val="hybridMultilevel"/>
    <w:tmpl w:val="F8A09A68"/>
    <w:lvl w:ilvl="0" w:tplc="FFFFFFFF">
      <w:start w:val="1"/>
      <w:numFmt w:val="lowerLetter"/>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16" w15:restartNumberingAfterBreak="0">
    <w:nsid w:val="4287682C"/>
    <w:multiLevelType w:val="hybridMultilevel"/>
    <w:tmpl w:val="AC142A32"/>
    <w:lvl w:ilvl="0" w:tplc="7128AA82">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7" w15:restartNumberingAfterBreak="0">
    <w:nsid w:val="43D21BA2"/>
    <w:multiLevelType w:val="hybridMultilevel"/>
    <w:tmpl w:val="F8A09A68"/>
    <w:lvl w:ilvl="0" w:tplc="5C488D86">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8" w15:restartNumberingAfterBreak="0">
    <w:nsid w:val="492F4AB7"/>
    <w:multiLevelType w:val="hybridMultilevel"/>
    <w:tmpl w:val="1E04FC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DD81226"/>
    <w:multiLevelType w:val="hybridMultilevel"/>
    <w:tmpl w:val="8D662776"/>
    <w:lvl w:ilvl="0" w:tplc="7CFC5886">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0" w15:restartNumberingAfterBreak="0">
    <w:nsid w:val="54A62BF7"/>
    <w:multiLevelType w:val="hybridMultilevel"/>
    <w:tmpl w:val="EDCC6D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598738F"/>
    <w:multiLevelType w:val="hybridMultilevel"/>
    <w:tmpl w:val="86C0EDD6"/>
    <w:lvl w:ilvl="0" w:tplc="5C488D86">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2" w15:restartNumberingAfterBreak="0">
    <w:nsid w:val="5C481156"/>
    <w:multiLevelType w:val="hybridMultilevel"/>
    <w:tmpl w:val="D008551C"/>
    <w:lvl w:ilvl="0" w:tplc="688C24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EE09C5"/>
    <w:multiLevelType w:val="hybridMultilevel"/>
    <w:tmpl w:val="589E40E0"/>
    <w:lvl w:ilvl="0" w:tplc="FFFFFFFF">
      <w:start w:val="1"/>
      <w:numFmt w:val="lowerLetter"/>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24" w15:restartNumberingAfterBreak="0">
    <w:nsid w:val="691633FE"/>
    <w:multiLevelType w:val="hybridMultilevel"/>
    <w:tmpl w:val="6AFA7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B9D2E11"/>
    <w:multiLevelType w:val="hybridMultilevel"/>
    <w:tmpl w:val="589E40E0"/>
    <w:lvl w:ilvl="0" w:tplc="8FB20B8C">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6" w15:restartNumberingAfterBreak="0">
    <w:nsid w:val="73CB01F4"/>
    <w:multiLevelType w:val="hybridMultilevel"/>
    <w:tmpl w:val="AC142A32"/>
    <w:lvl w:ilvl="0" w:tplc="FFFFFFFF">
      <w:start w:val="1"/>
      <w:numFmt w:val="lowerLetter"/>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27" w15:restartNumberingAfterBreak="0">
    <w:nsid w:val="7A8F03C9"/>
    <w:multiLevelType w:val="hybridMultilevel"/>
    <w:tmpl w:val="E5904B68"/>
    <w:lvl w:ilvl="0" w:tplc="120CDD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D1011F1"/>
    <w:multiLevelType w:val="hybridMultilevel"/>
    <w:tmpl w:val="8D662776"/>
    <w:lvl w:ilvl="0" w:tplc="FFFFFFFF">
      <w:start w:val="1"/>
      <w:numFmt w:val="lowerLetter"/>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29" w15:restartNumberingAfterBreak="0">
    <w:nsid w:val="7D795487"/>
    <w:multiLevelType w:val="hybridMultilevel"/>
    <w:tmpl w:val="EECA4E98"/>
    <w:lvl w:ilvl="0" w:tplc="002C03A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D9D4ECA"/>
    <w:multiLevelType w:val="hybridMultilevel"/>
    <w:tmpl w:val="50E4B63A"/>
    <w:lvl w:ilvl="0" w:tplc="B542574C">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1" w15:restartNumberingAfterBreak="0">
    <w:nsid w:val="7E0F56F1"/>
    <w:multiLevelType w:val="hybridMultilevel"/>
    <w:tmpl w:val="0CDCD9C2"/>
    <w:lvl w:ilvl="0" w:tplc="FFFFFFFF">
      <w:start w:val="1"/>
      <w:numFmt w:val="lowerLetter"/>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num w:numId="1" w16cid:durableId="1329596895">
    <w:abstractNumId w:val="22"/>
  </w:num>
  <w:num w:numId="2" w16cid:durableId="1543244649">
    <w:abstractNumId w:val="3"/>
  </w:num>
  <w:num w:numId="3" w16cid:durableId="1888443261">
    <w:abstractNumId w:val="18"/>
  </w:num>
  <w:num w:numId="4" w16cid:durableId="19326175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5627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2858389">
    <w:abstractNumId w:val="11"/>
  </w:num>
  <w:num w:numId="7" w16cid:durableId="12757496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3038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871560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829281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78508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16379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55360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872630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752347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90891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41260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00987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53472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56034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614403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9656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11425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197924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8219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86333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646194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062680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462949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167278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8790830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702326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4C"/>
    <w:rsid w:val="001C3083"/>
    <w:rsid w:val="00262F7D"/>
    <w:rsid w:val="002C7B12"/>
    <w:rsid w:val="00323F87"/>
    <w:rsid w:val="00486743"/>
    <w:rsid w:val="00563B3A"/>
    <w:rsid w:val="005C37E3"/>
    <w:rsid w:val="0074451C"/>
    <w:rsid w:val="009757BE"/>
    <w:rsid w:val="00AD3DE5"/>
    <w:rsid w:val="00B92EF1"/>
    <w:rsid w:val="00BB4832"/>
    <w:rsid w:val="00BD624C"/>
    <w:rsid w:val="00C43A0F"/>
    <w:rsid w:val="00FA0B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8198"/>
  <w15:chartTrackingRefBased/>
  <w15:docId w15:val="{CD5DE9BC-5BAA-4509-BEA7-FD6338F3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24C"/>
    <w:pPr>
      <w:spacing w:after="0" w:line="240" w:lineRule="auto"/>
    </w:pPr>
    <w:rPr>
      <w:sz w:val="24"/>
      <w:szCs w:val="24"/>
      <w:lang w:val="en-ID"/>
    </w:rPr>
  </w:style>
  <w:style w:type="paragraph" w:styleId="Heading1">
    <w:name w:val="heading 1"/>
    <w:aliases w:val="Judul Bab"/>
    <w:basedOn w:val="Normal"/>
    <w:link w:val="Heading1Char"/>
    <w:uiPriority w:val="9"/>
    <w:qFormat/>
    <w:rsid w:val="00BD624C"/>
    <w:pPr>
      <w:widowControl w:val="0"/>
      <w:autoSpaceDE w:val="0"/>
      <w:autoSpaceDN w:val="0"/>
      <w:spacing w:line="321" w:lineRule="exact"/>
      <w:ind w:left="3396" w:right="3041"/>
      <w:jc w:val="center"/>
      <w:outlineLvl w:val="0"/>
    </w:pPr>
    <w:rPr>
      <w:rFonts w:ascii="Times New Roman" w:eastAsia="Times New Roman" w:hAnsi="Times New Roman" w:cs="Times New Roman"/>
      <w:b/>
      <w:bCs/>
      <w:sz w:val="28"/>
      <w:szCs w:val="28"/>
      <w:lang w:val="id"/>
    </w:rPr>
  </w:style>
  <w:style w:type="paragraph" w:styleId="Heading2">
    <w:name w:val="heading 2"/>
    <w:basedOn w:val="Normal"/>
    <w:next w:val="Normal"/>
    <w:link w:val="Heading2Char"/>
    <w:uiPriority w:val="9"/>
    <w:semiHidden/>
    <w:unhideWhenUsed/>
    <w:qFormat/>
    <w:rsid w:val="00BD62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BD624C"/>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semiHidden/>
    <w:rsid w:val="00BD624C"/>
    <w:rPr>
      <w:rFonts w:asciiTheme="majorHAnsi" w:eastAsiaTheme="majorEastAsia" w:hAnsiTheme="majorHAnsi" w:cstheme="majorBidi"/>
      <w:color w:val="2F5496" w:themeColor="accent1" w:themeShade="BF"/>
      <w:sz w:val="26"/>
      <w:szCs w:val="26"/>
      <w:lang w:val="en-ID"/>
    </w:rPr>
  </w:style>
  <w:style w:type="paragraph" w:styleId="BodyText">
    <w:name w:val="Body Text"/>
    <w:basedOn w:val="Normal"/>
    <w:link w:val="BodyTextChar"/>
    <w:uiPriority w:val="1"/>
    <w:qFormat/>
    <w:rsid w:val="00BD624C"/>
    <w:pPr>
      <w:widowControl w:val="0"/>
      <w:autoSpaceDE w:val="0"/>
      <w:autoSpaceDN w:val="0"/>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BD624C"/>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AD3DE5"/>
    <w:rPr>
      <w:color w:val="0563C1" w:themeColor="hyperlink"/>
      <w:u w:val="single"/>
    </w:rPr>
  </w:style>
  <w:style w:type="character" w:styleId="UnresolvedMention">
    <w:name w:val="Unresolved Mention"/>
    <w:basedOn w:val="DefaultParagraphFont"/>
    <w:uiPriority w:val="99"/>
    <w:semiHidden/>
    <w:unhideWhenUsed/>
    <w:rsid w:val="00AD3DE5"/>
    <w:rPr>
      <w:color w:val="605E5C"/>
      <w:shd w:val="clear" w:color="auto" w:fill="E1DFDD"/>
    </w:rPr>
  </w:style>
  <w:style w:type="table" w:customStyle="1" w:styleId="TableGrid1">
    <w:name w:val="Table Grid1"/>
    <w:basedOn w:val="TableNormal"/>
    <w:next w:val="TableGrid"/>
    <w:uiPriority w:val="39"/>
    <w:rsid w:val="00563B3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63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B12"/>
    <w:pPr>
      <w:tabs>
        <w:tab w:val="center" w:pos="4513"/>
        <w:tab w:val="right" w:pos="9026"/>
      </w:tabs>
    </w:pPr>
  </w:style>
  <w:style w:type="character" w:customStyle="1" w:styleId="HeaderChar">
    <w:name w:val="Header Char"/>
    <w:basedOn w:val="DefaultParagraphFont"/>
    <w:link w:val="Header"/>
    <w:uiPriority w:val="99"/>
    <w:rsid w:val="002C7B12"/>
    <w:rPr>
      <w:sz w:val="24"/>
      <w:szCs w:val="24"/>
      <w:lang w:val="en-ID"/>
    </w:rPr>
  </w:style>
  <w:style w:type="paragraph" w:styleId="Footer">
    <w:name w:val="footer"/>
    <w:basedOn w:val="Normal"/>
    <w:link w:val="FooterChar"/>
    <w:uiPriority w:val="99"/>
    <w:unhideWhenUsed/>
    <w:rsid w:val="002C7B12"/>
    <w:pPr>
      <w:tabs>
        <w:tab w:val="center" w:pos="4513"/>
        <w:tab w:val="right" w:pos="9026"/>
      </w:tabs>
    </w:pPr>
  </w:style>
  <w:style w:type="character" w:customStyle="1" w:styleId="FooterChar">
    <w:name w:val="Footer Char"/>
    <w:basedOn w:val="DefaultParagraphFont"/>
    <w:link w:val="Footer"/>
    <w:uiPriority w:val="99"/>
    <w:rsid w:val="002C7B12"/>
    <w:rPr>
      <w:sz w:val="24"/>
      <w:szCs w:val="24"/>
      <w:lang w:val="en-ID"/>
    </w:rPr>
  </w:style>
  <w:style w:type="character" w:customStyle="1" w:styleId="ParagrafChar">
    <w:name w:val="Paragraf Char"/>
    <w:link w:val="Paragraf"/>
    <w:locked/>
    <w:rsid w:val="00B92EF1"/>
    <w:rPr>
      <w:rFonts w:ascii="Times New Roman" w:eastAsia="MS Mincho" w:hAnsi="Times New Roman" w:cs="Arial"/>
      <w:sz w:val="24"/>
    </w:rPr>
  </w:style>
  <w:style w:type="paragraph" w:customStyle="1" w:styleId="Paragraf">
    <w:name w:val="Paragraf"/>
    <w:basedOn w:val="Normal"/>
    <w:link w:val="ParagrafChar"/>
    <w:qFormat/>
    <w:rsid w:val="00B92EF1"/>
    <w:pPr>
      <w:ind w:firstLine="567"/>
      <w:jc w:val="both"/>
    </w:pPr>
    <w:rPr>
      <w:rFonts w:ascii="Times New Roman" w:eastAsia="MS Mincho" w:hAnsi="Times New Roman" w:cs="Arial"/>
      <w:szCs w:val="22"/>
      <w:lang w:val="id-ID"/>
    </w:rPr>
  </w:style>
  <w:style w:type="character" w:customStyle="1" w:styleId="AngkaDalamTabelChar">
    <w:name w:val="Angka Dalam Tabel Char"/>
    <w:basedOn w:val="DefaultParagraphFont"/>
    <w:link w:val="AngkaDalamTabel"/>
    <w:locked/>
    <w:rsid w:val="00B92EF1"/>
    <w:rPr>
      <w:rFonts w:ascii="Times New Roman" w:eastAsia="Calibri" w:hAnsi="Times New Roman" w:cs="Times New Roman"/>
      <w:sz w:val="24"/>
      <w:szCs w:val="24"/>
      <w:shd w:val="clear" w:color="auto" w:fill="FFFFFF"/>
    </w:rPr>
  </w:style>
  <w:style w:type="paragraph" w:customStyle="1" w:styleId="AngkaDalamTabel">
    <w:name w:val="Angka Dalam Tabel"/>
    <w:basedOn w:val="ListParagraph"/>
    <w:link w:val="AngkaDalamTabelChar"/>
    <w:qFormat/>
    <w:rsid w:val="00B92EF1"/>
    <w:pPr>
      <w:shd w:val="clear" w:color="auto" w:fill="FFFFFF"/>
      <w:ind w:left="0"/>
      <w:jc w:val="both"/>
    </w:pPr>
    <w:rPr>
      <w:rFonts w:ascii="Times New Roman" w:eastAsia="Calibri" w:hAnsi="Times New Roman" w:cs="Times New Roman"/>
      <w:lang w:val="id-ID"/>
    </w:rPr>
  </w:style>
  <w:style w:type="table" w:customStyle="1" w:styleId="TableGrid3">
    <w:name w:val="Table Grid3"/>
    <w:basedOn w:val="TableNormal"/>
    <w:uiPriority w:val="39"/>
    <w:rsid w:val="00B92EF1"/>
    <w:pPr>
      <w:spacing w:after="0" w:line="240" w:lineRule="auto"/>
    </w:pPr>
    <w:rPr>
      <w:rFonts w:eastAsia="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2EF1"/>
    <w:pPr>
      <w:ind w:left="720"/>
      <w:contextualSpacing/>
    </w:pPr>
  </w:style>
  <w:style w:type="table" w:customStyle="1" w:styleId="TableGrid4">
    <w:name w:val="Table Grid4"/>
    <w:basedOn w:val="TableNormal"/>
    <w:uiPriority w:val="39"/>
    <w:rsid w:val="0074451C"/>
    <w:pPr>
      <w:spacing w:after="0" w:line="240" w:lineRule="auto"/>
    </w:pPr>
    <w:rPr>
      <w:rFonts w:ascii="Calibri" w:eastAsia="Calibri" w:hAnsi="Calibri"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ftarPustakaChar">
    <w:name w:val="Daftar Pustaka Char"/>
    <w:basedOn w:val="DefaultParagraphFont"/>
    <w:link w:val="DaftarPustaka"/>
    <w:locked/>
    <w:rsid w:val="00262F7D"/>
    <w:rPr>
      <w:rFonts w:ascii="Times New Roman" w:hAnsi="Times New Roman" w:cs="Times New Roman"/>
      <w:sz w:val="24"/>
      <w:szCs w:val="24"/>
    </w:rPr>
  </w:style>
  <w:style w:type="paragraph" w:customStyle="1" w:styleId="DaftarPustaka">
    <w:name w:val="Daftar Pustaka"/>
    <w:basedOn w:val="TableofFigures"/>
    <w:link w:val="DaftarPustakaChar"/>
    <w:qFormat/>
    <w:rsid w:val="00262F7D"/>
    <w:pPr>
      <w:ind w:left="567" w:hanging="567"/>
      <w:jc w:val="both"/>
    </w:pPr>
    <w:rPr>
      <w:rFonts w:ascii="Times New Roman" w:hAnsi="Times New Roman" w:cs="Times New Roman"/>
      <w:lang w:val="id-ID"/>
    </w:rPr>
  </w:style>
  <w:style w:type="paragraph" w:styleId="TableofFigures">
    <w:name w:val="table of figures"/>
    <w:basedOn w:val="Normal"/>
    <w:next w:val="Normal"/>
    <w:uiPriority w:val="99"/>
    <w:semiHidden/>
    <w:unhideWhenUsed/>
    <w:rsid w:val="0026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508">
      <w:bodyDiv w:val="1"/>
      <w:marLeft w:val="0"/>
      <w:marRight w:val="0"/>
      <w:marTop w:val="0"/>
      <w:marBottom w:val="0"/>
      <w:divBdr>
        <w:top w:val="none" w:sz="0" w:space="0" w:color="auto"/>
        <w:left w:val="none" w:sz="0" w:space="0" w:color="auto"/>
        <w:bottom w:val="none" w:sz="0" w:space="0" w:color="auto"/>
        <w:right w:val="none" w:sz="0" w:space="0" w:color="auto"/>
      </w:divBdr>
    </w:div>
    <w:div w:id="49889901">
      <w:bodyDiv w:val="1"/>
      <w:marLeft w:val="0"/>
      <w:marRight w:val="0"/>
      <w:marTop w:val="0"/>
      <w:marBottom w:val="0"/>
      <w:divBdr>
        <w:top w:val="none" w:sz="0" w:space="0" w:color="auto"/>
        <w:left w:val="none" w:sz="0" w:space="0" w:color="auto"/>
        <w:bottom w:val="none" w:sz="0" w:space="0" w:color="auto"/>
        <w:right w:val="none" w:sz="0" w:space="0" w:color="auto"/>
      </w:divBdr>
      <w:divsChild>
        <w:div w:id="2074616841">
          <w:marLeft w:val="360"/>
          <w:marRight w:val="0"/>
          <w:marTop w:val="200"/>
          <w:marBottom w:val="0"/>
          <w:divBdr>
            <w:top w:val="none" w:sz="0" w:space="0" w:color="auto"/>
            <w:left w:val="none" w:sz="0" w:space="0" w:color="auto"/>
            <w:bottom w:val="none" w:sz="0" w:space="0" w:color="auto"/>
            <w:right w:val="none" w:sz="0" w:space="0" w:color="auto"/>
          </w:divBdr>
        </w:div>
        <w:div w:id="1360623925">
          <w:marLeft w:val="360"/>
          <w:marRight w:val="0"/>
          <w:marTop w:val="200"/>
          <w:marBottom w:val="0"/>
          <w:divBdr>
            <w:top w:val="none" w:sz="0" w:space="0" w:color="auto"/>
            <w:left w:val="none" w:sz="0" w:space="0" w:color="auto"/>
            <w:bottom w:val="none" w:sz="0" w:space="0" w:color="auto"/>
            <w:right w:val="none" w:sz="0" w:space="0" w:color="auto"/>
          </w:divBdr>
        </w:div>
      </w:divsChild>
    </w:div>
    <w:div w:id="332032762">
      <w:bodyDiv w:val="1"/>
      <w:marLeft w:val="0"/>
      <w:marRight w:val="0"/>
      <w:marTop w:val="0"/>
      <w:marBottom w:val="0"/>
      <w:divBdr>
        <w:top w:val="none" w:sz="0" w:space="0" w:color="auto"/>
        <w:left w:val="none" w:sz="0" w:space="0" w:color="auto"/>
        <w:bottom w:val="none" w:sz="0" w:space="0" w:color="auto"/>
        <w:right w:val="none" w:sz="0" w:space="0" w:color="auto"/>
      </w:divBdr>
    </w:div>
    <w:div w:id="402607450">
      <w:bodyDiv w:val="1"/>
      <w:marLeft w:val="0"/>
      <w:marRight w:val="0"/>
      <w:marTop w:val="0"/>
      <w:marBottom w:val="0"/>
      <w:divBdr>
        <w:top w:val="none" w:sz="0" w:space="0" w:color="auto"/>
        <w:left w:val="none" w:sz="0" w:space="0" w:color="auto"/>
        <w:bottom w:val="none" w:sz="0" w:space="0" w:color="auto"/>
        <w:right w:val="none" w:sz="0" w:space="0" w:color="auto"/>
      </w:divBdr>
    </w:div>
    <w:div w:id="716592350">
      <w:bodyDiv w:val="1"/>
      <w:marLeft w:val="0"/>
      <w:marRight w:val="0"/>
      <w:marTop w:val="0"/>
      <w:marBottom w:val="0"/>
      <w:divBdr>
        <w:top w:val="none" w:sz="0" w:space="0" w:color="auto"/>
        <w:left w:val="none" w:sz="0" w:space="0" w:color="auto"/>
        <w:bottom w:val="none" w:sz="0" w:space="0" w:color="auto"/>
        <w:right w:val="none" w:sz="0" w:space="0" w:color="auto"/>
      </w:divBdr>
    </w:div>
    <w:div w:id="1073772606">
      <w:bodyDiv w:val="1"/>
      <w:marLeft w:val="0"/>
      <w:marRight w:val="0"/>
      <w:marTop w:val="0"/>
      <w:marBottom w:val="0"/>
      <w:divBdr>
        <w:top w:val="none" w:sz="0" w:space="0" w:color="auto"/>
        <w:left w:val="none" w:sz="0" w:space="0" w:color="auto"/>
        <w:bottom w:val="none" w:sz="0" w:space="0" w:color="auto"/>
        <w:right w:val="none" w:sz="0" w:space="0" w:color="auto"/>
      </w:divBdr>
    </w:div>
    <w:div w:id="1539664780">
      <w:bodyDiv w:val="1"/>
      <w:marLeft w:val="0"/>
      <w:marRight w:val="0"/>
      <w:marTop w:val="0"/>
      <w:marBottom w:val="0"/>
      <w:divBdr>
        <w:top w:val="none" w:sz="0" w:space="0" w:color="auto"/>
        <w:left w:val="none" w:sz="0" w:space="0" w:color="auto"/>
        <w:bottom w:val="none" w:sz="0" w:space="0" w:color="auto"/>
        <w:right w:val="none" w:sz="0" w:space="0" w:color="auto"/>
      </w:divBdr>
    </w:div>
    <w:div w:id="1589579326">
      <w:bodyDiv w:val="1"/>
      <w:marLeft w:val="0"/>
      <w:marRight w:val="0"/>
      <w:marTop w:val="0"/>
      <w:marBottom w:val="0"/>
      <w:divBdr>
        <w:top w:val="none" w:sz="0" w:space="0" w:color="auto"/>
        <w:left w:val="none" w:sz="0" w:space="0" w:color="auto"/>
        <w:bottom w:val="none" w:sz="0" w:space="0" w:color="auto"/>
        <w:right w:val="none" w:sz="0" w:space="0" w:color="auto"/>
      </w:divBdr>
      <w:divsChild>
        <w:div w:id="1727991822">
          <w:marLeft w:val="360"/>
          <w:marRight w:val="0"/>
          <w:marTop w:val="200"/>
          <w:marBottom w:val="0"/>
          <w:divBdr>
            <w:top w:val="none" w:sz="0" w:space="0" w:color="auto"/>
            <w:left w:val="none" w:sz="0" w:space="0" w:color="auto"/>
            <w:bottom w:val="none" w:sz="0" w:space="0" w:color="auto"/>
            <w:right w:val="none" w:sz="0" w:space="0" w:color="auto"/>
          </w:divBdr>
        </w:div>
        <w:div w:id="786317092">
          <w:marLeft w:val="360"/>
          <w:marRight w:val="0"/>
          <w:marTop w:val="200"/>
          <w:marBottom w:val="0"/>
          <w:divBdr>
            <w:top w:val="none" w:sz="0" w:space="0" w:color="auto"/>
            <w:left w:val="none" w:sz="0" w:space="0" w:color="auto"/>
            <w:bottom w:val="none" w:sz="0" w:space="0" w:color="auto"/>
            <w:right w:val="none" w:sz="0" w:space="0" w:color="auto"/>
          </w:divBdr>
        </w:div>
        <w:div w:id="1000426286">
          <w:marLeft w:val="360"/>
          <w:marRight w:val="0"/>
          <w:marTop w:val="200"/>
          <w:marBottom w:val="0"/>
          <w:divBdr>
            <w:top w:val="none" w:sz="0" w:space="0" w:color="auto"/>
            <w:left w:val="none" w:sz="0" w:space="0" w:color="auto"/>
            <w:bottom w:val="none" w:sz="0" w:space="0" w:color="auto"/>
            <w:right w:val="none" w:sz="0" w:space="0" w:color="auto"/>
          </w:divBdr>
        </w:div>
        <w:div w:id="2134597671">
          <w:marLeft w:val="360"/>
          <w:marRight w:val="0"/>
          <w:marTop w:val="200"/>
          <w:marBottom w:val="0"/>
          <w:divBdr>
            <w:top w:val="none" w:sz="0" w:space="0" w:color="auto"/>
            <w:left w:val="none" w:sz="0" w:space="0" w:color="auto"/>
            <w:bottom w:val="none" w:sz="0" w:space="0" w:color="auto"/>
            <w:right w:val="none" w:sz="0" w:space="0" w:color="auto"/>
          </w:divBdr>
        </w:div>
      </w:divsChild>
    </w:div>
    <w:div w:id="1733503770">
      <w:bodyDiv w:val="1"/>
      <w:marLeft w:val="0"/>
      <w:marRight w:val="0"/>
      <w:marTop w:val="0"/>
      <w:marBottom w:val="0"/>
      <w:divBdr>
        <w:top w:val="none" w:sz="0" w:space="0" w:color="auto"/>
        <w:left w:val="none" w:sz="0" w:space="0" w:color="auto"/>
        <w:bottom w:val="none" w:sz="0" w:space="0" w:color="auto"/>
        <w:right w:val="none" w:sz="0" w:space="0" w:color="auto"/>
      </w:divBdr>
    </w:div>
    <w:div w:id="1759211467">
      <w:bodyDiv w:val="1"/>
      <w:marLeft w:val="0"/>
      <w:marRight w:val="0"/>
      <w:marTop w:val="0"/>
      <w:marBottom w:val="0"/>
      <w:divBdr>
        <w:top w:val="none" w:sz="0" w:space="0" w:color="auto"/>
        <w:left w:val="none" w:sz="0" w:space="0" w:color="auto"/>
        <w:bottom w:val="none" w:sz="0" w:space="0" w:color="auto"/>
        <w:right w:val="none" w:sz="0" w:space="0" w:color="auto"/>
      </w:divBdr>
    </w:div>
    <w:div w:id="1782534522">
      <w:bodyDiv w:val="1"/>
      <w:marLeft w:val="0"/>
      <w:marRight w:val="0"/>
      <w:marTop w:val="0"/>
      <w:marBottom w:val="0"/>
      <w:divBdr>
        <w:top w:val="none" w:sz="0" w:space="0" w:color="auto"/>
        <w:left w:val="none" w:sz="0" w:space="0" w:color="auto"/>
        <w:bottom w:val="none" w:sz="0" w:space="0" w:color="auto"/>
        <w:right w:val="none" w:sz="0" w:space="0" w:color="auto"/>
      </w:divBdr>
    </w:div>
    <w:div w:id="193921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Series 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8C-4C42-B8A0-6F04549A97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8C-4C42-B8A0-6F04549A97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88C-4C42-B8A0-6F04549A97D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88C-4C42-B8A0-6F04549A97D9}"/>
              </c:ext>
            </c:extLst>
          </c:dPt>
          <c:dLbls>
            <c:dLbl>
              <c:idx val="3"/>
              <c:layout>
                <c:manualLayout>
                  <c:x val="0.11110737294201861"/>
                  <c:y val="0.18732876232794549"/>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88C-4C42-B8A0-6F04549A97D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Pertanian </c:v>
                </c:pt>
                <c:pt idx="1">
                  <c:v>Industri Pengolahan </c:v>
                </c:pt>
                <c:pt idx="2">
                  <c:v>Perdagangan Besar </c:v>
                </c:pt>
                <c:pt idx="3">
                  <c:v>Dan Lain-Lain</c:v>
                </c:pt>
              </c:strCache>
            </c:strRef>
          </c:cat>
          <c:val>
            <c:numRef>
              <c:f>Sheet1!$B$2:$B$5</c:f>
              <c:numCache>
                <c:formatCode>General</c:formatCode>
                <c:ptCount val="4"/>
                <c:pt idx="0">
                  <c:v>34.03</c:v>
                </c:pt>
                <c:pt idx="1">
                  <c:v>29.55</c:v>
                </c:pt>
                <c:pt idx="2">
                  <c:v>17.420000000000002</c:v>
                </c:pt>
                <c:pt idx="3">
                  <c:v>19</c:v>
                </c:pt>
              </c:numCache>
            </c:numRef>
          </c:val>
          <c:extLst>
            <c:ext xmlns:c16="http://schemas.microsoft.com/office/drawing/2014/chart" uri="{C3380CC4-5D6E-409C-BE32-E72D297353CC}">
              <c16:uniqueId val="{00000008-888C-4C42-B8A0-6F04549A97D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5190</Words>
  <Characters>29585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MChosasih</cp:lastModifiedBy>
  <cp:revision>3</cp:revision>
  <dcterms:created xsi:type="dcterms:W3CDTF">2023-05-10T07:00:00Z</dcterms:created>
  <dcterms:modified xsi:type="dcterms:W3CDTF">2023-06-07T12:26:00Z</dcterms:modified>
</cp:coreProperties>
</file>