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976" w:rsidRDefault="00EE5976" w:rsidP="00E711FC">
      <w:pPr>
        <w:rPr>
          <w:rFonts w:ascii="Arial" w:hAnsi="Arial" w:cs="Arial"/>
          <w:sz w:val="24"/>
          <w:szCs w:val="24"/>
        </w:rPr>
      </w:pPr>
      <w:r w:rsidRPr="00E711FC">
        <w:rPr>
          <w:rFonts w:ascii="Arial" w:hAnsi="Arial" w:cs="Arial"/>
          <w:sz w:val="24"/>
          <w:szCs w:val="24"/>
        </w:rPr>
        <w:t xml:space="preserve">Καρκίνος του προστάτη </w:t>
      </w:r>
    </w:p>
    <w:p w:rsidR="00D800E7" w:rsidRPr="00EE5976" w:rsidRDefault="00D800E7" w:rsidP="005633D0">
      <w:pPr>
        <w:rPr>
          <w:rFonts w:ascii="Arial" w:hAnsi="Arial" w:cs="Arial"/>
          <w:sz w:val="24"/>
          <w:szCs w:val="24"/>
        </w:rPr>
      </w:pPr>
      <w:r>
        <w:rPr>
          <w:rFonts w:ascii="Georgia" w:hAnsi="Georgia"/>
          <w:color w:val="333333"/>
          <w:shd w:val="clear" w:color="auto" w:fill="FFFFFF"/>
        </w:rPr>
        <w:t xml:space="preserve">Ο καρκίνος του προστάτη είναι μια νόσος σοβαρή αλλά όχι πάντοτε θανατηφόρος. Έχει αργή εξέλιξη και όσο </w:t>
      </w:r>
      <w:proofErr w:type="spellStart"/>
      <w:r>
        <w:rPr>
          <w:rFonts w:ascii="Georgia" w:hAnsi="Georgia"/>
          <w:color w:val="333333"/>
          <w:shd w:val="clear" w:color="auto" w:fill="FFFFFF"/>
        </w:rPr>
        <w:t>πρωιμότερη</w:t>
      </w:r>
      <w:proofErr w:type="spellEnd"/>
      <w:r>
        <w:rPr>
          <w:rFonts w:ascii="Georgia" w:hAnsi="Georgia"/>
          <w:color w:val="333333"/>
          <w:shd w:val="clear" w:color="auto" w:fill="FFFFFF"/>
        </w:rPr>
        <w:t xml:space="preserve"> είναι η διάγνωσή τόσο μεγαλύτερες είναι οι πιθανότητες ριζικής θεραπείας.</w:t>
      </w:r>
    </w:p>
    <w:p w:rsidR="00FC1456" w:rsidRPr="00FC1456" w:rsidRDefault="00FC1456" w:rsidP="00FC1456">
      <w:pPr>
        <w:shd w:val="clear" w:color="auto" w:fill="FFFFFF"/>
        <w:spacing w:after="0" w:line="240" w:lineRule="auto"/>
        <w:rPr>
          <w:rFonts w:ascii="Verdana" w:eastAsia="Times New Roman" w:hAnsi="Verdana" w:cs="Times New Roman"/>
          <w:color w:val="000000"/>
          <w:sz w:val="20"/>
          <w:szCs w:val="20"/>
          <w:lang w:eastAsia="el-GR"/>
        </w:rPr>
      </w:pPr>
      <w:r w:rsidRPr="00FC1456">
        <w:rPr>
          <w:rFonts w:ascii="Verdana" w:eastAsia="Times New Roman" w:hAnsi="Verdana" w:cs="Times New Roman"/>
          <w:b/>
          <w:bCs/>
          <w:color w:val="000000"/>
          <w:sz w:val="20"/>
          <w:szCs w:val="20"/>
          <w:lang w:eastAsia="el-GR"/>
        </w:rPr>
        <w:t>Παράγοντες κινδύνου</w:t>
      </w:r>
      <w:r w:rsidRPr="00FC1456">
        <w:rPr>
          <w:rFonts w:ascii="Verdana" w:eastAsia="Times New Roman" w:hAnsi="Verdana" w:cs="Times New Roman"/>
          <w:color w:val="000000"/>
          <w:sz w:val="20"/>
          <w:szCs w:val="20"/>
          <w:lang w:eastAsia="el-GR"/>
        </w:rPr>
        <w:br/>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 xml:space="preserve">Η </w:t>
      </w:r>
      <w:r w:rsidR="005633D0">
        <w:rPr>
          <w:rFonts w:ascii="Verdana" w:eastAsia="Times New Roman" w:hAnsi="Verdana" w:cs="Times New Roman"/>
          <w:color w:val="000000"/>
          <w:sz w:val="20"/>
          <w:szCs w:val="20"/>
          <w:lang w:eastAsia="el-GR"/>
        </w:rPr>
        <w:t>προχωρ</w:t>
      </w:r>
      <w:r>
        <w:rPr>
          <w:rFonts w:ascii="Verdana" w:eastAsia="Times New Roman" w:hAnsi="Verdana" w:cs="Times New Roman"/>
          <w:color w:val="000000"/>
          <w:sz w:val="20"/>
          <w:szCs w:val="20"/>
          <w:lang w:eastAsia="el-GR"/>
        </w:rPr>
        <w:t>ημένη</w:t>
      </w:r>
      <w:r w:rsidRPr="00FC1456">
        <w:rPr>
          <w:rFonts w:ascii="Verdana" w:eastAsia="Times New Roman" w:hAnsi="Verdana" w:cs="Times New Roman"/>
          <w:color w:val="000000"/>
          <w:sz w:val="20"/>
          <w:szCs w:val="20"/>
          <w:lang w:eastAsia="el-GR"/>
        </w:rPr>
        <w:t xml:space="preserve"> ηλικία.</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Το οικογενειακό ιστορικό.</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Η διατροφή πλούσια σε λιπαρά και η παχυσαρκία.</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Τα υψηλά επίπεδα τεστοστερόνης.</w:t>
      </w:r>
    </w:p>
    <w:p w:rsidR="00FC1456" w:rsidRPr="00FC1456" w:rsidRDefault="00FC1456" w:rsidP="00FC1456">
      <w:pPr>
        <w:numPr>
          <w:ilvl w:val="0"/>
          <w:numId w:val="4"/>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 xml:space="preserve">Η επαγγελματική έκθεση στο κάδμιο, η εργασία σε βιομηχανία ελαστικών και η </w:t>
      </w:r>
      <w:proofErr w:type="spellStart"/>
      <w:r w:rsidRPr="00FC1456">
        <w:rPr>
          <w:rFonts w:ascii="Verdana" w:eastAsia="Times New Roman" w:hAnsi="Verdana" w:cs="Times New Roman"/>
          <w:color w:val="000000"/>
          <w:sz w:val="20"/>
          <w:szCs w:val="20"/>
          <w:lang w:eastAsia="el-GR"/>
        </w:rPr>
        <w:t>ιονίζουσα</w:t>
      </w:r>
      <w:proofErr w:type="spellEnd"/>
      <w:r w:rsidRPr="00FC1456">
        <w:rPr>
          <w:rFonts w:ascii="Verdana" w:eastAsia="Times New Roman" w:hAnsi="Verdana" w:cs="Times New Roman"/>
          <w:color w:val="000000"/>
          <w:sz w:val="20"/>
          <w:szCs w:val="20"/>
          <w:lang w:eastAsia="el-GR"/>
        </w:rPr>
        <w:t xml:space="preserve"> ακτινοβολία.</w:t>
      </w:r>
    </w:p>
    <w:p w:rsidR="00EE5976" w:rsidRPr="00E711FC" w:rsidRDefault="00EE5976" w:rsidP="00E711FC">
      <w:pPr>
        <w:rPr>
          <w:rFonts w:ascii="Arial" w:hAnsi="Arial" w:cs="Arial"/>
          <w:sz w:val="24"/>
          <w:szCs w:val="24"/>
        </w:rPr>
      </w:pPr>
    </w:p>
    <w:p w:rsidR="00FC1456" w:rsidRPr="00FC1456" w:rsidRDefault="00FC1456" w:rsidP="00FC1456">
      <w:pPr>
        <w:spacing w:after="0" w:line="240" w:lineRule="auto"/>
        <w:rPr>
          <w:rFonts w:ascii="Times New Roman" w:eastAsia="Times New Roman" w:hAnsi="Times New Roman" w:cs="Times New Roman"/>
          <w:sz w:val="24"/>
          <w:szCs w:val="24"/>
          <w:lang w:eastAsia="el-GR"/>
        </w:rPr>
      </w:pPr>
      <w:r w:rsidRPr="00FC1456">
        <w:rPr>
          <w:rFonts w:ascii="Verdana" w:eastAsia="Times New Roman" w:hAnsi="Verdana" w:cs="Times New Roman"/>
          <w:b/>
          <w:bCs/>
          <w:color w:val="000000"/>
          <w:sz w:val="20"/>
          <w:szCs w:val="20"/>
          <w:shd w:val="clear" w:color="auto" w:fill="FFFFFF"/>
          <w:lang w:eastAsia="el-GR"/>
        </w:rPr>
        <w:t>Σημεία &amp; Συμπτώματα</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shd w:val="clear" w:color="auto" w:fill="FFFFFF"/>
          <w:lang w:eastAsia="el-GR"/>
        </w:rPr>
        <w:t>Ο καρκίνος του προστάτη συχνά δεν συνοδεύεται από συμπτώματα στα πρώιμα στάδια. Για αυτό το λόγο, πολλές περιπτώσεις καρκίνου του προστάτη παραμένουν αδιάγνωστες μέχρι την εξάπλωση του καρκίνου, πέρα από την περιοχή του προστάτη. Όταν εμφανίζονται συμπτώματα, αυτά μπορεί να περιλαμβάνουν τα ακόλουθα: </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br/>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Διαταραχές ούρησης (δυσουρία, αιματουρία, νυχτερινή συχνοουρία κ.α.).</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Επώδυνη εκσπερμάτωση.</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Ασαφής πόνος στην οσφύ, στα ισχία ή στο άνω μέρος των μηρών.</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Απώλεια όρεξης και βάρους.</w:t>
      </w:r>
    </w:p>
    <w:p w:rsidR="00FC1456" w:rsidRPr="00FC1456" w:rsidRDefault="00FC1456" w:rsidP="00FC1456">
      <w:pPr>
        <w:numPr>
          <w:ilvl w:val="0"/>
          <w:numId w:val="5"/>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Επίμονος πόνος στα οστά.</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D800E7" w:rsidRPr="00D800E7" w:rsidRDefault="00D800E7" w:rsidP="00FC1456">
      <w:pPr>
        <w:spacing w:after="0" w:line="240" w:lineRule="auto"/>
        <w:rPr>
          <w:rFonts w:ascii="Verdana" w:eastAsia="Times New Roman" w:hAnsi="Verdana" w:cs="Times New Roman"/>
          <w:b/>
          <w:color w:val="000000"/>
          <w:sz w:val="20"/>
          <w:szCs w:val="20"/>
          <w:shd w:val="clear" w:color="auto" w:fill="FFFFFF"/>
          <w:lang w:eastAsia="el-GR"/>
        </w:rPr>
      </w:pPr>
      <w:r w:rsidRPr="00D800E7">
        <w:rPr>
          <w:rFonts w:ascii="Verdana" w:eastAsia="Times New Roman" w:hAnsi="Verdana" w:cs="Times New Roman"/>
          <w:b/>
          <w:color w:val="000000"/>
          <w:sz w:val="20"/>
          <w:szCs w:val="20"/>
          <w:shd w:val="clear" w:color="auto" w:fill="FFFFFF"/>
          <w:lang w:eastAsia="el-GR"/>
        </w:rPr>
        <w:t>Πρόληψη και έγκαιρη διάγνωση</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5633D0" w:rsidRDefault="005633D0" w:rsidP="00D800E7">
      <w:pPr>
        <w:spacing w:before="75" w:after="225" w:line="336" w:lineRule="atLeast"/>
        <w:textAlignment w:val="baseline"/>
        <w:rPr>
          <w:rFonts w:ascii="Arial" w:eastAsia="Times New Roman" w:hAnsi="Arial" w:cs="Arial"/>
          <w:sz w:val="24"/>
          <w:szCs w:val="24"/>
          <w:lang w:eastAsia="el-GR"/>
        </w:rPr>
      </w:pPr>
      <w:r>
        <w:rPr>
          <w:rFonts w:ascii="Arial" w:eastAsia="Times New Roman" w:hAnsi="Arial" w:cs="Arial"/>
          <w:sz w:val="24"/>
          <w:szCs w:val="24"/>
          <w:lang w:eastAsia="el-GR"/>
        </w:rPr>
        <w:t>Ο έλεγχος πρέπει να ξεκινά μεταξύ 40 και 50 χρονών.</w:t>
      </w:r>
    </w:p>
    <w:p w:rsidR="00D800E7" w:rsidRPr="00EE5976" w:rsidRDefault="00D800E7" w:rsidP="00D800E7">
      <w:pPr>
        <w:spacing w:before="75" w:after="225" w:line="336" w:lineRule="atLeast"/>
        <w:textAlignment w:val="baseline"/>
        <w:rPr>
          <w:rFonts w:ascii="Arial" w:eastAsia="Times New Roman" w:hAnsi="Arial" w:cs="Arial"/>
          <w:sz w:val="24"/>
          <w:szCs w:val="24"/>
          <w:lang w:eastAsia="el-GR"/>
        </w:rPr>
      </w:pPr>
      <w:r w:rsidRPr="00EE5976">
        <w:rPr>
          <w:rFonts w:ascii="Arial" w:eastAsia="Times New Roman" w:hAnsi="Arial" w:cs="Arial"/>
          <w:sz w:val="24"/>
          <w:szCs w:val="24"/>
          <w:lang w:eastAsia="el-GR"/>
        </w:rPr>
        <w:t>Η έγκαιρη διάγνωση επιτυγχάνεται με τη μέτρηση του ειδικού προστατικού αντιγόνου (PSA) παράλληλα με δακτυλική εξέταση. Ο συνδυασμός αυτών των δύο εξετάσεων αρκεί για την κλινική διάγνωση, η οποία πρέπει να επιβεβαιώνεται με βιοψία του προστάτη.</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r>
        <w:rPr>
          <w:rFonts w:ascii="Verdana" w:eastAsia="Times New Roman" w:hAnsi="Verdana" w:cs="Times New Roman"/>
          <w:color w:val="000000"/>
          <w:sz w:val="20"/>
          <w:szCs w:val="20"/>
          <w:shd w:val="clear" w:color="auto" w:fill="FFFFFF"/>
          <w:lang w:eastAsia="el-GR"/>
        </w:rPr>
        <w:t>Μείωσε τα λίπη στη διατροφή σου</w:t>
      </w:r>
    </w:p>
    <w:p w:rsidR="00D800E7" w:rsidRDefault="00D800E7" w:rsidP="00FC1456">
      <w:pPr>
        <w:spacing w:after="0" w:line="240" w:lineRule="auto"/>
        <w:rPr>
          <w:rFonts w:ascii="Verdana" w:eastAsia="Times New Roman" w:hAnsi="Verdana" w:cs="Times New Roman"/>
          <w:color w:val="000000"/>
          <w:sz w:val="20"/>
          <w:szCs w:val="20"/>
          <w:shd w:val="clear" w:color="auto" w:fill="FFFFFF"/>
          <w:lang w:eastAsia="el-GR"/>
        </w:rPr>
      </w:pPr>
    </w:p>
    <w:p w:rsidR="00FC1456" w:rsidRPr="00FC1456" w:rsidRDefault="00FC1456" w:rsidP="00FC1456">
      <w:pPr>
        <w:spacing w:after="0" w:line="240" w:lineRule="auto"/>
        <w:rPr>
          <w:rFonts w:ascii="Times New Roman" w:eastAsia="Times New Roman" w:hAnsi="Times New Roman" w:cs="Times New Roman"/>
          <w:sz w:val="24"/>
          <w:szCs w:val="24"/>
          <w:lang w:eastAsia="el-GR"/>
        </w:rPr>
      </w:pPr>
      <w:r w:rsidRPr="00FC1456">
        <w:rPr>
          <w:rFonts w:ascii="Verdana" w:eastAsia="Times New Roman" w:hAnsi="Verdana" w:cs="Times New Roman"/>
          <w:b/>
          <w:bCs/>
          <w:color w:val="000000"/>
          <w:sz w:val="20"/>
          <w:szCs w:val="20"/>
          <w:shd w:val="clear" w:color="auto" w:fill="FFFFFF"/>
          <w:lang w:eastAsia="el-GR"/>
        </w:rPr>
        <w:br/>
        <w:t xml:space="preserve">Στρατηγικές Πρόληψης που </w:t>
      </w:r>
      <w:proofErr w:type="spellStart"/>
      <w:r w:rsidRPr="00FC1456">
        <w:rPr>
          <w:rFonts w:ascii="Verdana" w:eastAsia="Times New Roman" w:hAnsi="Verdana" w:cs="Times New Roman"/>
          <w:b/>
          <w:bCs/>
          <w:color w:val="000000"/>
          <w:sz w:val="20"/>
          <w:szCs w:val="20"/>
          <w:shd w:val="clear" w:color="auto" w:fill="FFFFFF"/>
          <w:lang w:eastAsia="el-GR"/>
        </w:rPr>
        <w:t>Σχετίχονται</w:t>
      </w:r>
      <w:proofErr w:type="spellEnd"/>
      <w:r w:rsidRPr="00FC1456">
        <w:rPr>
          <w:rFonts w:ascii="Verdana" w:eastAsia="Times New Roman" w:hAnsi="Verdana" w:cs="Times New Roman"/>
          <w:b/>
          <w:bCs/>
          <w:color w:val="000000"/>
          <w:sz w:val="20"/>
          <w:szCs w:val="20"/>
          <w:shd w:val="clear" w:color="auto" w:fill="FFFFFF"/>
          <w:lang w:eastAsia="el-GR"/>
        </w:rPr>
        <w:t xml:space="preserve"> με τον Τρόπο Ζωής</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shd w:val="clear" w:color="auto" w:fill="FFFFFF"/>
          <w:lang w:eastAsia="el-GR"/>
        </w:rPr>
        <w:t>Αν και ο καρκίνος του προστάτη δεν μπορεί να προληφθεί, εντούτοις μπορείτε να πάρετε τα κατάλληλα μέτρα ούτως ώστε να μειώσετε τον κίνδυνο που διατρέχετε ή να επιβραδύνετε πιθανότατα την εξέλιξη της νόσου. Τα σημαντικότερα βήματα που μπορείτε να κάνετε για να διατηρήσετε υγιή τον προστάτη -όπως και το καλό επίπεδο της συνολικής σας υγείας- είναι να τρώτε σωστά, να παραμένετε σωματικά δραστήριος/α και να επισκέπτεστε τακτικά τον γιατρό σας, ειδικά εάν αντιμετωπίζετε δυσκολίες κατά την ούρηση.</w:t>
      </w:r>
      <w:r w:rsidRPr="00FC1456">
        <w:rPr>
          <w:rFonts w:ascii="Verdana" w:eastAsia="Times New Roman" w:hAnsi="Verdana" w:cs="Times New Roman"/>
          <w:color w:val="000000"/>
          <w:sz w:val="20"/>
          <w:szCs w:val="20"/>
          <w:lang w:eastAsia="el-GR"/>
        </w:rPr>
        <w:br/>
      </w:r>
      <w:r w:rsidRPr="00FC1456">
        <w:rPr>
          <w:rFonts w:ascii="Verdana" w:eastAsia="Times New Roman" w:hAnsi="Verdana" w:cs="Times New Roman"/>
          <w:color w:val="000000"/>
          <w:sz w:val="20"/>
          <w:szCs w:val="20"/>
          <w:lang w:eastAsia="el-GR"/>
        </w:rPr>
        <w:lastRenderedPageBreak/>
        <w:br/>
      </w:r>
    </w:p>
    <w:p w:rsidR="00FC1456" w:rsidRPr="00FC1456" w:rsidRDefault="00FC1456" w:rsidP="00FC1456">
      <w:pPr>
        <w:numPr>
          <w:ilvl w:val="0"/>
          <w:numId w:val="6"/>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 xml:space="preserve">Σωστή Διατροφή: Μειώστε την κατανάλωση τροφών υψηλής περιεκτικότητας σε λίπος, δίνοντας έμφαση στα φρούτα, στα λαχανικά και στις φυτικές ίνες ολικής αλέσεως. Επιπλέον, προτιμήστε τροφές που είναι πλούσιες σε </w:t>
      </w:r>
      <w:proofErr w:type="spellStart"/>
      <w:r w:rsidRPr="00FC1456">
        <w:rPr>
          <w:rFonts w:ascii="Verdana" w:eastAsia="Times New Roman" w:hAnsi="Verdana" w:cs="Times New Roman"/>
          <w:color w:val="000000"/>
          <w:sz w:val="20"/>
          <w:szCs w:val="20"/>
          <w:lang w:eastAsia="el-GR"/>
        </w:rPr>
        <w:t>λυκοπένη</w:t>
      </w:r>
      <w:proofErr w:type="spellEnd"/>
      <w:r w:rsidRPr="00FC1456">
        <w:rPr>
          <w:rFonts w:ascii="Verdana" w:eastAsia="Times New Roman" w:hAnsi="Verdana" w:cs="Times New Roman"/>
          <w:color w:val="000000"/>
          <w:sz w:val="20"/>
          <w:szCs w:val="20"/>
          <w:lang w:eastAsia="el-GR"/>
        </w:rPr>
        <w:t xml:space="preserve">, μια αντιοξειδωτική ουσία, όπως ωμές ή μαγειρεμένες ντομάτες, προϊόντα ντομάτας, </w:t>
      </w:r>
      <w:proofErr w:type="spellStart"/>
      <w:r w:rsidRPr="00FC1456">
        <w:rPr>
          <w:rFonts w:ascii="Verdana" w:eastAsia="Times New Roman" w:hAnsi="Verdana" w:cs="Times New Roman"/>
          <w:color w:val="000000"/>
          <w:sz w:val="20"/>
          <w:szCs w:val="20"/>
          <w:lang w:eastAsia="el-GR"/>
        </w:rPr>
        <w:t>γκρέιπ</w:t>
      </w:r>
      <w:proofErr w:type="spellEnd"/>
      <w:r w:rsidRPr="00FC1456">
        <w:rPr>
          <w:rFonts w:ascii="Verdana" w:eastAsia="Times New Roman" w:hAnsi="Verdana" w:cs="Times New Roman"/>
          <w:color w:val="000000"/>
          <w:sz w:val="20"/>
          <w:szCs w:val="20"/>
          <w:lang w:eastAsia="el-GR"/>
        </w:rPr>
        <w:t xml:space="preserve"> </w:t>
      </w:r>
      <w:proofErr w:type="spellStart"/>
      <w:r w:rsidRPr="00FC1456">
        <w:rPr>
          <w:rFonts w:ascii="Verdana" w:eastAsia="Times New Roman" w:hAnsi="Verdana" w:cs="Times New Roman"/>
          <w:color w:val="000000"/>
          <w:sz w:val="20"/>
          <w:szCs w:val="20"/>
          <w:lang w:eastAsia="el-GR"/>
        </w:rPr>
        <w:t>φρουτ</w:t>
      </w:r>
      <w:proofErr w:type="spellEnd"/>
      <w:r w:rsidRPr="00FC1456">
        <w:rPr>
          <w:rFonts w:ascii="Verdana" w:eastAsia="Times New Roman" w:hAnsi="Verdana" w:cs="Times New Roman"/>
          <w:color w:val="000000"/>
          <w:sz w:val="20"/>
          <w:szCs w:val="20"/>
          <w:lang w:eastAsia="el-GR"/>
        </w:rPr>
        <w:t xml:space="preserve"> και καρπούζι. Το σκόρδο και τα λαχανικά, όπως το μπρόκολο, τα λαχανάκια Βρυξελλών, το λάχανο και το κουνουπίδι έχουν επίσης αντικαρκινική δράση. Προστασία πιθανόν παρέχουν και τα προϊόντα σόγιας που περιέχουν </w:t>
      </w:r>
      <w:proofErr w:type="spellStart"/>
      <w:r w:rsidRPr="00FC1456">
        <w:rPr>
          <w:rFonts w:ascii="Verdana" w:eastAsia="Times New Roman" w:hAnsi="Verdana" w:cs="Times New Roman"/>
          <w:color w:val="000000"/>
          <w:sz w:val="20"/>
          <w:szCs w:val="20"/>
          <w:lang w:eastAsia="el-GR"/>
        </w:rPr>
        <w:t>ισοφλαβονοειδή</w:t>
      </w:r>
      <w:proofErr w:type="spellEnd"/>
      <w:r w:rsidRPr="00FC1456">
        <w:rPr>
          <w:rFonts w:ascii="Verdana" w:eastAsia="Times New Roman" w:hAnsi="Verdana" w:cs="Times New Roman"/>
          <w:color w:val="000000"/>
          <w:sz w:val="20"/>
          <w:szCs w:val="20"/>
          <w:lang w:eastAsia="el-GR"/>
        </w:rPr>
        <w:t xml:space="preserve"> και η βιταμίνη E.</w:t>
      </w:r>
    </w:p>
    <w:p w:rsidR="00FC1456" w:rsidRPr="00FC1456" w:rsidRDefault="00FC1456" w:rsidP="00FC1456">
      <w:pPr>
        <w:numPr>
          <w:ilvl w:val="0"/>
          <w:numId w:val="6"/>
        </w:numPr>
        <w:shd w:val="clear" w:color="auto" w:fill="FFFFFF"/>
        <w:spacing w:after="0" w:line="240" w:lineRule="auto"/>
        <w:ind w:left="0"/>
        <w:rPr>
          <w:rFonts w:ascii="Verdana" w:eastAsia="Times New Roman" w:hAnsi="Verdana" w:cs="Times New Roman"/>
          <w:color w:val="000000"/>
          <w:sz w:val="20"/>
          <w:szCs w:val="20"/>
          <w:lang w:eastAsia="el-GR"/>
        </w:rPr>
      </w:pPr>
      <w:r w:rsidRPr="00FC1456">
        <w:rPr>
          <w:rFonts w:ascii="Verdana" w:eastAsia="Times New Roman" w:hAnsi="Verdana" w:cs="Times New Roman"/>
          <w:color w:val="000000"/>
          <w:sz w:val="20"/>
          <w:szCs w:val="20"/>
          <w:lang w:eastAsia="el-GR"/>
        </w:rPr>
        <w:t>Συστηματική σωματική άσκηση: Η άσκηση δυναμώνει το ανοσοποιητικό σύστημα, βελτιώνει την κυκλοφορία και επιταχύνει την πέψη, λειτουργίες που διαδραματίζουν κάποιο ρόλο στην πρόληψη του καρκίνου. Επιπλέον, η άσκηση βοηθά την πρόληψη της παχυσαρκίας, που και αυτή αποτελεί δυνητικό παράγοντα κινδύνου για εμφάνιση ορισμένων μορφών καρκίνου. Τέλος, η τακτική άσκηση, τουλάχιστον 30’ τις περισσότερες ημέρες της εβδομάδας, ενδέχεται να ελαχιστοποιεί τα συμπτώματα και να ελαττώνει την πιθανότητα διόγκωσης του προστατικού αδένα ή της καλοήθους υπερπλασίας του προστάτη.</w:t>
      </w:r>
    </w:p>
    <w:p w:rsidR="00CA2181" w:rsidRPr="00E711FC" w:rsidRDefault="00CA2181" w:rsidP="00E711FC">
      <w:pPr>
        <w:rPr>
          <w:rFonts w:ascii="Arial" w:hAnsi="Arial" w:cs="Arial"/>
          <w:sz w:val="24"/>
          <w:szCs w:val="24"/>
          <w:shd w:val="clear" w:color="auto" w:fill="FFFFFF"/>
        </w:rPr>
      </w:pPr>
    </w:p>
    <w:p w:rsidR="00CA2181" w:rsidRPr="00E711FC" w:rsidRDefault="00CA2181" w:rsidP="00E711FC">
      <w:pPr>
        <w:rPr>
          <w:rFonts w:ascii="Arial" w:hAnsi="Arial" w:cs="Arial"/>
          <w:sz w:val="24"/>
          <w:szCs w:val="24"/>
          <w:shd w:val="clear" w:color="auto" w:fill="FFFFFF"/>
        </w:rPr>
      </w:pPr>
    </w:p>
    <w:p w:rsidR="00E711FC" w:rsidRDefault="00E711FC" w:rsidP="00E711FC">
      <w:pPr>
        <w:rPr>
          <w:rFonts w:ascii="Arial" w:hAnsi="Arial" w:cs="Arial"/>
          <w:sz w:val="24"/>
          <w:szCs w:val="24"/>
          <w:shd w:val="clear" w:color="auto" w:fill="FFFFFF"/>
        </w:rPr>
      </w:pPr>
      <w:r>
        <w:rPr>
          <w:rFonts w:ascii="Arial" w:hAnsi="Arial" w:cs="Arial"/>
          <w:sz w:val="24"/>
          <w:szCs w:val="24"/>
          <w:shd w:val="clear" w:color="auto" w:fill="FFFFFF"/>
        </w:rPr>
        <w:t>Μείωση χοληστερίνης</w:t>
      </w:r>
    </w:p>
    <w:p w:rsidR="00E711FC" w:rsidRPr="00E711FC" w:rsidRDefault="00E711FC" w:rsidP="00E711FC">
      <w:r w:rsidRPr="00E711FC">
        <w:t>Μειώστε τα επίπεδα της  χοληστερόλης σας για να βοηθήσετε  στην πρόληψη παθήσεων όπως η καλοήθη  υπερπλασία του προστάτη ή του  λεγόμενου διογκωμένου προστάτη. </w:t>
      </w:r>
    </w:p>
    <w:p w:rsidR="00E711FC" w:rsidRDefault="00EE5976" w:rsidP="00E711FC">
      <w:pPr>
        <w:shd w:val="clear" w:color="auto" w:fill="FFFFFF"/>
        <w:spacing w:line="240" w:lineRule="auto"/>
        <w:rPr>
          <w:rFonts w:ascii="Arial" w:hAnsi="Arial" w:cs="Arial"/>
          <w:sz w:val="24"/>
          <w:szCs w:val="24"/>
          <w:shd w:val="clear" w:color="auto" w:fill="FFFFFF"/>
        </w:rPr>
      </w:pPr>
      <w:r w:rsidRPr="00FC1456">
        <w:rPr>
          <w:rFonts w:ascii="Arial" w:hAnsi="Arial" w:cs="Arial"/>
          <w:sz w:val="24"/>
          <w:szCs w:val="24"/>
          <w:shd w:val="clear" w:color="auto" w:fill="FFFFFF"/>
        </w:rPr>
        <w:t>Κάπνισμα</w:t>
      </w:r>
      <w:r w:rsidRPr="00FC1456">
        <w:rPr>
          <w:rFonts w:ascii="Arial" w:hAnsi="Arial" w:cs="Arial"/>
          <w:sz w:val="24"/>
          <w:szCs w:val="24"/>
        </w:rPr>
        <w:br/>
      </w:r>
      <w:r w:rsidRPr="00E711FC">
        <w:rPr>
          <w:rFonts w:ascii="Arial" w:hAnsi="Arial" w:cs="Arial"/>
          <w:sz w:val="24"/>
          <w:szCs w:val="24"/>
          <w:shd w:val="clear" w:color="auto" w:fill="FFFFFF"/>
        </w:rPr>
        <w:t>Το</w:t>
      </w:r>
      <w:r w:rsidRPr="00E711FC">
        <w:rPr>
          <w:rStyle w:val="apple-converted-space"/>
          <w:rFonts w:ascii="Arial" w:hAnsi="Arial" w:cs="Arial"/>
          <w:sz w:val="24"/>
          <w:szCs w:val="24"/>
          <w:shd w:val="clear" w:color="auto" w:fill="FFFFFF"/>
        </w:rPr>
        <w:t> </w:t>
      </w:r>
      <w:r w:rsidRPr="00E711FC">
        <w:rPr>
          <w:rStyle w:val="Strong"/>
          <w:rFonts w:ascii="Arial" w:hAnsi="Arial" w:cs="Arial"/>
          <w:sz w:val="24"/>
          <w:szCs w:val="24"/>
          <w:shd w:val="clear" w:color="auto" w:fill="FFFFFF"/>
        </w:rPr>
        <w:t>κάπνισμα</w:t>
      </w:r>
      <w:r w:rsidRPr="00E711FC">
        <w:rPr>
          <w:rStyle w:val="apple-converted-space"/>
          <w:rFonts w:ascii="Arial" w:hAnsi="Arial" w:cs="Arial"/>
          <w:sz w:val="24"/>
          <w:szCs w:val="24"/>
          <w:shd w:val="clear" w:color="auto" w:fill="FFFFFF"/>
        </w:rPr>
        <w:t> </w:t>
      </w:r>
      <w:r w:rsidRPr="00E711FC">
        <w:rPr>
          <w:rFonts w:ascii="Arial" w:hAnsi="Arial" w:cs="Arial"/>
          <w:sz w:val="24"/>
          <w:szCs w:val="24"/>
          <w:shd w:val="clear" w:color="auto" w:fill="FFFFFF"/>
        </w:rPr>
        <w:t>είναι μία πολύ επιβλαβής συνήθεια. Η διακοπή του καπνίσματος μπορεί να έχει πολλά οφέλη για τον οργανισμό,</w:t>
      </w:r>
      <w:hyperlink r:id="rId6" w:tooltip="Καρκίνος" w:history="1">
        <w:r w:rsidRPr="00E711FC">
          <w:rPr>
            <w:rStyle w:val="apple-converted-space"/>
            <w:rFonts w:ascii="Arial" w:hAnsi="Arial" w:cs="Arial"/>
            <w:sz w:val="24"/>
            <w:szCs w:val="24"/>
            <w:shd w:val="clear" w:color="auto" w:fill="FFFFFF"/>
          </w:rPr>
          <w:t> </w:t>
        </w:r>
        <w:r w:rsidRPr="00E711FC">
          <w:rPr>
            <w:rStyle w:val="Hyperlink"/>
            <w:rFonts w:ascii="Arial" w:hAnsi="Arial" w:cs="Arial"/>
            <w:color w:val="auto"/>
            <w:sz w:val="24"/>
            <w:szCs w:val="24"/>
            <w:u w:val="none"/>
            <w:shd w:val="clear" w:color="auto" w:fill="FFFFFF"/>
          </w:rPr>
          <w:t>ένα από τα οποία είναι και η μείωση της εμφάνισης του</w:t>
        </w:r>
        <w:r w:rsidR="00E711FC">
          <w:rPr>
            <w:rStyle w:val="Hyperlink"/>
            <w:rFonts w:ascii="Arial" w:hAnsi="Arial" w:cs="Arial"/>
            <w:color w:val="auto"/>
            <w:sz w:val="24"/>
            <w:szCs w:val="24"/>
            <w:u w:val="none"/>
            <w:shd w:val="clear" w:color="auto" w:fill="FFFFFF"/>
          </w:rPr>
          <w:t xml:space="preserve"> </w:t>
        </w:r>
        <w:r w:rsidRPr="00E711FC">
          <w:rPr>
            <w:rStyle w:val="Strong"/>
            <w:rFonts w:ascii="Arial" w:hAnsi="Arial" w:cs="Arial"/>
            <w:sz w:val="24"/>
            <w:szCs w:val="24"/>
            <w:shd w:val="clear" w:color="auto" w:fill="FFFFFF"/>
          </w:rPr>
          <w:t>καρκίνου</w:t>
        </w:r>
        <w:r w:rsidRPr="00E711FC">
          <w:rPr>
            <w:rStyle w:val="apple-converted-space"/>
            <w:rFonts w:ascii="Arial" w:hAnsi="Arial" w:cs="Arial"/>
            <w:sz w:val="24"/>
            <w:szCs w:val="24"/>
            <w:shd w:val="clear" w:color="auto" w:fill="FFFFFF"/>
          </w:rPr>
          <w:t> </w:t>
        </w:r>
        <w:r w:rsidRPr="00E711FC">
          <w:rPr>
            <w:rStyle w:val="Hyperlink"/>
            <w:rFonts w:ascii="Arial" w:hAnsi="Arial" w:cs="Arial"/>
            <w:color w:val="auto"/>
            <w:sz w:val="24"/>
            <w:szCs w:val="24"/>
            <w:u w:val="none"/>
            <w:shd w:val="clear" w:color="auto" w:fill="FFFFFF"/>
          </w:rPr>
          <w:t>του προστάτη</w:t>
        </w:r>
      </w:hyperlink>
      <w:r w:rsidRPr="00E711FC">
        <w:rPr>
          <w:rFonts w:ascii="Arial" w:hAnsi="Arial" w:cs="Arial"/>
          <w:sz w:val="24"/>
          <w:szCs w:val="24"/>
          <w:shd w:val="clear" w:color="auto" w:fill="FFFFFF"/>
        </w:rPr>
        <w:t xml:space="preserve">. </w:t>
      </w:r>
    </w:p>
    <w:p w:rsidR="00FC1456" w:rsidRDefault="00FC1456" w:rsidP="00FC1456">
      <w:pPr>
        <w:rPr>
          <w:rFonts w:ascii="Arial" w:hAnsi="Arial" w:cs="Arial"/>
          <w:b/>
          <w:sz w:val="24"/>
          <w:szCs w:val="24"/>
          <w:shd w:val="clear" w:color="auto" w:fill="FFFFFF"/>
        </w:rPr>
      </w:pPr>
    </w:p>
    <w:p w:rsidR="00FC1456" w:rsidRPr="00FC1456" w:rsidRDefault="00FC1456" w:rsidP="00FC1456">
      <w:pPr>
        <w:rPr>
          <w:rFonts w:ascii="Arial" w:hAnsi="Arial" w:cs="Arial"/>
          <w:b/>
          <w:sz w:val="24"/>
          <w:szCs w:val="24"/>
          <w:shd w:val="clear" w:color="auto" w:fill="FFFFFF"/>
        </w:rPr>
      </w:pPr>
      <w:r w:rsidRPr="00FC1456">
        <w:rPr>
          <w:rFonts w:ascii="Arial" w:hAnsi="Arial" w:cs="Arial"/>
          <w:b/>
          <w:sz w:val="24"/>
          <w:szCs w:val="24"/>
          <w:shd w:val="clear" w:color="auto" w:fill="FFFFFF"/>
        </w:rPr>
        <w:t>Διατροφή για αντιμετώπιση του καρκίνου του προστάτη</w:t>
      </w:r>
    </w:p>
    <w:p w:rsidR="00FC1456" w:rsidRDefault="00FC1456" w:rsidP="00E711FC">
      <w:pPr>
        <w:shd w:val="clear" w:color="auto" w:fill="FFFFFF"/>
        <w:spacing w:line="240" w:lineRule="auto"/>
        <w:rPr>
          <w:rFonts w:ascii="Arial" w:hAnsi="Arial" w:cs="Arial"/>
          <w:sz w:val="24"/>
          <w:szCs w:val="24"/>
          <w:shd w:val="clear" w:color="auto" w:fill="FFFFFF"/>
        </w:rPr>
      </w:pPr>
    </w:p>
    <w:p w:rsidR="00E711FC" w:rsidRPr="00FC1456" w:rsidRDefault="00E711FC" w:rsidP="00E711FC">
      <w:pPr>
        <w:shd w:val="clear" w:color="auto" w:fill="FFFFFF"/>
        <w:spacing w:line="240" w:lineRule="auto"/>
      </w:pPr>
      <w:r w:rsidRPr="00FC1456">
        <w:t>Ψάρια</w:t>
      </w:r>
    </w:p>
    <w:p w:rsidR="00E711FC" w:rsidRPr="00E711FC" w:rsidRDefault="00E711FC" w:rsidP="00E711FC">
      <w:pPr>
        <w:shd w:val="clear" w:color="auto" w:fill="FFFFFF"/>
        <w:spacing w:line="240" w:lineRule="auto"/>
        <w:rPr>
          <w:rFonts w:ascii="Arial" w:hAnsi="Arial" w:cs="Arial"/>
          <w:sz w:val="24"/>
          <w:szCs w:val="24"/>
          <w:shd w:val="clear" w:color="auto" w:fill="FFFFFF"/>
        </w:rPr>
      </w:pPr>
      <w:r w:rsidRPr="00E711FC">
        <w:t>Τα λιπαρά ψάρια - όπως ο σολομός, οι σαρδέλες, ο τόνος  και η πέστροφα - περιέχουν ένα  λιπαρό οξύ που ονομάζεται ωμέγα-3</w:t>
      </w:r>
      <w:r>
        <w:t xml:space="preserve">, που έχει συνδεθεί με μειωμένο </w:t>
      </w:r>
      <w:r w:rsidRPr="00E711FC">
        <w:t xml:space="preserve">κίνδυνο  καρκίνου του προστάτη. </w:t>
      </w:r>
      <w:r>
        <w:t>Π</w:t>
      </w:r>
      <w:r w:rsidRPr="00E711FC">
        <w:t>ροσπαθήστε να τα προσθέσετε μία ή δύο φορές τουλάχιστον  την εβδομάδα στη διατροφή σας.</w:t>
      </w:r>
    </w:p>
    <w:p w:rsidR="00E711FC" w:rsidRPr="00E711FC" w:rsidRDefault="00EE5976" w:rsidP="00E711FC">
      <w:pPr>
        <w:shd w:val="clear" w:color="auto" w:fill="FFFFFF"/>
        <w:spacing w:after="0" w:line="300" w:lineRule="atLeast"/>
        <w:rPr>
          <w:rFonts w:ascii="Arial" w:eastAsia="Times New Roman" w:hAnsi="Arial" w:cs="Arial"/>
          <w:sz w:val="24"/>
          <w:szCs w:val="24"/>
          <w:lang w:eastAsia="el-GR"/>
        </w:rPr>
      </w:pPr>
      <w:r w:rsidRPr="00EE5976">
        <w:rPr>
          <w:rFonts w:ascii="Arial" w:eastAsia="Times New Roman" w:hAnsi="Arial" w:cs="Arial"/>
          <w:sz w:val="24"/>
          <w:szCs w:val="24"/>
          <w:u w:val="single"/>
          <w:lang w:eastAsia="el-GR"/>
        </w:rPr>
        <w:t>Λιναρόσπορος</w:t>
      </w:r>
      <w:r w:rsidRPr="00EE5976">
        <w:rPr>
          <w:rFonts w:ascii="Arial" w:eastAsia="Times New Roman" w:hAnsi="Arial" w:cs="Arial"/>
          <w:sz w:val="24"/>
          <w:szCs w:val="24"/>
          <w:lang w:eastAsia="el-GR"/>
        </w:rPr>
        <w:br/>
        <w:t xml:space="preserve">Ο λιναρόσπορος </w:t>
      </w:r>
      <w:r w:rsidR="00E711FC" w:rsidRPr="00E711FC">
        <w:rPr>
          <w:rFonts w:ascii="Arial" w:eastAsia="Times New Roman" w:hAnsi="Arial" w:cs="Arial"/>
          <w:sz w:val="24"/>
          <w:szCs w:val="24"/>
          <w:lang w:eastAsia="el-GR"/>
        </w:rPr>
        <w:t xml:space="preserve">είναι μία παραγνωρισμένη τροφή. </w:t>
      </w:r>
      <w:hyperlink r:id="rId7" w:tooltip="Καρκίνος" w:history="1">
        <w:r w:rsidRPr="00E711FC">
          <w:rPr>
            <w:rFonts w:ascii="Arial" w:eastAsia="Times New Roman" w:hAnsi="Arial" w:cs="Arial"/>
            <w:sz w:val="24"/>
            <w:szCs w:val="24"/>
            <w:lang w:eastAsia="el-GR"/>
          </w:rPr>
          <w:t> </w:t>
        </w:r>
        <w:r w:rsidR="00E711FC" w:rsidRPr="00E711FC">
          <w:rPr>
            <w:rFonts w:ascii="Arial" w:eastAsia="Times New Roman" w:hAnsi="Arial" w:cs="Arial"/>
            <w:sz w:val="24"/>
            <w:szCs w:val="24"/>
            <w:lang w:eastAsia="el-GR"/>
          </w:rPr>
          <w:t xml:space="preserve">Στην περίπτωση </w:t>
        </w:r>
        <w:r w:rsidRPr="00E711FC">
          <w:rPr>
            <w:rFonts w:ascii="Arial" w:eastAsia="Times New Roman" w:hAnsi="Arial" w:cs="Arial"/>
            <w:sz w:val="24"/>
            <w:szCs w:val="24"/>
            <w:lang w:eastAsia="el-GR"/>
          </w:rPr>
          <w:t>του </w:t>
        </w:r>
        <w:r w:rsidRPr="00E711FC">
          <w:rPr>
            <w:rFonts w:ascii="Arial" w:eastAsia="Times New Roman" w:hAnsi="Arial" w:cs="Arial"/>
            <w:b/>
            <w:bCs/>
            <w:sz w:val="24"/>
            <w:szCs w:val="24"/>
            <w:lang w:eastAsia="el-GR"/>
          </w:rPr>
          <w:t>καρκίνου</w:t>
        </w:r>
        <w:r w:rsidRPr="00E711FC">
          <w:rPr>
            <w:rFonts w:ascii="Arial" w:eastAsia="Times New Roman" w:hAnsi="Arial" w:cs="Arial"/>
            <w:sz w:val="24"/>
            <w:szCs w:val="24"/>
            <w:lang w:eastAsia="el-GR"/>
          </w:rPr>
          <w:t> του προστάτη έχει αποδειχθεί ότι διατροφή πλούσια σε λιναρόσπορο μειώνει την πιθανότητα εμφάνισής του</w:t>
        </w:r>
      </w:hyperlink>
      <w:r w:rsidRPr="00EE5976">
        <w:rPr>
          <w:rFonts w:ascii="Arial" w:eastAsia="Times New Roman" w:hAnsi="Arial" w:cs="Arial"/>
          <w:sz w:val="24"/>
          <w:szCs w:val="24"/>
          <w:lang w:eastAsia="el-GR"/>
        </w:rPr>
        <w:t xml:space="preserve">. </w:t>
      </w:r>
    </w:p>
    <w:p w:rsidR="00FC1456" w:rsidRDefault="00FC1456" w:rsidP="00E711FC">
      <w:pPr>
        <w:shd w:val="clear" w:color="auto" w:fill="FFFFFF"/>
        <w:spacing w:line="240" w:lineRule="auto"/>
        <w:rPr>
          <w:rStyle w:val="Strong"/>
          <w:rFonts w:ascii="Arial" w:hAnsi="Arial" w:cs="Arial"/>
          <w:color w:val="000000"/>
          <w:sz w:val="21"/>
          <w:szCs w:val="21"/>
          <w:bdr w:val="none" w:sz="0" w:space="0" w:color="auto" w:frame="1"/>
          <w:shd w:val="clear" w:color="auto" w:fill="FFFFFF"/>
        </w:rPr>
      </w:pPr>
    </w:p>
    <w:p w:rsidR="00FC1456" w:rsidRDefault="00FC1456" w:rsidP="00E711FC">
      <w:pPr>
        <w:shd w:val="clear" w:color="auto" w:fill="FFFFFF"/>
        <w:spacing w:line="240" w:lineRule="auto"/>
        <w:rPr>
          <w:rStyle w:val="apple-converted-space"/>
          <w:rFonts w:ascii="Arial" w:hAnsi="Arial" w:cs="Arial"/>
          <w:color w:val="000000"/>
          <w:sz w:val="21"/>
          <w:szCs w:val="21"/>
          <w:shd w:val="clear" w:color="auto" w:fill="FFFFFF"/>
        </w:rPr>
      </w:pPr>
      <w:r>
        <w:rPr>
          <w:rStyle w:val="Strong"/>
          <w:rFonts w:ascii="Arial" w:hAnsi="Arial" w:cs="Arial"/>
          <w:color w:val="000000"/>
          <w:sz w:val="21"/>
          <w:szCs w:val="21"/>
          <w:bdr w:val="none" w:sz="0" w:space="0" w:color="auto" w:frame="1"/>
          <w:shd w:val="clear" w:color="auto" w:fill="FFFFFF"/>
        </w:rPr>
        <w:t>Το σελήνιο και η βιταμίνη Ε</w:t>
      </w:r>
    </w:p>
    <w:p w:rsidR="00EE5976" w:rsidRPr="00E711FC" w:rsidRDefault="00FC1456" w:rsidP="00E711FC">
      <w:pPr>
        <w:shd w:val="clear" w:color="auto" w:fill="FFFFFF"/>
        <w:spacing w:line="240" w:lineRule="auto"/>
        <w:rPr>
          <w:rFonts w:ascii="Arial" w:eastAsia="Times New Roman" w:hAnsi="Arial" w:cs="Arial"/>
          <w:b/>
          <w:bCs/>
          <w:color w:val="333333"/>
          <w:sz w:val="24"/>
          <w:szCs w:val="24"/>
          <w:lang w:eastAsia="el-GR"/>
        </w:rPr>
      </w:pPr>
      <w:r>
        <w:rPr>
          <w:rFonts w:ascii="Arial" w:hAnsi="Arial" w:cs="Arial"/>
          <w:color w:val="000000"/>
          <w:sz w:val="21"/>
          <w:szCs w:val="21"/>
          <w:shd w:val="clear" w:color="auto" w:fill="FFFFFF"/>
        </w:rPr>
        <w:lastRenderedPageBreak/>
        <w:t>Με αντικαρκινικές-αντιοξειδωτικές ιδιότητες οι δυο αυτές ουσίες, θα προστατέψουν τα κύτταρά σας. Το σελήνιο προστατεύει το εσωτερικό του κυττάρου, ενώ η βιταμίνη Ε, την κυτταρική μεμβράνη.</w:t>
      </w:r>
    </w:p>
    <w:p w:rsidR="00FC1456"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Διαιτητικά λίπη</w:t>
      </w:r>
      <w:r w:rsidRPr="00E711FC">
        <w:rPr>
          <w:rFonts w:ascii="MS Gothic" w:eastAsia="MS Gothic" w:hAnsi="MS Gothic" w:cs="MS Gothic" w:hint="eastAsia"/>
          <w:b/>
          <w:bCs/>
          <w:color w:val="333333"/>
          <w:sz w:val="24"/>
          <w:szCs w:val="24"/>
          <w:lang w:eastAsia="el-GR"/>
        </w:rPr>
        <w:t> </w:t>
      </w:r>
      <w:r w:rsidRPr="00E711FC">
        <w:rPr>
          <w:rFonts w:ascii="Arial" w:eastAsia="Times New Roman" w:hAnsi="Arial" w:cs="Arial"/>
          <w:color w:val="333333"/>
          <w:sz w:val="24"/>
          <w:szCs w:val="24"/>
          <w:lang w:eastAsia="el-GR"/>
        </w:rPr>
        <w:t> </w:t>
      </w:r>
    </w:p>
    <w:p w:rsidR="00FC1456"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color w:val="333333"/>
          <w:sz w:val="24"/>
          <w:szCs w:val="24"/>
          <w:lang w:eastAsia="el-GR"/>
        </w:rPr>
        <w:t>Η αυξημένη κατανάλωση λιπαρών έχει συνδεθεί με την πιθανότητα ανάπτυξης καρκίνου του προστάτη. Επιβάλλεται σημαντική μείωση της πρόσληψής τους, δηλαδή των λιπαρών ζωικής προέλευσης και των υδρογονωμένων λιπαρών οξέων όπως </w:t>
      </w:r>
      <w:proofErr w:type="spellStart"/>
      <w:r w:rsidRPr="00E711FC">
        <w:rPr>
          <w:rFonts w:ascii="Arial" w:eastAsia="Times New Roman" w:hAnsi="Arial" w:cs="Arial"/>
          <w:color w:val="333333"/>
          <w:sz w:val="24"/>
          <w:szCs w:val="24"/>
          <w:lang w:eastAsia="el-GR"/>
        </w:rPr>
        <w:t>φυτίνες</w:t>
      </w:r>
      <w:proofErr w:type="spellEnd"/>
      <w:r w:rsidRPr="00E711FC">
        <w:rPr>
          <w:rFonts w:ascii="Arial" w:eastAsia="Times New Roman" w:hAnsi="Arial" w:cs="Arial"/>
          <w:color w:val="333333"/>
          <w:sz w:val="24"/>
          <w:szCs w:val="24"/>
          <w:lang w:eastAsia="el-GR"/>
        </w:rPr>
        <w:t> και μαργαρίνες</w:t>
      </w:r>
      <w:r w:rsidR="00FC1456">
        <w:rPr>
          <w:rFonts w:ascii="Arial" w:eastAsia="Times New Roman" w:hAnsi="Arial" w:cs="Arial"/>
          <w:color w:val="333333"/>
          <w:sz w:val="24"/>
          <w:szCs w:val="24"/>
          <w:lang w:eastAsia="el-GR"/>
        </w:rPr>
        <w:t>.</w:t>
      </w: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Σόγια</w:t>
      </w:r>
      <w:r w:rsidRPr="00E711FC">
        <w:rPr>
          <w:rFonts w:ascii="Arial" w:eastAsia="MS Gothic" w:hAnsi="Arial" w:cs="Arial"/>
          <w:color w:val="333333"/>
          <w:sz w:val="24"/>
          <w:szCs w:val="24"/>
          <w:lang w:eastAsia="el-GR"/>
        </w:rPr>
        <w:t xml:space="preserve"> </w:t>
      </w:r>
      <w:r w:rsidRPr="00E711FC">
        <w:rPr>
          <w:rFonts w:ascii="Arial" w:eastAsia="Times New Roman" w:hAnsi="Arial" w:cs="Arial"/>
          <w:color w:val="333333"/>
          <w:sz w:val="24"/>
          <w:szCs w:val="24"/>
          <w:lang w:eastAsia="el-GR"/>
        </w:rPr>
        <w:t>Τα προϊόντα σόγια με «</w:t>
      </w:r>
      <w:proofErr w:type="spellStart"/>
      <w:r w:rsidRPr="00E711FC">
        <w:rPr>
          <w:rFonts w:ascii="Arial" w:eastAsia="Times New Roman" w:hAnsi="Arial" w:cs="Arial"/>
          <w:color w:val="333333"/>
          <w:sz w:val="24"/>
          <w:szCs w:val="24"/>
          <w:lang w:eastAsia="el-GR"/>
        </w:rPr>
        <w:t>ζυμομένη</w:t>
      </w:r>
      <w:proofErr w:type="spellEnd"/>
      <w:r w:rsidRPr="00E711FC">
        <w:rPr>
          <w:rFonts w:ascii="Arial" w:eastAsia="Times New Roman" w:hAnsi="Arial" w:cs="Arial"/>
          <w:color w:val="333333"/>
          <w:sz w:val="24"/>
          <w:szCs w:val="24"/>
          <w:lang w:eastAsia="el-GR"/>
        </w:rPr>
        <w:t xml:space="preserve">» σόγια παρέχουν μεγαλύτερη ποσότητα </w:t>
      </w:r>
      <w:proofErr w:type="spellStart"/>
      <w:r w:rsidRPr="00E711FC">
        <w:rPr>
          <w:rFonts w:ascii="Arial" w:eastAsia="Times New Roman" w:hAnsi="Arial" w:cs="Arial"/>
          <w:color w:val="333333"/>
          <w:sz w:val="24"/>
          <w:szCs w:val="24"/>
          <w:lang w:eastAsia="el-GR"/>
        </w:rPr>
        <w:t>βιοενεργών</w:t>
      </w:r>
      <w:proofErr w:type="spellEnd"/>
      <w:r w:rsidRPr="00E711FC">
        <w:rPr>
          <w:rFonts w:ascii="Arial" w:eastAsia="Times New Roman" w:hAnsi="Arial" w:cs="Arial"/>
          <w:color w:val="333333"/>
          <w:sz w:val="24"/>
          <w:szCs w:val="24"/>
          <w:lang w:eastAsia="el-GR"/>
        </w:rPr>
        <w:t xml:space="preserve"> </w:t>
      </w:r>
      <w:proofErr w:type="spellStart"/>
      <w:r w:rsidRPr="00E711FC">
        <w:rPr>
          <w:rFonts w:ascii="Arial" w:eastAsia="Times New Roman" w:hAnsi="Arial" w:cs="Arial"/>
          <w:color w:val="333333"/>
          <w:sz w:val="24"/>
          <w:szCs w:val="24"/>
          <w:lang w:eastAsia="el-GR"/>
        </w:rPr>
        <w:t>ισοφλαβονών</w:t>
      </w:r>
      <w:proofErr w:type="spellEnd"/>
      <w:r w:rsidRPr="00E711FC">
        <w:rPr>
          <w:rFonts w:ascii="Arial" w:eastAsia="Times New Roman" w:hAnsi="Arial" w:cs="Arial"/>
          <w:color w:val="333333"/>
          <w:sz w:val="24"/>
          <w:szCs w:val="24"/>
          <w:lang w:eastAsia="el-GR"/>
        </w:rPr>
        <w:t xml:space="preserve"> που βοηθούν στην αντιμετώπιση του καρκίνου του προστάτη.</w:t>
      </w:r>
    </w:p>
    <w:p w:rsidR="00CA2181" w:rsidRPr="00CA2181" w:rsidRDefault="00CA2181" w:rsidP="00E711FC">
      <w:pPr>
        <w:shd w:val="clear" w:color="auto" w:fill="FFFFFF"/>
        <w:spacing w:after="0" w:line="240" w:lineRule="auto"/>
        <w:rPr>
          <w:rFonts w:ascii="Arial" w:eastAsia="Times New Roman" w:hAnsi="Arial" w:cs="Arial"/>
          <w:color w:val="333333"/>
          <w:sz w:val="24"/>
          <w:szCs w:val="24"/>
          <w:lang w:eastAsia="el-GR"/>
        </w:rPr>
      </w:pP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proofErr w:type="spellStart"/>
      <w:r w:rsidRPr="00E711FC">
        <w:rPr>
          <w:rFonts w:ascii="Arial" w:eastAsia="Times New Roman" w:hAnsi="Arial" w:cs="Arial"/>
          <w:b/>
          <w:bCs/>
          <w:color w:val="333333"/>
          <w:sz w:val="24"/>
          <w:szCs w:val="24"/>
          <w:lang w:eastAsia="el-GR"/>
        </w:rPr>
        <w:t>Λυκοπένιο</w:t>
      </w:r>
      <w:proofErr w:type="spellEnd"/>
      <w:r w:rsidRPr="00E711FC">
        <w:rPr>
          <w:rFonts w:ascii="Arial" w:eastAsia="Times New Roman" w:hAnsi="Arial" w:cs="Arial"/>
          <w:color w:val="333333"/>
          <w:sz w:val="24"/>
          <w:szCs w:val="24"/>
          <w:lang w:eastAsia="el-GR"/>
        </w:rPr>
        <w:t> Βρίσκεται στις </w:t>
      </w:r>
      <w:r w:rsidRPr="00E711FC">
        <w:rPr>
          <w:rFonts w:ascii="Arial" w:eastAsia="Times New Roman" w:hAnsi="Arial" w:cs="Arial"/>
          <w:b/>
          <w:bCs/>
          <w:color w:val="333333"/>
          <w:sz w:val="24"/>
          <w:szCs w:val="24"/>
          <w:lang w:eastAsia="el-GR"/>
        </w:rPr>
        <w:t xml:space="preserve">ντομάτες και σε κόκκινα φρούτα και λαχανικά (όπως το καρπούζι και το </w:t>
      </w:r>
      <w:proofErr w:type="spellStart"/>
      <w:r w:rsidRPr="00E711FC">
        <w:rPr>
          <w:rFonts w:ascii="Arial" w:eastAsia="Times New Roman" w:hAnsi="Arial" w:cs="Arial"/>
          <w:b/>
          <w:bCs/>
          <w:color w:val="333333"/>
          <w:sz w:val="24"/>
          <w:szCs w:val="24"/>
          <w:lang w:eastAsia="el-GR"/>
        </w:rPr>
        <w:t>βερύκοκο</w:t>
      </w:r>
      <w:proofErr w:type="spellEnd"/>
      <w:r w:rsidRPr="00E711FC">
        <w:rPr>
          <w:rFonts w:ascii="Arial" w:eastAsia="Times New Roman" w:hAnsi="Arial" w:cs="Arial"/>
          <w:b/>
          <w:bCs/>
          <w:color w:val="333333"/>
          <w:sz w:val="24"/>
          <w:szCs w:val="24"/>
          <w:lang w:eastAsia="el-GR"/>
        </w:rPr>
        <w:t>)</w:t>
      </w:r>
      <w:r w:rsidRPr="00E711FC">
        <w:rPr>
          <w:rFonts w:ascii="Arial" w:eastAsia="Times New Roman" w:hAnsi="Arial" w:cs="Arial"/>
          <w:color w:val="333333"/>
          <w:sz w:val="24"/>
          <w:szCs w:val="24"/>
          <w:lang w:eastAsia="el-GR"/>
        </w:rPr>
        <w:t xml:space="preserve">. </w:t>
      </w:r>
      <w:r w:rsidR="00912D7B" w:rsidRPr="00E711FC">
        <w:rPr>
          <w:rFonts w:ascii="Arial" w:eastAsia="Times New Roman" w:hAnsi="Arial" w:cs="Arial"/>
          <w:color w:val="333333"/>
          <w:sz w:val="24"/>
          <w:szCs w:val="24"/>
          <w:lang w:eastAsia="el-GR"/>
        </w:rPr>
        <w:t xml:space="preserve">Συστήνεται η πρόσληψη 2 </w:t>
      </w:r>
      <w:r w:rsidRPr="00E711FC">
        <w:rPr>
          <w:rFonts w:ascii="Arial" w:eastAsia="Times New Roman" w:hAnsi="Arial" w:cs="Arial"/>
          <w:color w:val="333333"/>
          <w:sz w:val="24"/>
          <w:szCs w:val="24"/>
          <w:lang w:eastAsia="el-GR"/>
        </w:rPr>
        <w:t>μερίδων ½ κούπας κόκκινης σάλτσας από ντομάτες την εβδομάδα για την μείωση της πιθανότητας εμφάνισης καρκίνου του προστάτη.</w:t>
      </w:r>
    </w:p>
    <w:p w:rsidR="00CA2181" w:rsidRPr="00CA2181" w:rsidRDefault="00CA2181" w:rsidP="00E711FC">
      <w:pPr>
        <w:shd w:val="clear" w:color="auto" w:fill="FFFFFF"/>
        <w:spacing w:after="0" w:line="240" w:lineRule="auto"/>
        <w:rPr>
          <w:rFonts w:ascii="Arial" w:eastAsia="Times New Roman" w:hAnsi="Arial" w:cs="Arial"/>
          <w:color w:val="333333"/>
          <w:sz w:val="24"/>
          <w:szCs w:val="24"/>
          <w:lang w:eastAsia="el-GR"/>
        </w:rPr>
      </w:pPr>
      <w:r w:rsidRPr="00E711FC">
        <w:rPr>
          <w:rFonts w:ascii="MS Gothic" w:eastAsia="MS Gothic" w:hAnsi="MS Gothic" w:cs="MS Gothic" w:hint="eastAsia"/>
          <w:b/>
          <w:bCs/>
          <w:color w:val="333333"/>
          <w:sz w:val="24"/>
          <w:szCs w:val="24"/>
          <w:lang w:eastAsia="el-GR"/>
        </w:rPr>
        <w:t> </w:t>
      </w:r>
    </w:p>
    <w:p w:rsidR="00CA2181" w:rsidRPr="00CA2181" w:rsidRDefault="00CA2181" w:rsidP="00E711FC">
      <w:pPr>
        <w:shd w:val="clear" w:color="auto" w:fill="FFFFFF"/>
        <w:spacing w:after="0" w:line="240" w:lineRule="auto"/>
        <w:rPr>
          <w:rFonts w:ascii="Arial" w:eastAsia="Times New Roman" w:hAnsi="Arial" w:cs="Arial"/>
          <w:color w:val="333333"/>
          <w:sz w:val="24"/>
          <w:szCs w:val="24"/>
          <w:lang w:eastAsia="el-GR"/>
        </w:rPr>
      </w:pP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Ρόδι</w:t>
      </w:r>
      <w:r w:rsidRPr="00E711FC">
        <w:rPr>
          <w:rFonts w:ascii="Arial" w:eastAsia="Times New Roman" w:hAnsi="Arial" w:cs="Arial"/>
          <w:color w:val="333333"/>
          <w:sz w:val="24"/>
          <w:szCs w:val="24"/>
          <w:lang w:eastAsia="el-GR"/>
        </w:rPr>
        <w:t> </w:t>
      </w:r>
      <w:r w:rsidRPr="00E711FC">
        <w:rPr>
          <w:rFonts w:ascii="MS Gothic" w:eastAsia="MS Gothic" w:hAnsi="MS Gothic" w:cs="MS Gothic" w:hint="eastAsia"/>
          <w:color w:val="333333"/>
          <w:sz w:val="24"/>
          <w:szCs w:val="24"/>
          <w:lang w:eastAsia="el-GR"/>
        </w:rPr>
        <w:t> </w:t>
      </w:r>
      <w:r w:rsidR="00912D7B" w:rsidRPr="00E711FC">
        <w:rPr>
          <w:rFonts w:ascii="Arial" w:eastAsia="Times New Roman" w:hAnsi="Arial" w:cs="Arial"/>
          <w:color w:val="333333"/>
          <w:sz w:val="24"/>
          <w:szCs w:val="24"/>
          <w:lang w:eastAsia="el-GR"/>
        </w:rPr>
        <w:t>Σ</w:t>
      </w:r>
      <w:r w:rsidRPr="00E711FC">
        <w:rPr>
          <w:rFonts w:ascii="Arial" w:eastAsia="Times New Roman" w:hAnsi="Arial" w:cs="Arial"/>
          <w:b/>
          <w:bCs/>
          <w:color w:val="333333"/>
          <w:sz w:val="24"/>
          <w:szCs w:val="24"/>
          <w:lang w:eastAsia="el-GR"/>
        </w:rPr>
        <w:t>υστήνεται να περιέχεται ως μέρος μίας πλούσιας και ισορροπημένης διατροφής με στόχο την πρόληψη του καρκίνου του προστάτη.</w:t>
      </w:r>
    </w:p>
    <w:p w:rsidR="00CA2181" w:rsidRPr="00CA2181" w:rsidRDefault="00CA2181" w:rsidP="00E711FC">
      <w:pPr>
        <w:shd w:val="clear" w:color="auto" w:fill="FFFFFF"/>
        <w:spacing w:line="240" w:lineRule="auto"/>
        <w:rPr>
          <w:rFonts w:ascii="Arial" w:eastAsia="Times New Roman" w:hAnsi="Arial" w:cs="Arial"/>
          <w:color w:val="333333"/>
          <w:sz w:val="24"/>
          <w:szCs w:val="24"/>
          <w:lang w:eastAsia="el-GR"/>
        </w:rPr>
      </w:pPr>
      <w:r w:rsidRPr="00E711FC">
        <w:rPr>
          <w:rFonts w:ascii="Arial" w:eastAsia="Times New Roman" w:hAnsi="Arial" w:cs="Arial"/>
          <w:b/>
          <w:bCs/>
          <w:color w:val="333333"/>
          <w:sz w:val="24"/>
          <w:szCs w:val="24"/>
          <w:lang w:eastAsia="el-GR"/>
        </w:rPr>
        <w:t>Πράσινο τσάι</w:t>
      </w:r>
      <w:r w:rsidRPr="00E711FC">
        <w:rPr>
          <w:rFonts w:ascii="MS Gothic" w:eastAsia="MS Gothic" w:hAnsi="MS Gothic" w:cs="MS Gothic" w:hint="eastAsia"/>
          <w:color w:val="333333"/>
          <w:sz w:val="24"/>
          <w:szCs w:val="24"/>
          <w:lang w:eastAsia="el-GR"/>
        </w:rPr>
        <w:t> </w:t>
      </w:r>
      <w:r w:rsidR="00912D7B" w:rsidRPr="00E711FC">
        <w:rPr>
          <w:rFonts w:ascii="Arial" w:eastAsia="Times New Roman" w:hAnsi="Arial" w:cs="Arial"/>
          <w:color w:val="333333"/>
          <w:sz w:val="24"/>
          <w:szCs w:val="24"/>
          <w:lang w:eastAsia="el-GR"/>
        </w:rPr>
        <w:t xml:space="preserve"> </w:t>
      </w:r>
      <w:r w:rsidRPr="00E711FC">
        <w:rPr>
          <w:rFonts w:ascii="Arial" w:eastAsia="Times New Roman" w:hAnsi="Arial" w:cs="Arial"/>
          <w:color w:val="333333"/>
          <w:sz w:val="24"/>
          <w:szCs w:val="24"/>
          <w:lang w:eastAsia="el-GR"/>
        </w:rPr>
        <w:t>Συστήνεται η μέτρια (2-4 φλιτζάνια) κατανάλωση πράσινου τσαγιού την ημέρα, ειδικά σε άτομα σε κίνδυνο (ιστορικό, ηλικία κτλ) για ανάπτυξη καρκίνου του προστάτη.</w:t>
      </w:r>
    </w:p>
    <w:p w:rsidR="00CA2181" w:rsidRPr="00E711FC" w:rsidRDefault="00CA2181"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FC1456" w:rsidRDefault="00FC1456" w:rsidP="00E711FC">
      <w:pPr>
        <w:rPr>
          <w:rFonts w:ascii="Arial" w:eastAsia="Times New Roman" w:hAnsi="Arial" w:cs="Arial"/>
          <w:color w:val="333333"/>
          <w:sz w:val="24"/>
          <w:szCs w:val="24"/>
          <w:lang w:eastAsia="el-GR"/>
        </w:rPr>
      </w:pPr>
    </w:p>
    <w:p w:rsidR="00AF637D" w:rsidRPr="008757FC" w:rsidRDefault="00AF637D" w:rsidP="00E711FC">
      <w:pPr>
        <w:rPr>
          <w:rFonts w:ascii="Arial" w:eastAsia="Times New Roman" w:hAnsi="Arial" w:cs="Arial"/>
          <w:color w:val="333333"/>
          <w:sz w:val="24"/>
          <w:szCs w:val="24"/>
          <w:lang w:val="en-US" w:eastAsia="el-GR"/>
        </w:rPr>
      </w:pPr>
      <w:bookmarkStart w:id="0" w:name="_GoBack"/>
      <w:bookmarkEnd w:id="0"/>
    </w:p>
    <w:p w:rsidR="00C54E56" w:rsidRPr="00E711FC" w:rsidRDefault="00C54E56" w:rsidP="00E711FC">
      <w:pPr>
        <w:rPr>
          <w:rFonts w:ascii="Arial" w:eastAsia="Times New Roman" w:hAnsi="Arial" w:cs="Arial"/>
          <w:color w:val="333333"/>
          <w:sz w:val="24"/>
          <w:szCs w:val="24"/>
          <w:lang w:eastAsia="el-GR"/>
        </w:rPr>
      </w:pPr>
    </w:p>
    <w:p w:rsidR="00C54E56" w:rsidRPr="00E711FC" w:rsidRDefault="00C54E56" w:rsidP="00E711FC">
      <w:pPr>
        <w:rPr>
          <w:rFonts w:ascii="Arial" w:hAnsi="Arial" w:cs="Arial"/>
          <w:sz w:val="24"/>
          <w:szCs w:val="24"/>
        </w:rPr>
      </w:pPr>
    </w:p>
    <w:sectPr w:rsidR="00C54E56" w:rsidRPr="00E711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Verdana">
    <w:panose1 w:val="020B0604030504040204"/>
    <w:charset w:val="A1"/>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4E0"/>
    <w:multiLevelType w:val="multilevel"/>
    <w:tmpl w:val="598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C0C76"/>
    <w:multiLevelType w:val="multilevel"/>
    <w:tmpl w:val="6A8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43166"/>
    <w:multiLevelType w:val="multilevel"/>
    <w:tmpl w:val="941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30BE7"/>
    <w:multiLevelType w:val="multilevel"/>
    <w:tmpl w:val="A2D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91611"/>
    <w:multiLevelType w:val="multilevel"/>
    <w:tmpl w:val="8F3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9730C1"/>
    <w:multiLevelType w:val="multilevel"/>
    <w:tmpl w:val="10C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305"/>
    <w:rsid w:val="003E418E"/>
    <w:rsid w:val="005633D0"/>
    <w:rsid w:val="008757FC"/>
    <w:rsid w:val="00912D7B"/>
    <w:rsid w:val="00A03305"/>
    <w:rsid w:val="00AF637D"/>
    <w:rsid w:val="00C54E56"/>
    <w:rsid w:val="00CA2181"/>
    <w:rsid w:val="00CC247D"/>
    <w:rsid w:val="00D800E7"/>
    <w:rsid w:val="00E711FC"/>
    <w:rsid w:val="00EE5976"/>
    <w:rsid w:val="00F14540"/>
    <w:rsid w:val="00FC14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A2181"/>
  </w:style>
  <w:style w:type="paragraph" w:styleId="BalloonText">
    <w:name w:val="Balloon Text"/>
    <w:basedOn w:val="Normal"/>
    <w:link w:val="BalloonTextChar"/>
    <w:uiPriority w:val="99"/>
    <w:semiHidden/>
    <w:unhideWhenUsed/>
    <w:rsid w:val="00CA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181"/>
    <w:rPr>
      <w:rFonts w:ascii="Tahoma" w:hAnsi="Tahoma" w:cs="Tahoma"/>
      <w:sz w:val="16"/>
      <w:szCs w:val="16"/>
    </w:rPr>
  </w:style>
  <w:style w:type="paragraph" w:styleId="ListParagraph">
    <w:name w:val="List Paragraph"/>
    <w:basedOn w:val="Normal"/>
    <w:uiPriority w:val="34"/>
    <w:qFormat/>
    <w:rsid w:val="00C54E56"/>
    <w:pPr>
      <w:ind w:left="720"/>
      <w:contextualSpacing/>
    </w:pPr>
  </w:style>
  <w:style w:type="paragraph" w:styleId="NormalWeb">
    <w:name w:val="Normal (Web)"/>
    <w:basedOn w:val="Normal"/>
    <w:uiPriority w:val="99"/>
    <w:semiHidden/>
    <w:unhideWhenUsed/>
    <w:rsid w:val="00AF637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AF637D"/>
    <w:rPr>
      <w:b/>
      <w:bCs/>
    </w:rPr>
  </w:style>
  <w:style w:type="character" w:customStyle="1" w:styleId="apple-converted-space">
    <w:name w:val="apple-converted-space"/>
    <w:basedOn w:val="DefaultParagraphFont"/>
    <w:rsid w:val="00EE5976"/>
  </w:style>
  <w:style w:type="character" w:styleId="Hyperlink">
    <w:name w:val="Hyperlink"/>
    <w:basedOn w:val="DefaultParagraphFont"/>
    <w:uiPriority w:val="99"/>
    <w:semiHidden/>
    <w:unhideWhenUsed/>
    <w:rsid w:val="00EE59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A2181"/>
  </w:style>
  <w:style w:type="paragraph" w:styleId="BalloonText">
    <w:name w:val="Balloon Text"/>
    <w:basedOn w:val="Normal"/>
    <w:link w:val="BalloonTextChar"/>
    <w:uiPriority w:val="99"/>
    <w:semiHidden/>
    <w:unhideWhenUsed/>
    <w:rsid w:val="00CA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181"/>
    <w:rPr>
      <w:rFonts w:ascii="Tahoma" w:hAnsi="Tahoma" w:cs="Tahoma"/>
      <w:sz w:val="16"/>
      <w:szCs w:val="16"/>
    </w:rPr>
  </w:style>
  <w:style w:type="paragraph" w:styleId="ListParagraph">
    <w:name w:val="List Paragraph"/>
    <w:basedOn w:val="Normal"/>
    <w:uiPriority w:val="34"/>
    <w:qFormat/>
    <w:rsid w:val="00C54E56"/>
    <w:pPr>
      <w:ind w:left="720"/>
      <w:contextualSpacing/>
    </w:pPr>
  </w:style>
  <w:style w:type="paragraph" w:styleId="NormalWeb">
    <w:name w:val="Normal (Web)"/>
    <w:basedOn w:val="Normal"/>
    <w:uiPriority w:val="99"/>
    <w:semiHidden/>
    <w:unhideWhenUsed/>
    <w:rsid w:val="00AF637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AF637D"/>
    <w:rPr>
      <w:b/>
      <w:bCs/>
    </w:rPr>
  </w:style>
  <w:style w:type="character" w:customStyle="1" w:styleId="apple-converted-space">
    <w:name w:val="apple-converted-space"/>
    <w:basedOn w:val="DefaultParagraphFont"/>
    <w:rsid w:val="00EE5976"/>
  </w:style>
  <w:style w:type="character" w:styleId="Hyperlink">
    <w:name w:val="Hyperlink"/>
    <w:basedOn w:val="DefaultParagraphFont"/>
    <w:uiPriority w:val="99"/>
    <w:semiHidden/>
    <w:unhideWhenUsed/>
    <w:rsid w:val="00EE5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2077">
      <w:bodyDiv w:val="1"/>
      <w:marLeft w:val="0"/>
      <w:marRight w:val="0"/>
      <w:marTop w:val="0"/>
      <w:marBottom w:val="0"/>
      <w:divBdr>
        <w:top w:val="none" w:sz="0" w:space="0" w:color="auto"/>
        <w:left w:val="none" w:sz="0" w:space="0" w:color="auto"/>
        <w:bottom w:val="none" w:sz="0" w:space="0" w:color="auto"/>
        <w:right w:val="none" w:sz="0" w:space="0" w:color="auto"/>
      </w:divBdr>
    </w:div>
    <w:div w:id="677387288">
      <w:bodyDiv w:val="1"/>
      <w:marLeft w:val="0"/>
      <w:marRight w:val="0"/>
      <w:marTop w:val="0"/>
      <w:marBottom w:val="0"/>
      <w:divBdr>
        <w:top w:val="none" w:sz="0" w:space="0" w:color="auto"/>
        <w:left w:val="none" w:sz="0" w:space="0" w:color="auto"/>
        <w:bottom w:val="none" w:sz="0" w:space="0" w:color="auto"/>
        <w:right w:val="none" w:sz="0" w:space="0" w:color="auto"/>
      </w:divBdr>
    </w:div>
    <w:div w:id="683097615">
      <w:bodyDiv w:val="1"/>
      <w:marLeft w:val="0"/>
      <w:marRight w:val="0"/>
      <w:marTop w:val="0"/>
      <w:marBottom w:val="0"/>
      <w:divBdr>
        <w:top w:val="none" w:sz="0" w:space="0" w:color="auto"/>
        <w:left w:val="none" w:sz="0" w:space="0" w:color="auto"/>
        <w:bottom w:val="none" w:sz="0" w:space="0" w:color="auto"/>
        <w:right w:val="none" w:sz="0" w:space="0" w:color="auto"/>
      </w:divBdr>
    </w:div>
    <w:div w:id="826214795">
      <w:bodyDiv w:val="1"/>
      <w:marLeft w:val="0"/>
      <w:marRight w:val="0"/>
      <w:marTop w:val="0"/>
      <w:marBottom w:val="0"/>
      <w:divBdr>
        <w:top w:val="none" w:sz="0" w:space="0" w:color="auto"/>
        <w:left w:val="none" w:sz="0" w:space="0" w:color="auto"/>
        <w:bottom w:val="none" w:sz="0" w:space="0" w:color="auto"/>
        <w:right w:val="none" w:sz="0" w:space="0" w:color="auto"/>
      </w:divBdr>
    </w:div>
    <w:div w:id="997881697">
      <w:bodyDiv w:val="1"/>
      <w:marLeft w:val="0"/>
      <w:marRight w:val="0"/>
      <w:marTop w:val="0"/>
      <w:marBottom w:val="0"/>
      <w:divBdr>
        <w:top w:val="none" w:sz="0" w:space="0" w:color="auto"/>
        <w:left w:val="none" w:sz="0" w:space="0" w:color="auto"/>
        <w:bottom w:val="none" w:sz="0" w:space="0" w:color="auto"/>
        <w:right w:val="none" w:sz="0" w:space="0" w:color="auto"/>
      </w:divBdr>
      <w:divsChild>
        <w:div w:id="1170950363">
          <w:marLeft w:val="0"/>
          <w:marRight w:val="0"/>
          <w:marTop w:val="0"/>
          <w:marBottom w:val="360"/>
          <w:divBdr>
            <w:top w:val="none" w:sz="0" w:space="0" w:color="auto"/>
            <w:left w:val="none" w:sz="0" w:space="0" w:color="auto"/>
            <w:bottom w:val="none" w:sz="0" w:space="0" w:color="auto"/>
            <w:right w:val="none" w:sz="0" w:space="0" w:color="auto"/>
          </w:divBdr>
        </w:div>
        <w:div w:id="285433008">
          <w:marLeft w:val="0"/>
          <w:marRight w:val="0"/>
          <w:marTop w:val="0"/>
          <w:marBottom w:val="360"/>
          <w:divBdr>
            <w:top w:val="none" w:sz="0" w:space="0" w:color="auto"/>
            <w:left w:val="none" w:sz="0" w:space="0" w:color="auto"/>
            <w:bottom w:val="none" w:sz="0" w:space="0" w:color="auto"/>
            <w:right w:val="none" w:sz="0" w:space="0" w:color="auto"/>
          </w:divBdr>
        </w:div>
        <w:div w:id="1563902428">
          <w:marLeft w:val="0"/>
          <w:marRight w:val="0"/>
          <w:marTop w:val="0"/>
          <w:marBottom w:val="360"/>
          <w:divBdr>
            <w:top w:val="none" w:sz="0" w:space="0" w:color="auto"/>
            <w:left w:val="none" w:sz="0" w:space="0" w:color="auto"/>
            <w:bottom w:val="none" w:sz="0" w:space="0" w:color="auto"/>
            <w:right w:val="none" w:sz="0" w:space="0" w:color="auto"/>
          </w:divBdr>
        </w:div>
        <w:div w:id="1043674693">
          <w:marLeft w:val="0"/>
          <w:marRight w:val="0"/>
          <w:marTop w:val="0"/>
          <w:marBottom w:val="360"/>
          <w:divBdr>
            <w:top w:val="none" w:sz="0" w:space="0" w:color="auto"/>
            <w:left w:val="none" w:sz="0" w:space="0" w:color="auto"/>
            <w:bottom w:val="none" w:sz="0" w:space="0" w:color="auto"/>
            <w:right w:val="none" w:sz="0" w:space="0" w:color="auto"/>
          </w:divBdr>
        </w:div>
        <w:div w:id="249701485">
          <w:marLeft w:val="0"/>
          <w:marRight w:val="0"/>
          <w:marTop w:val="0"/>
          <w:marBottom w:val="360"/>
          <w:divBdr>
            <w:top w:val="none" w:sz="0" w:space="0" w:color="auto"/>
            <w:left w:val="none" w:sz="0" w:space="0" w:color="auto"/>
            <w:bottom w:val="none" w:sz="0" w:space="0" w:color="auto"/>
            <w:right w:val="none" w:sz="0" w:space="0" w:color="auto"/>
          </w:divBdr>
        </w:div>
        <w:div w:id="1788036764">
          <w:marLeft w:val="0"/>
          <w:marRight w:val="0"/>
          <w:marTop w:val="0"/>
          <w:marBottom w:val="360"/>
          <w:divBdr>
            <w:top w:val="none" w:sz="0" w:space="0" w:color="auto"/>
            <w:left w:val="none" w:sz="0" w:space="0" w:color="auto"/>
            <w:bottom w:val="none" w:sz="0" w:space="0" w:color="auto"/>
            <w:right w:val="none" w:sz="0" w:space="0" w:color="auto"/>
          </w:divBdr>
        </w:div>
        <w:div w:id="1834754746">
          <w:marLeft w:val="0"/>
          <w:marRight w:val="0"/>
          <w:marTop w:val="0"/>
          <w:marBottom w:val="360"/>
          <w:divBdr>
            <w:top w:val="none" w:sz="0" w:space="0" w:color="auto"/>
            <w:left w:val="none" w:sz="0" w:space="0" w:color="auto"/>
            <w:bottom w:val="none" w:sz="0" w:space="0" w:color="auto"/>
            <w:right w:val="none" w:sz="0" w:space="0" w:color="auto"/>
          </w:divBdr>
        </w:div>
        <w:div w:id="1281381646">
          <w:marLeft w:val="0"/>
          <w:marRight w:val="0"/>
          <w:marTop w:val="0"/>
          <w:marBottom w:val="360"/>
          <w:divBdr>
            <w:top w:val="none" w:sz="0" w:space="0" w:color="auto"/>
            <w:left w:val="none" w:sz="0" w:space="0" w:color="auto"/>
            <w:bottom w:val="none" w:sz="0" w:space="0" w:color="auto"/>
            <w:right w:val="none" w:sz="0" w:space="0" w:color="auto"/>
          </w:divBdr>
        </w:div>
        <w:div w:id="373115037">
          <w:marLeft w:val="0"/>
          <w:marRight w:val="0"/>
          <w:marTop w:val="0"/>
          <w:marBottom w:val="360"/>
          <w:divBdr>
            <w:top w:val="none" w:sz="0" w:space="0" w:color="auto"/>
            <w:left w:val="none" w:sz="0" w:space="0" w:color="auto"/>
            <w:bottom w:val="none" w:sz="0" w:space="0" w:color="auto"/>
            <w:right w:val="none" w:sz="0" w:space="0" w:color="auto"/>
          </w:divBdr>
        </w:div>
      </w:divsChild>
    </w:div>
    <w:div w:id="1472408644">
      <w:bodyDiv w:val="1"/>
      <w:marLeft w:val="0"/>
      <w:marRight w:val="0"/>
      <w:marTop w:val="0"/>
      <w:marBottom w:val="0"/>
      <w:divBdr>
        <w:top w:val="none" w:sz="0" w:space="0" w:color="auto"/>
        <w:left w:val="none" w:sz="0" w:space="0" w:color="auto"/>
        <w:bottom w:val="none" w:sz="0" w:space="0" w:color="auto"/>
        <w:right w:val="none" w:sz="0" w:space="0" w:color="auto"/>
      </w:divBdr>
    </w:div>
    <w:div w:id="173847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listic-greece.com/page/0/57/%CE%9A%CE%B1%CF%81%CE%BA%CE%AF%CE%BD%CE%BF%CF%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listic-greece.com/page/0/57/%CE%9A%CE%B1%CF%81%CE%BA%CE%AF%CE%BD%CE%BF%CF%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841</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2013-11-23T15:03:00Z</dcterms:created>
  <dcterms:modified xsi:type="dcterms:W3CDTF">2013-11-24T18:58:00Z</dcterms:modified>
</cp:coreProperties>
</file>