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9204065"/>
        <w:docPartObj>
          <w:docPartGallery w:val="Cover Pages"/>
          <w:docPartUnique/>
        </w:docPartObj>
      </w:sdtPr>
      <w:sdtContent>
        <w:p w14:paraId="018D8A28" w14:textId="77777777" w:rsidR="00165AC1" w:rsidRDefault="00165AC1" w:rsidP="00165AC1">
          <w:pPr>
            <w:spacing w:after="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165AC1" w14:paraId="6601CE7B" w14:textId="77777777" w:rsidTr="0099753B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BA26BAE43C645E8A605373537792FA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DF9DF8C" w14:textId="1AC30F80" w:rsidR="00165AC1" w:rsidRDefault="00165AC1" w:rsidP="0099753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ELEC 402 – November 14, 2021</w:t>
                    </w:r>
                  </w:p>
                </w:tc>
              </w:sdtContent>
            </w:sdt>
          </w:tr>
          <w:tr w:rsidR="00165AC1" w14:paraId="3CF76B0D" w14:textId="77777777" w:rsidTr="0099753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FA515A9B1DFF44148C155553EBAE31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E5B3B1B" w14:textId="0EC0E525" w:rsidR="00165AC1" w:rsidRDefault="00165AC1" w:rsidP="0099753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Project 4 Report</w:t>
                    </w:r>
                  </w:p>
                </w:sdtContent>
              </w:sdt>
            </w:tc>
          </w:tr>
          <w:tr w:rsidR="00165AC1" w14:paraId="7FA1FE41" w14:textId="77777777" w:rsidTr="0099753B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26C041652AB4DC88A7AE7E58B01B24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AD2AF74" w14:textId="0D35618A" w:rsidR="00165AC1" w:rsidRDefault="00165AC1" w:rsidP="0099753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Martin Chua – 35713411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65AC1" w14:paraId="25891FC6" w14:textId="77777777" w:rsidTr="0099753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2326"/>
                  <w:gridCol w:w="2327"/>
                  <w:gridCol w:w="2327"/>
                </w:tblGrid>
                <w:tr w:rsidR="00165AC1" w14:paraId="2AE403B0" w14:textId="77777777" w:rsidTr="00165AC1">
                  <w:tc>
                    <w:tcPr>
                      <w:tcW w:w="2326" w:type="dxa"/>
                    </w:tcPr>
                    <w:p w14:paraId="7399308A" w14:textId="191F84B9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Area</w:t>
                      </w:r>
                    </w:p>
                  </w:tc>
                  <w:tc>
                    <w:tcPr>
                      <w:tcW w:w="2327" w:type="dxa"/>
                    </w:tcPr>
                    <w:p w14:paraId="56E822C1" w14:textId="7552E287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Delay</w:t>
                      </w:r>
                      <w:r w:rsidR="00D15763">
                        <w:rPr>
                          <w:color w:val="4472C4" w:themeColor="accent1"/>
                        </w:rPr>
                        <w:t xml:space="preserve"> (avg)</w:t>
                      </w:r>
                    </w:p>
                  </w:tc>
                  <w:tc>
                    <w:tcPr>
                      <w:tcW w:w="2327" w:type="dxa"/>
                    </w:tcPr>
                    <w:p w14:paraId="228A3370" w14:textId="1367A284" w:rsidR="00165AC1" w:rsidRDefault="00165AC1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Area X Delay</w:t>
                      </w:r>
                    </w:p>
                  </w:tc>
                </w:tr>
                <w:tr w:rsidR="00165AC1" w14:paraId="7A66AD91" w14:textId="77777777" w:rsidTr="00165AC1">
                  <w:tc>
                    <w:tcPr>
                      <w:tcW w:w="2326" w:type="dxa"/>
                    </w:tcPr>
                    <w:p w14:paraId="086E5307" w14:textId="4EF4D01A" w:rsidR="00165AC1" w:rsidRPr="006202DA" w:rsidRDefault="006202DA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  <w:vertAlign w:val="superscript"/>
                        </w:rPr>
                      </w:pPr>
                      <w:r>
                        <w:rPr>
                          <w:color w:val="4472C4" w:themeColor="accent1"/>
                        </w:rPr>
                        <w:t>0.2</w:t>
                      </w:r>
                      <w:r w:rsidR="006B3491">
                        <w:rPr>
                          <w:color w:val="4472C4" w:themeColor="accent1"/>
                        </w:rPr>
                        <w:t>5978</w:t>
                      </w:r>
                      <w:r>
                        <w:rPr>
                          <w:color w:val="4472C4" w:themeColor="accent1"/>
                        </w:rPr>
                        <w:t xml:space="preserve"> um</w:t>
                      </w:r>
                      <w:r>
                        <w:rPr>
                          <w:color w:val="4472C4" w:themeColor="accent1"/>
                        </w:rPr>
                        <w:softHyphen/>
                      </w:r>
                      <w:r>
                        <w:rPr>
                          <w:color w:val="4472C4" w:themeColor="accent1"/>
                          <w:vertAlign w:val="superscript"/>
                        </w:rPr>
                        <w:t>2</w:t>
                      </w:r>
                    </w:p>
                  </w:tc>
                  <w:tc>
                    <w:tcPr>
                      <w:tcW w:w="2327" w:type="dxa"/>
                    </w:tcPr>
                    <w:p w14:paraId="0B73F017" w14:textId="4752365C" w:rsidR="00165AC1" w:rsidRDefault="00D15763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23.636ps</w:t>
                      </w:r>
                    </w:p>
                  </w:tc>
                  <w:tc>
                    <w:tcPr>
                      <w:tcW w:w="2327" w:type="dxa"/>
                    </w:tcPr>
                    <w:p w14:paraId="79CE4CD6" w14:textId="677D63BD" w:rsidR="00165AC1" w:rsidRPr="00D15763" w:rsidRDefault="00D15763" w:rsidP="0099753B">
                      <w:pPr>
                        <w:pStyle w:val="NoSpacing"/>
                        <w:framePr w:hSpace="187" w:wrap="around" w:hAnchor="margin" w:xAlign="center" w:yAlign="bottom"/>
                        <w:rPr>
                          <w:color w:val="4472C4" w:themeColor="accent1"/>
                          <w:vertAlign w:val="superscript"/>
                        </w:rPr>
                      </w:pPr>
                      <w:r>
                        <w:rPr>
                          <w:color w:val="4472C4" w:themeColor="accent1"/>
                        </w:rPr>
                        <w:t>6.14 ps*um</w:t>
                      </w:r>
                      <w:r>
                        <w:rPr>
                          <w:color w:val="4472C4" w:themeColor="accent1"/>
                          <w:vertAlign w:val="superscript"/>
                        </w:rPr>
                        <w:t>2</w:t>
                      </w:r>
                    </w:p>
                  </w:tc>
                </w:tr>
              </w:tbl>
              <w:p w14:paraId="04A41368" w14:textId="7B3315B5" w:rsidR="00165AC1" w:rsidRDefault="00165AC1" w:rsidP="0099753B">
                <w:pPr>
                  <w:pStyle w:val="NoSpacing"/>
                  <w:rPr>
                    <w:color w:val="4472C4" w:themeColor="accent1"/>
                  </w:rPr>
                </w:pPr>
                <w:r>
                  <w:rPr>
                    <w:color w:val="4472C4" w:themeColor="accent1"/>
                  </w:rPr>
                  <w:t xml:space="preserve"> </w:t>
                </w:r>
              </w:p>
            </w:tc>
          </w:tr>
        </w:tbl>
        <w:p w14:paraId="785646AA" w14:textId="38208E69" w:rsidR="00165AC1" w:rsidRDefault="00165AC1" w:rsidP="00165AC1">
          <w:pPr>
            <w:spacing w:after="0"/>
          </w:pPr>
        </w:p>
      </w:sdtContent>
    </w:sdt>
    <w:p w14:paraId="54043606" w14:textId="18C60E49" w:rsidR="00165AC1" w:rsidRDefault="00165AC1">
      <w:r>
        <w:br w:type="page"/>
      </w:r>
    </w:p>
    <w:p w14:paraId="011EB774" w14:textId="35D24107" w:rsidR="00165AC1" w:rsidRDefault="00AA4CF4" w:rsidP="00D057E3">
      <w:pPr>
        <w:pStyle w:val="ListParagraph"/>
        <w:numPr>
          <w:ilvl w:val="0"/>
          <w:numId w:val="14"/>
        </w:numPr>
        <w:spacing w:after="0"/>
      </w:pPr>
      <w:r>
        <w:lastRenderedPageBreak/>
        <w:t>NAND3</w:t>
      </w:r>
    </w:p>
    <w:p w14:paraId="3FCCD6E3" w14:textId="20E828D0" w:rsidR="00426BC6" w:rsidRDefault="00426BC6" w:rsidP="00426BC6">
      <w:pPr>
        <w:spacing w:after="0"/>
      </w:pPr>
      <w:r w:rsidRPr="00426BC6">
        <w:drawing>
          <wp:inline distT="0" distB="0" distL="0" distR="0" wp14:anchorId="5B8EBA21" wp14:editId="5CD98C4C">
            <wp:extent cx="5943600" cy="5193665"/>
            <wp:effectExtent l="0" t="0" r="0" b="6985"/>
            <wp:docPr id="69" name="Picture 69" descr="A picture containing text, light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light, re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67F1" w14:textId="3322B07C" w:rsidR="00426BC6" w:rsidRDefault="00426BC6" w:rsidP="00426BC6">
      <w:pPr>
        <w:spacing w:after="0"/>
      </w:pPr>
      <w:r>
        <w:t>NAND3 Schematic</w:t>
      </w:r>
      <w:r w:rsidR="006B3491">
        <w:t xml:space="preserve"> using default widths (2 fingers)</w:t>
      </w:r>
    </w:p>
    <w:p w14:paraId="579FB194" w14:textId="68F0C5EE" w:rsidR="006202DA" w:rsidRDefault="006202DA" w:rsidP="00426BC6">
      <w:pPr>
        <w:spacing w:after="0"/>
      </w:pPr>
      <w:r w:rsidRPr="006202DA">
        <w:lastRenderedPageBreak/>
        <w:drawing>
          <wp:inline distT="0" distB="0" distL="0" distR="0" wp14:anchorId="77E622EF" wp14:editId="52D7251B">
            <wp:extent cx="5772956" cy="7744906"/>
            <wp:effectExtent l="0" t="0" r="0" b="889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58C" w14:textId="5A5072AF" w:rsidR="006202DA" w:rsidRDefault="006202DA" w:rsidP="00426BC6">
      <w:pPr>
        <w:spacing w:after="0"/>
      </w:pPr>
      <w:r>
        <w:lastRenderedPageBreak/>
        <w:t xml:space="preserve">NAND3 Layout. </w:t>
      </w:r>
      <w:r w:rsidR="004760CC">
        <w:t>Layout planned using the stick layout method / euler path taught in class</w:t>
      </w:r>
      <w:r w:rsidR="003C68D1">
        <w:t>, rather than directly translating from schematic to layout.</w:t>
      </w:r>
      <w:r w:rsidR="00394878">
        <w:t xml:space="preserve"> In hindsight, it’s possible to use 3 fingers for a two shared diffusion in the center.</w:t>
      </w:r>
    </w:p>
    <w:p w14:paraId="7107D301" w14:textId="0D587BA1" w:rsidR="006202DA" w:rsidRDefault="006202DA" w:rsidP="00426BC6">
      <w:pPr>
        <w:spacing w:after="0"/>
      </w:pPr>
      <w:r w:rsidRPr="006202DA">
        <w:drawing>
          <wp:inline distT="0" distB="0" distL="0" distR="0" wp14:anchorId="74E806F2" wp14:editId="3AF969B1">
            <wp:extent cx="5943600" cy="2051685"/>
            <wp:effectExtent l="0" t="0" r="0" b="5715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82D" w14:textId="6A0F51FE" w:rsidR="006202DA" w:rsidRDefault="006202DA" w:rsidP="00426BC6">
      <w:pPr>
        <w:spacing w:after="0"/>
      </w:pPr>
      <w:r>
        <w:t>DRC Results.</w:t>
      </w:r>
      <w:r w:rsidR="00755810">
        <w:t xml:space="preserve"> </w:t>
      </w:r>
      <w:r>
        <w:t>DRC Summary can be found in Appendix A.</w:t>
      </w:r>
    </w:p>
    <w:p w14:paraId="1C9BAA8F" w14:textId="682D9EE7" w:rsidR="00755810" w:rsidRDefault="00755810" w:rsidP="00426BC6">
      <w:pPr>
        <w:spacing w:after="0"/>
      </w:pPr>
      <w:r w:rsidRPr="00755810">
        <w:lastRenderedPageBreak/>
        <w:drawing>
          <wp:inline distT="0" distB="0" distL="0" distR="0" wp14:anchorId="3935F9A2" wp14:editId="0CA05B1F">
            <wp:extent cx="5440179" cy="5743575"/>
            <wp:effectExtent l="0" t="0" r="8255" b="0"/>
            <wp:docPr id="75" name="Picture 7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875" cy="57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7B3" w14:textId="3A2E5E19" w:rsidR="0053298A" w:rsidRDefault="00755810" w:rsidP="0053298A">
      <w:pPr>
        <w:spacing w:after="0"/>
      </w:pPr>
      <w:r>
        <w:t>LVS Results</w:t>
      </w:r>
      <w:r w:rsidR="006B3491">
        <w:t xml:space="preserve"> pass!</w:t>
      </w:r>
    </w:p>
    <w:p w14:paraId="1EEF681B" w14:textId="40CE9F12" w:rsidR="0053298A" w:rsidRDefault="005E4081" w:rsidP="0053298A">
      <w:pPr>
        <w:spacing w:after="0"/>
      </w:pPr>
      <w:r w:rsidRPr="005E4081">
        <w:lastRenderedPageBreak/>
        <w:drawing>
          <wp:inline distT="0" distB="0" distL="0" distR="0" wp14:anchorId="643197DA" wp14:editId="06BAA167">
            <wp:extent cx="5943600" cy="2703195"/>
            <wp:effectExtent l="0" t="0" r="0" b="1905"/>
            <wp:docPr id="76" name="Picture 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749" w14:textId="0691CD48" w:rsidR="005E4081" w:rsidRDefault="005E4081" w:rsidP="0053298A">
      <w:pPr>
        <w:spacing w:after="0"/>
      </w:pPr>
      <w:r>
        <w:t>Testbench schematic with 12 fF capacitor. V2 = V3 = VDD = 1 VDC. V1:</w:t>
      </w:r>
    </w:p>
    <w:p w14:paraId="227CFD9A" w14:textId="0F7E799D" w:rsidR="005E4081" w:rsidRDefault="00030DC1" w:rsidP="0053298A">
      <w:pPr>
        <w:spacing w:after="0"/>
      </w:pPr>
      <w:r w:rsidRPr="00030DC1">
        <w:drawing>
          <wp:inline distT="0" distB="0" distL="0" distR="0" wp14:anchorId="1197985E" wp14:editId="7FBCF7E1">
            <wp:extent cx="1409897" cy="1810003"/>
            <wp:effectExtent l="0" t="0" r="0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DB7" w14:textId="37C2DA3A" w:rsidR="00030DC1" w:rsidRDefault="00030DC1" w:rsidP="0053298A">
      <w:pPr>
        <w:spacing w:after="0"/>
      </w:pPr>
      <w:r>
        <w:t>Rise and fall time is specified (slew rate) in the assignment as 10ps.</w:t>
      </w:r>
    </w:p>
    <w:p w14:paraId="4BB349B9" w14:textId="00650839" w:rsidR="00B74326" w:rsidRDefault="00B74326" w:rsidP="0053298A">
      <w:pPr>
        <w:spacing w:after="0"/>
      </w:pPr>
      <w:r w:rsidRPr="00B74326">
        <w:lastRenderedPageBreak/>
        <w:drawing>
          <wp:inline distT="0" distB="0" distL="0" distR="0" wp14:anchorId="2C6E549E" wp14:editId="333868C0">
            <wp:extent cx="5943600" cy="3365500"/>
            <wp:effectExtent l="0" t="0" r="0" b="6350"/>
            <wp:docPr id="81" name="Picture 8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omputer screen captur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DB92" w14:textId="738607CE" w:rsidR="00B74326" w:rsidRDefault="00B74326" w:rsidP="00B74326">
      <w:pPr>
        <w:spacing w:after="0"/>
      </w:pPr>
      <w:r>
        <w:t>Tau with all parasitics</w:t>
      </w:r>
      <w:r>
        <w:t xml:space="preserve"> from PEX. TpLH = 25.875 ps. TpHL = 51.17 ps.</w:t>
      </w:r>
    </w:p>
    <w:p w14:paraId="7A46FBC0" w14:textId="6EB74067" w:rsidR="00F1310D" w:rsidRDefault="00DF5157" w:rsidP="0053298A">
      <w:pPr>
        <w:spacing w:after="0"/>
      </w:pPr>
      <w:r>
        <w:t>This clearly does not match (not equal +-5ps)</w:t>
      </w:r>
      <w:r w:rsidR="006B3491">
        <w:t xml:space="preserve"> as specified by the assignment</w:t>
      </w:r>
      <w:r>
        <w:t>. Widths must be changed.</w:t>
      </w:r>
      <w:r w:rsidR="00F1310D">
        <w:t xml:space="preserve"> Let’s try doubling the width of the NMOS</w:t>
      </w:r>
      <w:r w:rsidR="006B3491">
        <w:t xml:space="preserve"> to 4 fingers (default 2)</w:t>
      </w:r>
      <w:r w:rsidR="00F1310D">
        <w:t xml:space="preserve">: </w:t>
      </w:r>
    </w:p>
    <w:p w14:paraId="3EF924AF" w14:textId="1BE858FE" w:rsidR="00B74326" w:rsidRDefault="006B3491" w:rsidP="0053298A">
      <w:pPr>
        <w:spacing w:after="0"/>
      </w:pPr>
      <w:r w:rsidRPr="006B3491">
        <w:lastRenderedPageBreak/>
        <w:drawing>
          <wp:inline distT="0" distB="0" distL="0" distR="0" wp14:anchorId="34938FAC" wp14:editId="1BFB89F6">
            <wp:extent cx="5932805" cy="8229600"/>
            <wp:effectExtent l="0" t="0" r="0" b="0"/>
            <wp:docPr id="85" name="Picture 8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CBB6" w14:textId="4230E6C4" w:rsidR="006B3491" w:rsidRDefault="006B3491" w:rsidP="0053298A">
      <w:pPr>
        <w:spacing w:after="0"/>
      </w:pPr>
      <w:r>
        <w:lastRenderedPageBreak/>
        <w:t>I also managed to shrink it a little bit more and re-ran with DRC, LVS , and PEX.</w:t>
      </w:r>
    </w:p>
    <w:p w14:paraId="61D030DF" w14:textId="52D8B228" w:rsidR="006B3491" w:rsidRDefault="006B3491" w:rsidP="0053298A">
      <w:pPr>
        <w:spacing w:after="0"/>
      </w:pPr>
      <w:r w:rsidRPr="006B3491">
        <w:drawing>
          <wp:inline distT="0" distB="0" distL="0" distR="0" wp14:anchorId="5E378BA9" wp14:editId="7A624902">
            <wp:extent cx="5943600" cy="3784600"/>
            <wp:effectExtent l="0" t="0" r="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2749" w14:textId="20FDD64E" w:rsidR="0053298A" w:rsidRDefault="006B3491" w:rsidP="0053298A">
      <w:pPr>
        <w:spacing w:after="0"/>
      </w:pPr>
      <w:r>
        <w:t>Now</w:t>
      </w:r>
      <w:r w:rsidRPr="00D15763">
        <w:rPr>
          <w:b/>
          <w:bCs/>
        </w:rPr>
        <w:t>, TpLH = 23.872 ps and TpHL = 23.4 ps.</w:t>
      </w:r>
      <w:r>
        <w:t xml:space="preserve"> They match (equal)!</w:t>
      </w:r>
    </w:p>
    <w:p w14:paraId="7B8FF15C" w14:textId="3E08EDF6" w:rsidR="0053298A" w:rsidRDefault="0053298A" w:rsidP="0053298A">
      <w:pPr>
        <w:spacing w:after="0"/>
      </w:pPr>
    </w:p>
    <w:p w14:paraId="779DDD51" w14:textId="64DB4A67" w:rsidR="00D15763" w:rsidRDefault="00D15763" w:rsidP="0053298A">
      <w:pPr>
        <w:spacing w:after="0"/>
      </w:pPr>
      <w:r>
        <w:t>Avg worst case delay is: 23.636ps.</w:t>
      </w:r>
    </w:p>
    <w:p w14:paraId="068CFF88" w14:textId="6A33A79F" w:rsidR="0053298A" w:rsidRDefault="0053298A" w:rsidP="0053298A">
      <w:pPr>
        <w:spacing w:after="0"/>
      </w:pPr>
    </w:p>
    <w:p w14:paraId="5AB266D6" w14:textId="0920050D" w:rsidR="0053298A" w:rsidRDefault="0053298A" w:rsidP="0053298A">
      <w:pPr>
        <w:spacing w:after="0"/>
      </w:pPr>
    </w:p>
    <w:p w14:paraId="2C6E6704" w14:textId="2272CD23" w:rsidR="0053298A" w:rsidRDefault="0053298A" w:rsidP="0053298A">
      <w:pPr>
        <w:spacing w:after="0"/>
      </w:pPr>
    </w:p>
    <w:p w14:paraId="29347289" w14:textId="5C1ABBCC" w:rsidR="0053298A" w:rsidRDefault="0053298A">
      <w:r>
        <w:br w:type="page"/>
      </w:r>
    </w:p>
    <w:p w14:paraId="08A36CA3" w14:textId="45B9D2BC" w:rsidR="0053298A" w:rsidRDefault="0053298A" w:rsidP="0053298A">
      <w:pPr>
        <w:spacing w:after="0"/>
      </w:pPr>
    </w:p>
    <w:p w14:paraId="45747B0C" w14:textId="6D5B6D5F" w:rsidR="00D057E3" w:rsidRDefault="0053298A" w:rsidP="00D057E3">
      <w:pPr>
        <w:pStyle w:val="ListParagraph"/>
        <w:numPr>
          <w:ilvl w:val="0"/>
          <w:numId w:val="14"/>
        </w:numPr>
        <w:spacing w:after="0"/>
      </w:pPr>
      <w:r w:rsidRPr="004B04BE">
        <w:drawing>
          <wp:anchor distT="0" distB="0" distL="114300" distR="114300" simplePos="0" relativeHeight="251658240" behindDoc="0" locked="0" layoutInCell="1" allowOverlap="1" wp14:anchorId="737B6972" wp14:editId="3EF5453E">
            <wp:simplePos x="0" y="0"/>
            <wp:positionH relativeFrom="column">
              <wp:posOffset>1743075</wp:posOffset>
            </wp:positionH>
            <wp:positionV relativeFrom="paragraph">
              <wp:posOffset>329565</wp:posOffset>
            </wp:positionV>
            <wp:extent cx="2419350" cy="2583180"/>
            <wp:effectExtent l="0" t="0" r="0" b="7620"/>
            <wp:wrapTopAndBottom/>
            <wp:docPr id="1" name="Picture 1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7E3">
        <w:t>Sizing and Timing</w:t>
      </w:r>
      <w:r w:rsidR="004B04BE">
        <w:t xml:space="preserve"> of:</w:t>
      </w:r>
      <w:r w:rsidRPr="0053298A">
        <w:t xml:space="preserve"> </w:t>
      </w:r>
      <w:r w:rsidR="004B04BE">
        <w:t xml:space="preserve"> </w:t>
      </w:r>
    </w:p>
    <w:p w14:paraId="14B6EC61" w14:textId="4E88B382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>The logic function (Boolean) can be obtained by observing the pull-down NMOS. We see A and B in parallel, followed by a series C and D. Hence: Y_bar = (A + B)CD and Y = (AB)_bar + C_bar + D_bar</w:t>
      </w:r>
    </w:p>
    <w:p w14:paraId="169A1A32" w14:textId="469646AC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 xml:space="preserve">Sizing can be obtained by finding the worst case, then going off from there. We are told NMOS W/L is 4 lambda and PMOS W/L is 8 lambda. </w:t>
      </w:r>
    </w:p>
    <w:p w14:paraId="0E2220C2" w14:textId="173A3B5E" w:rsidR="004B04BE" w:rsidRDefault="004B04BE" w:rsidP="004B04BE">
      <w:pPr>
        <w:pStyle w:val="ListParagraph"/>
        <w:numPr>
          <w:ilvl w:val="2"/>
          <w:numId w:val="14"/>
        </w:numPr>
        <w:spacing w:after="0"/>
      </w:pPr>
      <w:r>
        <w:t>NMOS: Worst case is through A or B to C to D. There are three transistors, so all their widths are 4 * 3 = 12 lambda</w:t>
      </w:r>
    </w:p>
    <w:p w14:paraId="15D1E4B3" w14:textId="792AB865" w:rsidR="004B04BE" w:rsidRDefault="004B04BE" w:rsidP="004B04BE">
      <w:pPr>
        <w:pStyle w:val="ListParagraph"/>
        <w:numPr>
          <w:ilvl w:val="2"/>
          <w:numId w:val="14"/>
        </w:numPr>
        <w:spacing w:after="0"/>
      </w:pPr>
      <w:r>
        <w:t>PMOS: Worst case is through B to A. There are two transistors, so A and B are 8 * 2 = 16 lambda. Single branch for C and D makes them 8 lambda.</w:t>
      </w:r>
    </w:p>
    <w:p w14:paraId="76F0F3B3" w14:textId="4E6334E0" w:rsidR="004B04BE" w:rsidRDefault="004B04BE" w:rsidP="004B04BE">
      <w:pPr>
        <w:pStyle w:val="ListParagraph"/>
        <w:numPr>
          <w:ilvl w:val="1"/>
          <w:numId w:val="14"/>
        </w:numPr>
        <w:spacing w:after="0"/>
      </w:pPr>
      <w:r>
        <w:t>Timing to get worst case tpHL and tpLH:</w:t>
      </w:r>
    </w:p>
    <w:p w14:paraId="4EF05F2C" w14:textId="42BCCB7C" w:rsidR="004B04BE" w:rsidRDefault="004B04BE" w:rsidP="004B04BE">
      <w:pPr>
        <w:pStyle w:val="ListParagraph"/>
        <w:numPr>
          <w:ilvl w:val="2"/>
          <w:numId w:val="14"/>
        </w:numPr>
        <w:spacing w:after="0"/>
      </w:pPr>
      <w:r>
        <w:t>tpHL: For high to low, we need the pull-down network to pull from high to low. So, D should be off initially and</w:t>
      </w:r>
      <w:r w:rsidR="002A5045">
        <w:t xml:space="preserve"> on afterwards</w:t>
      </w:r>
      <w:r>
        <w:t>.</w:t>
      </w:r>
      <w:r w:rsidR="002A5045">
        <w:t xml:space="preserve"> For the other ones, we want to maximize capacitance and as many to be up to VDD so that discharging takes the longest, so: ABCD = 1010 -&gt; 1011</w:t>
      </w:r>
    </w:p>
    <w:p w14:paraId="3BD6F9F6" w14:textId="77777777" w:rsidR="003F63DF" w:rsidRDefault="004B04BE" w:rsidP="003F63DF">
      <w:pPr>
        <w:pStyle w:val="ListParagraph"/>
        <w:numPr>
          <w:ilvl w:val="2"/>
          <w:numId w:val="14"/>
        </w:numPr>
        <w:spacing w:after="0"/>
      </w:pPr>
      <w:r>
        <w:t xml:space="preserve">tlLH: </w:t>
      </w:r>
      <w:r w:rsidR="002A5045">
        <w:t xml:space="preserve"> For low to high, we need the pull-up network to pull from low to high. </w:t>
      </w:r>
      <w:r w:rsidR="003F63DF">
        <w:t>So, C and D should be on, and either B or A should also be on. This means that the PMOS side is not pulling up initially. As delay propagates, we want the most delay to be at the beginning, so A should be off and B should be on, then go off: ABCD = 0111 -&gt; 0011.</w:t>
      </w:r>
    </w:p>
    <w:p w14:paraId="4FD11FB6" w14:textId="370DD8F6" w:rsidR="003F63DF" w:rsidRDefault="003F63DF" w:rsidP="003F63DF">
      <w:pPr>
        <w:pStyle w:val="ListParagraph"/>
        <w:numPr>
          <w:ilvl w:val="2"/>
          <w:numId w:val="14"/>
        </w:numPr>
        <w:spacing w:after="0"/>
      </w:pPr>
      <w:r>
        <w:t>Simulation</w:t>
      </w:r>
      <w:r w:rsidR="0053298A">
        <w:t>:</w:t>
      </w:r>
    </w:p>
    <w:p w14:paraId="7FC1631D" w14:textId="43D131FB" w:rsidR="00E1106E" w:rsidRDefault="00262668" w:rsidP="00E1106E">
      <w:pPr>
        <w:spacing w:after="0"/>
      </w:pPr>
      <w:r w:rsidRPr="00262668">
        <w:rPr>
          <w:b/>
          <w:bCs/>
        </w:rPr>
        <w:lastRenderedPageBreak/>
        <w:t xml:space="preserve">15nm </w:t>
      </w:r>
      <w:r>
        <w:rPr>
          <w:b/>
          <w:bCs/>
        </w:rPr>
        <w:t>pdk</w:t>
      </w:r>
      <w:r w:rsidRPr="00262668">
        <w:rPr>
          <w:b/>
          <w:bCs/>
        </w:rPr>
        <w:t xml:space="preserve"> </w:t>
      </w:r>
      <w:r w:rsidRPr="00262668">
        <w:rPr>
          <w:bCs/>
        </w:rPr>
        <w:t>c</w:t>
      </w:r>
      <w:r w:rsidR="00E1106E">
        <w:t xml:space="preserve">ircuit: </w:t>
      </w:r>
      <w:r w:rsidR="00E1106E" w:rsidRPr="00E1106E">
        <w:drawing>
          <wp:inline distT="0" distB="0" distL="0" distR="0" wp14:anchorId="7F2CA17B" wp14:editId="4D15453A">
            <wp:extent cx="5943600" cy="5588000"/>
            <wp:effectExtent l="0" t="0" r="0" b="0"/>
            <wp:docPr id="58" name="Picture 58" descr="A picture containing text, light, red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light, red, bla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158B" w14:textId="76BCE18E" w:rsidR="00580D4B" w:rsidRDefault="00F16983" w:rsidP="003F63DF">
      <w:pPr>
        <w:spacing w:after="0"/>
      </w:pPr>
      <w:r>
        <w:t xml:space="preserve">For the TB images below, </w:t>
      </w:r>
      <w:r w:rsidR="00580D4B">
        <w:t>V2 pulse</w:t>
      </w:r>
      <w:r w:rsidR="0053298A">
        <w:t xml:space="preserve"> (left) and ADE L settings (right)</w:t>
      </w:r>
      <w:r w:rsidR="00580D4B">
        <w:t>:</w:t>
      </w:r>
    </w:p>
    <w:p w14:paraId="61CDE3FC" w14:textId="5CC82947" w:rsidR="00580D4B" w:rsidRDefault="00030DC1" w:rsidP="003F63DF">
      <w:pPr>
        <w:spacing w:after="0"/>
      </w:pPr>
      <w:r w:rsidRPr="00030DC1">
        <w:drawing>
          <wp:inline distT="0" distB="0" distL="0" distR="0" wp14:anchorId="05E46542" wp14:editId="260D4E00">
            <wp:extent cx="1409897" cy="1810003"/>
            <wp:effectExtent l="0" t="0" r="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98A" w:rsidRPr="0053298A">
        <w:drawing>
          <wp:inline distT="0" distB="0" distL="0" distR="0" wp14:anchorId="109345CE" wp14:editId="6A2F4DB0">
            <wp:extent cx="2266853" cy="1838325"/>
            <wp:effectExtent l="0" t="0" r="63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4259" cy="18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761" w14:textId="325C5BBC" w:rsidR="00580D4B" w:rsidRDefault="00580D4B" w:rsidP="003F63DF">
      <w:pPr>
        <w:spacing w:after="0"/>
      </w:pPr>
      <w:r>
        <w:t xml:space="preserve">VDD = V1 </w:t>
      </w:r>
      <w:r w:rsidR="00F16983">
        <w:t xml:space="preserve">= V0 </w:t>
      </w:r>
      <w:r>
        <w:t>= 1V DC</w:t>
      </w:r>
    </w:p>
    <w:p w14:paraId="03F189FA" w14:textId="5F99C257" w:rsidR="00580D4B" w:rsidRDefault="00580D4B" w:rsidP="003F63DF">
      <w:pPr>
        <w:spacing w:after="0"/>
      </w:pPr>
      <w:r>
        <w:t>Output cap = 10fF</w:t>
      </w:r>
    </w:p>
    <w:p w14:paraId="7EF88794" w14:textId="77777777" w:rsidR="003F63DF" w:rsidRDefault="003F63DF" w:rsidP="003F63DF">
      <w:pPr>
        <w:spacing w:after="0"/>
      </w:pPr>
    </w:p>
    <w:p w14:paraId="17A4DAB3" w14:textId="186BD71B" w:rsidR="003F63DF" w:rsidRDefault="0053298A" w:rsidP="003F63DF">
      <w:pPr>
        <w:spacing w:after="0"/>
      </w:pPr>
      <w:r>
        <w:t xml:space="preserve">High to low: </w:t>
      </w:r>
      <w:r w:rsidR="00580D4B">
        <w:t xml:space="preserve">ABCD = 1010 -&gt; 1011: </w:t>
      </w:r>
    </w:p>
    <w:p w14:paraId="740589BF" w14:textId="18B5DDFD" w:rsidR="00580D4B" w:rsidRDefault="00580D4B" w:rsidP="003F63DF">
      <w:pPr>
        <w:spacing w:after="0"/>
      </w:pPr>
      <w:r w:rsidRPr="00580D4B">
        <w:drawing>
          <wp:inline distT="0" distB="0" distL="0" distR="0" wp14:anchorId="781D7EF2" wp14:editId="762BB787">
            <wp:extent cx="5762625" cy="3880536"/>
            <wp:effectExtent l="0" t="0" r="0" b="5715"/>
            <wp:docPr id="61" name="Picture 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006" cy="38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2A4" w14:textId="7D6B6022" w:rsidR="00F16983" w:rsidRDefault="00F16983" w:rsidP="003F63DF">
      <w:pPr>
        <w:spacing w:after="0"/>
      </w:pPr>
      <w:r w:rsidRPr="00F16983">
        <w:drawing>
          <wp:inline distT="0" distB="0" distL="0" distR="0" wp14:anchorId="1B53E6CC" wp14:editId="455A5A53">
            <wp:extent cx="5943600" cy="3946525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CB6" w14:textId="3E3E8D37" w:rsidR="00580D4B" w:rsidRDefault="0053298A" w:rsidP="003F63DF">
      <w:pPr>
        <w:spacing w:after="0"/>
      </w:pPr>
      <w:r>
        <w:lastRenderedPageBreak/>
        <w:t xml:space="preserve">Low to high: </w:t>
      </w:r>
      <w:r w:rsidR="00580D4B">
        <w:t>ABCD = 0111 -&gt; 0011:</w:t>
      </w:r>
    </w:p>
    <w:p w14:paraId="441403C4" w14:textId="3EE241EF" w:rsidR="003F63DF" w:rsidRDefault="00262668" w:rsidP="003F63DF">
      <w:pPr>
        <w:spacing w:after="0"/>
      </w:pPr>
      <w:r w:rsidRPr="00262668">
        <w:drawing>
          <wp:inline distT="0" distB="0" distL="0" distR="0" wp14:anchorId="0908475E" wp14:editId="0EDE072E">
            <wp:extent cx="5943600" cy="3916045"/>
            <wp:effectExtent l="0" t="0" r="0" b="8255"/>
            <wp:docPr id="66" name="Picture 6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818" w14:textId="0BFD950B" w:rsidR="003F63DF" w:rsidRDefault="00262668" w:rsidP="003F63DF">
      <w:pPr>
        <w:spacing w:after="0"/>
      </w:pPr>
      <w:r w:rsidRPr="00262668">
        <w:drawing>
          <wp:inline distT="0" distB="0" distL="0" distR="0" wp14:anchorId="32A71F6C" wp14:editId="356665CC">
            <wp:extent cx="5943600" cy="3759200"/>
            <wp:effectExtent l="0" t="0" r="0" b="0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348" w14:textId="77777777" w:rsidR="00262668" w:rsidRDefault="00262668" w:rsidP="003F63DF">
      <w:pPr>
        <w:spacing w:after="0"/>
      </w:pPr>
    </w:p>
    <w:tbl>
      <w:tblPr>
        <w:tblStyle w:val="GridTable2-Accent1"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170"/>
      </w:tblGrid>
      <w:tr w:rsidR="00262668" w14:paraId="6D6EF1F2" w14:textId="77777777" w:rsidTr="00262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215133B" w14:textId="7DA8C232" w:rsidR="00262668" w:rsidRPr="00262668" w:rsidRDefault="00262668" w:rsidP="00262668">
            <w:pPr>
              <w:jc w:val="center"/>
            </w:pPr>
            <w:r w:rsidRPr="00262668">
              <w:lastRenderedPageBreak/>
              <w:t>T</w:t>
            </w:r>
            <w:r w:rsidRPr="00262668">
              <w:rPr>
                <w:vertAlign w:val="subscript"/>
              </w:rPr>
              <w:t>pHL</w:t>
            </w:r>
          </w:p>
        </w:tc>
        <w:tc>
          <w:tcPr>
            <w:tcW w:w="1170" w:type="dxa"/>
          </w:tcPr>
          <w:p w14:paraId="5D8FB711" w14:textId="27D03C48" w:rsidR="00262668" w:rsidRPr="00262668" w:rsidRDefault="00262668" w:rsidP="002626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62668">
              <w:t>T</w:t>
            </w:r>
            <w:r w:rsidRPr="00262668">
              <w:rPr>
                <w:vertAlign w:val="subscript"/>
              </w:rPr>
              <w:t>pLH</w:t>
            </w:r>
          </w:p>
        </w:tc>
      </w:tr>
      <w:tr w:rsidR="00262668" w14:paraId="28CD8E81" w14:textId="77777777" w:rsidTr="00262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5444CAE5" w14:textId="75C93F3B" w:rsidR="00262668" w:rsidRPr="00262668" w:rsidRDefault="00262668" w:rsidP="00262668">
            <w:pPr>
              <w:jc w:val="center"/>
            </w:pPr>
            <w:r w:rsidRPr="00262668">
              <w:t>42.7ps</w:t>
            </w:r>
          </w:p>
        </w:tc>
        <w:tc>
          <w:tcPr>
            <w:tcW w:w="1170" w:type="dxa"/>
          </w:tcPr>
          <w:p w14:paraId="6E28A84D" w14:textId="5355300C" w:rsidR="00262668" w:rsidRPr="00262668" w:rsidRDefault="00262668" w:rsidP="002626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62668">
              <w:rPr>
                <w:b/>
                <w:bCs/>
              </w:rPr>
              <w:t>34.2ps</w:t>
            </w:r>
          </w:p>
        </w:tc>
      </w:tr>
    </w:tbl>
    <w:p w14:paraId="4B3CFA0E" w14:textId="07620146" w:rsidR="00262668" w:rsidRDefault="00030DC1" w:rsidP="003F63DF">
      <w:pPr>
        <w:spacing w:after="0"/>
      </w:pPr>
      <w:r>
        <w:t>Schematic Netlist is in Appendix B.</w:t>
      </w:r>
    </w:p>
    <w:p w14:paraId="3288895E" w14:textId="7B3B13FD" w:rsidR="004B04BE" w:rsidRDefault="0053298A" w:rsidP="003F63DF">
      <w:pPr>
        <w:spacing w:after="0"/>
      </w:pPr>
      <w:r w:rsidRPr="004B04BE">
        <w:drawing>
          <wp:anchor distT="0" distB="0" distL="114300" distR="114300" simplePos="0" relativeHeight="251659264" behindDoc="0" locked="0" layoutInCell="1" allowOverlap="1" wp14:anchorId="25AAC796" wp14:editId="19329133">
            <wp:simplePos x="0" y="0"/>
            <wp:positionH relativeFrom="column">
              <wp:posOffset>1524000</wp:posOffset>
            </wp:positionH>
            <wp:positionV relativeFrom="paragraph">
              <wp:posOffset>370205</wp:posOffset>
            </wp:positionV>
            <wp:extent cx="3543300" cy="2971800"/>
            <wp:effectExtent l="0" t="0" r="0" b="0"/>
            <wp:wrapTopAndBottom/>
            <wp:docPr id="52" name="Picture 5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3DF">
        <w:t xml:space="preserve"> </w:t>
      </w:r>
    </w:p>
    <w:p w14:paraId="61995B5C" w14:textId="438C5F91" w:rsidR="00D057E3" w:rsidRDefault="00D057E3" w:rsidP="00D057E3">
      <w:pPr>
        <w:pStyle w:val="ListParagraph"/>
        <w:numPr>
          <w:ilvl w:val="0"/>
          <w:numId w:val="14"/>
        </w:numPr>
        <w:spacing w:after="0"/>
      </w:pPr>
      <w:r>
        <w:t>Transmission Gates</w:t>
      </w:r>
      <w:r w:rsidR="004B04BE" w:rsidRPr="004B04BE">
        <w:rPr>
          <w:noProof/>
        </w:rPr>
        <w:t xml:space="preserve"> </w:t>
      </w:r>
    </w:p>
    <w:p w14:paraId="29012D79" w14:textId="7E7DD5EF" w:rsidR="00291008" w:rsidRDefault="004B04BE" w:rsidP="00291008">
      <w:pPr>
        <w:pStyle w:val="ListParagraph"/>
        <w:numPr>
          <w:ilvl w:val="1"/>
          <w:numId w:val="14"/>
        </w:numPr>
        <w:spacing w:after="0"/>
      </w:pPr>
      <w:r>
        <w:t>Expression for output function in terms of A, B, sel, selB</w:t>
      </w:r>
      <w:r w:rsidR="00291008">
        <w:t>. OUT is C</w:t>
      </w:r>
      <w:r w:rsidR="005F6F7A">
        <w:t>’</w:t>
      </w:r>
      <w:r w:rsidR="00291008">
        <w:t>. A</w:t>
      </w:r>
      <w:r w:rsidR="005F6F7A">
        <w:t>’</w:t>
      </w:r>
      <w:r w:rsidR="00291008">
        <w:t xml:space="preserve"> is controlled by sel, B</w:t>
      </w:r>
      <w:r w:rsidR="005F6F7A">
        <w:t>’</w:t>
      </w:r>
      <w:r w:rsidR="00291008">
        <w:t xml:space="preserve"> is controlled by selB. C is A</w:t>
      </w:r>
      <w:r w:rsidR="005F6F7A">
        <w:t>’</w:t>
      </w:r>
      <w:r w:rsidR="00291008">
        <w:t xml:space="preserve"> and sel or B</w:t>
      </w:r>
      <w:r w:rsidR="005F6F7A">
        <w:t>’</w:t>
      </w:r>
      <w:r w:rsidR="00291008">
        <w:t xml:space="preserve"> </w:t>
      </w:r>
      <w:r w:rsidR="005F6F7A">
        <w:t>and</w:t>
      </w:r>
      <w:r w:rsidR="00291008">
        <w:t xml:space="preserve"> selB, so: OUT = (Asel</w:t>
      </w:r>
      <w:r w:rsidR="005F6F7A">
        <w:t>’</w:t>
      </w:r>
      <w:r w:rsidR="00291008">
        <w:t>) + (BselB</w:t>
      </w:r>
      <w:r w:rsidR="005F6F7A">
        <w:t>’</w:t>
      </w:r>
      <w:r w:rsidR="00291008">
        <w:t>)</w:t>
      </w:r>
    </w:p>
    <w:p w14:paraId="05A6D6F7" w14:textId="1D715308" w:rsidR="003F63DF" w:rsidRDefault="00291008" w:rsidP="004B04BE">
      <w:pPr>
        <w:pStyle w:val="ListParagraph"/>
        <w:numPr>
          <w:ilvl w:val="1"/>
          <w:numId w:val="14"/>
        </w:numPr>
        <w:spacing w:after="0"/>
      </w:pPr>
      <w:r>
        <w:t>Equivalent RC circuit model from A to C, given sel is high. A passes through an inverter, then a transmission gate</w:t>
      </w:r>
      <w:r w:rsidR="004C6437">
        <w:t>:</w:t>
      </w:r>
    </w:p>
    <w:p w14:paraId="412CD6AE" w14:textId="1F8B170D" w:rsidR="004C6437" w:rsidRDefault="004C6437" w:rsidP="004C6437">
      <w:pPr>
        <w:pStyle w:val="ListParagraph"/>
        <w:numPr>
          <w:ilvl w:val="2"/>
          <w:numId w:val="14"/>
        </w:numPr>
        <w:spacing w:after="0"/>
      </w:pPr>
      <w:r w:rsidRPr="004C6437">
        <w:drawing>
          <wp:inline distT="0" distB="0" distL="0" distR="0" wp14:anchorId="706EEE38" wp14:editId="5F2C8B9A">
            <wp:extent cx="2743200" cy="1459523"/>
            <wp:effectExtent l="0" t="0" r="0" b="762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747" cy="14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0997" w14:textId="378060F6" w:rsidR="004C6437" w:rsidRDefault="00195D7C" w:rsidP="004C6437">
      <w:pPr>
        <w:pStyle w:val="ListParagraph"/>
        <w:numPr>
          <w:ilvl w:val="2"/>
          <w:numId w:val="14"/>
        </w:numPr>
        <w:spacing w:after="0"/>
      </w:pPr>
      <w:r>
        <w:t xml:space="preserve">Resistances approximation: R_inv = </w:t>
      </w:r>
      <w:r w:rsidR="004C6437">
        <w:t>R_TG = R_eqn (L/W), R_inv = R_TG = 12.5k (2/4) = 6.25k</w:t>
      </w:r>
      <w:r>
        <w:t xml:space="preserve"> ohms</w:t>
      </w:r>
    </w:p>
    <w:p w14:paraId="68B65FA6" w14:textId="38CBF2F3" w:rsidR="00195D7C" w:rsidRDefault="00195D7C" w:rsidP="004C6437">
      <w:pPr>
        <w:pStyle w:val="ListParagraph"/>
        <w:numPr>
          <w:ilvl w:val="2"/>
          <w:numId w:val="14"/>
        </w:numPr>
        <w:spacing w:after="0"/>
      </w:pPr>
      <w:r>
        <w:t>C1 Capacitance (C</w:t>
      </w:r>
      <w:r w:rsidRPr="00195D7C">
        <w:rPr>
          <w:vertAlign w:val="subscript"/>
        </w:rPr>
        <w:t>eff</w:t>
      </w:r>
      <w:r>
        <w:t xml:space="preserve"> -&gt; 1, C</w:t>
      </w:r>
      <w:r w:rsidRPr="00195D7C">
        <w:rPr>
          <w:vertAlign w:val="subscript"/>
        </w:rPr>
        <w:t>g</w:t>
      </w:r>
      <w:r>
        <w:t xml:space="preserve"> -&gt; 2 from formula): </w:t>
      </w:r>
    </w:p>
    <w:p w14:paraId="687C8563" w14:textId="15264A2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</w:t>
      </w:r>
      <w:r w:rsidRPr="00195D7C">
        <w:rPr>
          <w:vertAlign w:val="subscript"/>
        </w:rPr>
        <w:t>inv</w:t>
      </w:r>
      <w:r>
        <w:t xml:space="preserve"> = C</w:t>
      </w:r>
      <w:r w:rsidRPr="00195D7C">
        <w:rPr>
          <w:vertAlign w:val="subscript"/>
        </w:rPr>
        <w:t>eff</w:t>
      </w:r>
      <w:r>
        <w:t>(4 + 8) = 12C</w:t>
      </w:r>
      <w:r w:rsidRPr="00195D7C">
        <w:rPr>
          <w:vertAlign w:val="subscript"/>
        </w:rPr>
        <w:t>eff</w:t>
      </w:r>
      <w:r>
        <w:t xml:space="preserve">  </w:t>
      </w:r>
    </w:p>
    <w:p w14:paraId="38C1A615" w14:textId="00629B6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</w:t>
      </w:r>
      <w:r w:rsidRPr="00195D7C">
        <w:rPr>
          <w:vertAlign w:val="subscript"/>
        </w:rPr>
        <w:t>tg</w:t>
      </w:r>
      <w:r>
        <w:t xml:space="preserve"> = C</w:t>
      </w:r>
      <w:r w:rsidRPr="00195D7C">
        <w:rPr>
          <w:vertAlign w:val="subscript"/>
        </w:rPr>
        <w:t>eff</w:t>
      </w:r>
      <w:r>
        <w:t xml:space="preserve"> * 2 * (4) + C</w:t>
      </w:r>
      <w:r w:rsidRPr="00195D7C">
        <w:rPr>
          <w:vertAlign w:val="subscript"/>
        </w:rPr>
        <w:t>g</w:t>
      </w:r>
      <w:r>
        <w:t xml:space="preserve"> (4) = 8C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</w:p>
    <w:p w14:paraId="6270E0FC" w14:textId="03EF79F6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C1 = C</w:t>
      </w:r>
      <w:r w:rsidRPr="00195D7C">
        <w:rPr>
          <w:vertAlign w:val="subscript"/>
        </w:rPr>
        <w:t>inv</w:t>
      </w:r>
      <w:r>
        <w:t xml:space="preserve"> + C</w:t>
      </w:r>
      <w:r w:rsidRPr="00195D7C">
        <w:rPr>
          <w:vertAlign w:val="subscript"/>
        </w:rPr>
        <w:t>tg</w:t>
      </w:r>
      <w:r>
        <w:t xml:space="preserve"> = </w:t>
      </w:r>
      <w:r w:rsidR="005F6F7A">
        <w:t>(</w:t>
      </w:r>
      <w:r>
        <w:t>20C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  <w:r w:rsidR="005F6F7A">
        <w:t>) 0.1</w:t>
      </w:r>
      <w:r>
        <w:t>= 2.4 fF</w:t>
      </w:r>
    </w:p>
    <w:p w14:paraId="47D102F6" w14:textId="1E7E7936" w:rsidR="00195D7C" w:rsidRDefault="00195D7C" w:rsidP="00195D7C">
      <w:pPr>
        <w:pStyle w:val="ListParagraph"/>
        <w:numPr>
          <w:ilvl w:val="2"/>
          <w:numId w:val="14"/>
        </w:numPr>
        <w:spacing w:after="0"/>
      </w:pPr>
      <w:r>
        <w:t>C2 Capacitances (C</w:t>
      </w:r>
      <w:r w:rsidRPr="00195D7C">
        <w:rPr>
          <w:vertAlign w:val="subscript"/>
        </w:rPr>
        <w:t>eff</w:t>
      </w:r>
      <w:r>
        <w:t xml:space="preserve"> -&gt; 1, C</w:t>
      </w:r>
      <w:r w:rsidRPr="00195D7C">
        <w:rPr>
          <w:vertAlign w:val="subscript"/>
        </w:rPr>
        <w:t>g</w:t>
      </w:r>
      <w:r>
        <w:t xml:space="preserve"> -&gt; 2 from formula)</w:t>
      </w:r>
      <w:r w:rsidR="005F6F7A">
        <w:t xml:space="preserve">, x multiplier from load inverter </w:t>
      </w:r>
      <w:r w:rsidR="005F6F7A" w:rsidRPr="00DD5C9C">
        <w:rPr>
          <w:b/>
          <w:bCs/>
        </w:rPr>
        <w:t>(</w:t>
      </w:r>
      <w:r w:rsidR="00DD5C9C" w:rsidRPr="00DD5C9C">
        <w:rPr>
          <w:b/>
          <w:bCs/>
        </w:rPr>
        <w:t xml:space="preserve">I use x </w:t>
      </w:r>
      <w:r w:rsidR="005F6F7A" w:rsidRPr="00DD5C9C">
        <w:rPr>
          <w:b/>
          <w:bCs/>
        </w:rPr>
        <w:t>since I already use f for femto</w:t>
      </w:r>
      <w:r w:rsidR="00DD5C9C">
        <w:rPr>
          <w:b/>
          <w:bCs/>
        </w:rPr>
        <w:t xml:space="preserve"> for clarity</w:t>
      </w:r>
      <w:r w:rsidR="005F6F7A" w:rsidRPr="00DD5C9C">
        <w:rPr>
          <w:b/>
          <w:bCs/>
        </w:rPr>
        <w:t>)</w:t>
      </w:r>
      <w:r>
        <w:t xml:space="preserve">: </w:t>
      </w:r>
    </w:p>
    <w:p w14:paraId="386B60B9" w14:textId="33A15440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</w:t>
      </w:r>
      <w:r w:rsidRPr="00195D7C">
        <w:rPr>
          <w:vertAlign w:val="subscript"/>
        </w:rPr>
        <w:t>inv</w:t>
      </w:r>
      <w:r>
        <w:t xml:space="preserve"> = C</w:t>
      </w:r>
      <w:r>
        <w:rPr>
          <w:vertAlign w:val="subscript"/>
        </w:rPr>
        <w:t>g</w:t>
      </w:r>
      <w:r>
        <w:t>(4 + 8) = 12C</w:t>
      </w:r>
      <w:r>
        <w:rPr>
          <w:vertAlign w:val="subscript"/>
        </w:rPr>
        <w:t>g</w:t>
      </w:r>
      <w:r>
        <w:t xml:space="preserve"> </w:t>
      </w:r>
      <w:r w:rsidR="005F6F7A">
        <w:t>* x</w:t>
      </w:r>
    </w:p>
    <w:p w14:paraId="0A6A6C62" w14:textId="00D1A86B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</w:t>
      </w:r>
      <w:r w:rsidRPr="00195D7C">
        <w:rPr>
          <w:vertAlign w:val="subscript"/>
        </w:rPr>
        <w:t>tg</w:t>
      </w:r>
      <w:r>
        <w:t xml:space="preserve"> = C</w:t>
      </w:r>
      <w:r w:rsidRPr="00195D7C">
        <w:rPr>
          <w:vertAlign w:val="subscript"/>
        </w:rPr>
        <w:t>eff</w:t>
      </w:r>
      <w:r>
        <w:t xml:space="preserve"> * 2 * (4) + C</w:t>
      </w:r>
      <w:r w:rsidRPr="00195D7C">
        <w:rPr>
          <w:vertAlign w:val="subscript"/>
        </w:rPr>
        <w:t>g</w:t>
      </w:r>
      <w:r>
        <w:t xml:space="preserve"> (4) = 8C</w:t>
      </w:r>
      <w:r w:rsidRPr="00195D7C">
        <w:rPr>
          <w:vertAlign w:val="subscript"/>
        </w:rPr>
        <w:t>eff</w:t>
      </w:r>
      <w:r>
        <w:t xml:space="preserve"> + 4C</w:t>
      </w:r>
      <w:r w:rsidRPr="00195D7C">
        <w:rPr>
          <w:vertAlign w:val="subscript"/>
        </w:rPr>
        <w:t>g</w:t>
      </w:r>
    </w:p>
    <w:p w14:paraId="2FCC908B" w14:textId="59812053" w:rsidR="00195D7C" w:rsidRDefault="00195D7C" w:rsidP="00195D7C">
      <w:pPr>
        <w:pStyle w:val="ListParagraph"/>
        <w:numPr>
          <w:ilvl w:val="3"/>
          <w:numId w:val="14"/>
        </w:numPr>
        <w:spacing w:after="0"/>
      </w:pPr>
      <w:r>
        <w:t>C</w:t>
      </w:r>
      <w:r>
        <w:t>2</w:t>
      </w:r>
      <w:r>
        <w:t xml:space="preserve"> = C</w:t>
      </w:r>
      <w:r w:rsidRPr="00195D7C">
        <w:rPr>
          <w:vertAlign w:val="subscript"/>
        </w:rPr>
        <w:t>inv</w:t>
      </w:r>
      <w:r>
        <w:t xml:space="preserve"> + C</w:t>
      </w:r>
      <w:r w:rsidRPr="00195D7C">
        <w:rPr>
          <w:vertAlign w:val="subscript"/>
        </w:rPr>
        <w:t>tg</w:t>
      </w:r>
      <w:r>
        <w:t xml:space="preserve"> = </w:t>
      </w:r>
      <w:r w:rsidR="005F6F7A">
        <w:t>(</w:t>
      </w:r>
      <w:r>
        <w:t>8</w:t>
      </w:r>
      <w:r>
        <w:t>C</w:t>
      </w:r>
      <w:r w:rsidRPr="00195D7C">
        <w:rPr>
          <w:vertAlign w:val="subscript"/>
        </w:rPr>
        <w:t>eff</w:t>
      </w:r>
      <w:r>
        <w:t xml:space="preserve"> + </w:t>
      </w:r>
      <w:r>
        <w:t>12</w:t>
      </w:r>
      <w:r w:rsidR="005F6F7A">
        <w:t>f</w:t>
      </w:r>
      <w:r>
        <w:t>C</w:t>
      </w:r>
      <w:r w:rsidRPr="00195D7C">
        <w:rPr>
          <w:vertAlign w:val="subscript"/>
        </w:rPr>
        <w:t>g</w:t>
      </w:r>
      <w:r>
        <w:t xml:space="preserve"> </w:t>
      </w:r>
      <w:r w:rsidR="005F6F7A">
        <w:t>) 0.1</w:t>
      </w:r>
      <w:r>
        <w:t xml:space="preserve">= </w:t>
      </w:r>
      <w:r w:rsidR="005F6F7A">
        <w:t>(</w:t>
      </w:r>
      <w:r>
        <w:t>2.4</w:t>
      </w:r>
      <w:r w:rsidR="005F6F7A">
        <w:t>x + 1.6) fF</w:t>
      </w:r>
    </w:p>
    <w:p w14:paraId="0345517F" w14:textId="14FD44CA" w:rsidR="005F6F7A" w:rsidRDefault="00265FFA" w:rsidP="005F6F7A">
      <w:pPr>
        <w:pStyle w:val="ListParagraph"/>
        <w:numPr>
          <w:ilvl w:val="1"/>
          <w:numId w:val="14"/>
        </w:numPr>
        <w:spacing w:after="0"/>
      </w:pPr>
      <w:r>
        <w:lastRenderedPageBreak/>
        <w:t xml:space="preserve">A to C delay. </w:t>
      </w:r>
      <w:r w:rsidR="005F6F7A">
        <w:t>Since the resistances are the same, Elmore delay t</w:t>
      </w:r>
      <w:r w:rsidR="005F6F7A" w:rsidRPr="005F6F7A">
        <w:rPr>
          <w:vertAlign w:val="subscript"/>
        </w:rPr>
        <w:t>elmore</w:t>
      </w:r>
      <w:r w:rsidR="005F6F7A">
        <w:t xml:space="preserve"> = RC1 + 2RC2, where R is 6.25 k ohms and C1, C2 are above. This can simplify to </w:t>
      </w:r>
      <w:r w:rsidR="005F6F7A">
        <w:t>t</w:t>
      </w:r>
      <w:r w:rsidR="005F6F7A" w:rsidRPr="005F6F7A">
        <w:rPr>
          <w:vertAlign w:val="subscript"/>
        </w:rPr>
        <w:t>elmore</w:t>
      </w:r>
      <w:r w:rsidR="005F6F7A">
        <w:t xml:space="preserve"> =</w:t>
      </w:r>
      <w:r w:rsidR="005F6F7A">
        <w:t xml:space="preserve"> 6.25k * 2.4f + 2*6.25k*(2.4x + 1.6)f = 15 + 30x + 10.4 ps =  25.4 + 30x ps</w:t>
      </w:r>
    </w:p>
    <w:p w14:paraId="44B0CA91" w14:textId="6CD094F6" w:rsidR="00DD5C9C" w:rsidRDefault="00265FFA" w:rsidP="00DD5C9C">
      <w:pPr>
        <w:pStyle w:val="ListParagraph"/>
        <w:numPr>
          <w:ilvl w:val="1"/>
          <w:numId w:val="14"/>
        </w:numPr>
        <w:spacing w:after="0"/>
        <w:ind w:left="720" w:firstLine="720"/>
      </w:pPr>
      <w:r>
        <w:t xml:space="preserve">RC Delay, Load is 50fF, R becomes R/x, and C becomes </w:t>
      </w:r>
      <w:r w:rsidR="00DD5C9C">
        <w:t xml:space="preserve">(4 + 8) * x * </w:t>
      </w:r>
      <w:r>
        <w:t>Ceff + 50fF</w:t>
      </w:r>
      <w:r w:rsidR="00DD5C9C">
        <w:t>. Step (0.7) is used because it’s RC delay, which is the most ideal case for the output inverter.</w:t>
      </w:r>
    </w:p>
    <w:p w14:paraId="18EFA133" w14:textId="138F6E8A" w:rsidR="00DD5C9C" w:rsidRDefault="00DD5C9C" w:rsidP="006D1CA4">
      <w:pPr>
        <w:pStyle w:val="ListParagraph"/>
        <w:spacing w:after="0"/>
        <w:ind w:left="1440"/>
      </w:pPr>
      <w:r>
        <w:t xml:space="preserve">So, </w:t>
      </w:r>
      <w:r>
        <w:t>t</w:t>
      </w:r>
      <w:r w:rsidRPr="00265FFA">
        <w:rPr>
          <w:vertAlign w:val="subscript"/>
        </w:rPr>
        <w:t>rc</w:t>
      </w:r>
      <w:r>
        <w:t xml:space="preserve"> = 0.7 </w:t>
      </w:r>
      <w:r>
        <w:t>*6.25k</w:t>
      </w:r>
      <w:r>
        <w:t>/x (</w:t>
      </w:r>
      <w:r>
        <w:t xml:space="preserve">50 + 1.2x)f = </w:t>
      </w:r>
      <w:r w:rsidR="006D1CA4">
        <w:t>4.375 (1.2x + 50) / x ps</w:t>
      </w:r>
    </w:p>
    <w:p w14:paraId="380FB4B0" w14:textId="7C5E80D3" w:rsidR="00265FFA" w:rsidRDefault="00265FFA" w:rsidP="00265FFA">
      <w:pPr>
        <w:pStyle w:val="ListParagraph"/>
        <w:numPr>
          <w:ilvl w:val="1"/>
          <w:numId w:val="14"/>
        </w:numPr>
        <w:spacing w:after="0"/>
      </w:pPr>
      <w:r>
        <w:t>Optimal output inverter size to minimize A to OUT</w:t>
      </w:r>
      <w:r w:rsidR="006D1CA4">
        <w:t>: elmore + rc delay and minimize:</w:t>
      </w:r>
    </w:p>
    <w:p w14:paraId="7EE0AB75" w14:textId="031F599B" w:rsidR="006D1CA4" w:rsidRDefault="006D1CA4" w:rsidP="006D1CA4">
      <w:pPr>
        <w:pStyle w:val="ListParagraph"/>
        <w:spacing w:after="0"/>
        <w:ind w:left="1440"/>
      </w:pPr>
      <w:r>
        <w:t>25.4 + 30x</w:t>
      </w:r>
      <w:r>
        <w:t xml:space="preserve"> + </w:t>
      </w:r>
      <w:r>
        <w:t>4.375 (1.2x + 50) / x</w:t>
      </w:r>
    </w:p>
    <w:p w14:paraId="64BD3778" w14:textId="5851B855" w:rsidR="006D1CA4" w:rsidRDefault="006D1CA4" w:rsidP="006D1CA4">
      <w:pPr>
        <w:pStyle w:val="ListParagraph"/>
        <w:spacing w:after="0"/>
        <w:ind w:left="1440"/>
      </w:pPr>
      <w:r w:rsidRPr="006D1CA4">
        <w:drawing>
          <wp:inline distT="0" distB="0" distL="0" distR="0" wp14:anchorId="26FBAB87" wp14:editId="1FF01491">
            <wp:extent cx="5144218" cy="2476846"/>
            <wp:effectExtent l="0" t="0" r="0" b="0"/>
            <wp:docPr id="55" name="Picture 5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792B" w14:textId="72558836" w:rsidR="006D1CA4" w:rsidRDefault="006D1CA4" w:rsidP="006D1CA4">
      <w:pPr>
        <w:pStyle w:val="ListParagraph"/>
        <w:spacing w:after="0"/>
        <w:ind w:left="1440"/>
      </w:pPr>
      <w:r>
        <w:t xml:space="preserve">This is at </w:t>
      </w:r>
      <w:r w:rsidRPr="006D1CA4">
        <w:drawing>
          <wp:inline distT="0" distB="0" distL="0" distR="0" wp14:anchorId="4DA83683" wp14:editId="4A030EA4">
            <wp:extent cx="3619500" cy="483675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17" cy="4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9F1" w14:textId="349CB976" w:rsidR="003F63DF" w:rsidRDefault="006D1CA4" w:rsidP="006D1CA4">
      <w:pPr>
        <w:pStyle w:val="ListParagraph"/>
        <w:spacing w:after="0"/>
        <w:ind w:left="1440"/>
      </w:pPr>
      <w:r>
        <w:t>So optimal multiplier x (aka f) is 2.7.</w:t>
      </w:r>
    </w:p>
    <w:p w14:paraId="7B83C2CC" w14:textId="08D511A3" w:rsidR="006202DA" w:rsidRDefault="006202DA" w:rsidP="006D1CA4">
      <w:pPr>
        <w:pStyle w:val="ListParagraph"/>
        <w:spacing w:after="0"/>
        <w:ind w:left="1440"/>
      </w:pPr>
    </w:p>
    <w:p w14:paraId="711241B3" w14:textId="646F65AA" w:rsidR="006202DA" w:rsidRDefault="006202DA" w:rsidP="006D1CA4">
      <w:pPr>
        <w:pStyle w:val="ListParagraph"/>
        <w:spacing w:after="0"/>
        <w:ind w:left="1440"/>
      </w:pPr>
    </w:p>
    <w:p w14:paraId="209C0B7E" w14:textId="1D71A75C" w:rsidR="006202DA" w:rsidRDefault="006202DA">
      <w:r>
        <w:br w:type="page"/>
      </w:r>
    </w:p>
    <w:p w14:paraId="2C2E2BF2" w14:textId="48165F20" w:rsidR="006202DA" w:rsidRDefault="006202DA" w:rsidP="006202DA">
      <w:pPr>
        <w:spacing w:after="0"/>
      </w:pPr>
      <w:r>
        <w:lastRenderedPageBreak/>
        <w:t xml:space="preserve">Appendix A: DRC Summary </w:t>
      </w:r>
    </w:p>
    <w:p w14:paraId="1D4C3C66" w14:textId="4E5CC21D" w:rsidR="006202DA" w:rsidRDefault="006202DA" w:rsidP="006202DA">
      <w:pPr>
        <w:spacing w:after="0"/>
      </w:pPr>
      <w:r w:rsidRPr="006202DA">
        <w:drawing>
          <wp:inline distT="0" distB="0" distL="0" distR="0" wp14:anchorId="088A7EF6" wp14:editId="4A5B2F0E">
            <wp:extent cx="2528036" cy="4705350"/>
            <wp:effectExtent l="0" t="0" r="5715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2432" cy="47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C4C" w14:textId="29E2B314" w:rsidR="006202DA" w:rsidRDefault="006202DA" w:rsidP="006202DA">
      <w:pPr>
        <w:spacing w:after="0"/>
      </w:pPr>
      <w:r>
        <w:t>…</w:t>
      </w:r>
    </w:p>
    <w:p w14:paraId="78FCC534" w14:textId="27290A46" w:rsidR="006202DA" w:rsidRDefault="006202DA" w:rsidP="006202DA">
      <w:pPr>
        <w:spacing w:after="0"/>
      </w:pPr>
      <w:r w:rsidRPr="006202DA">
        <w:drawing>
          <wp:inline distT="0" distB="0" distL="0" distR="0" wp14:anchorId="20E4B81D" wp14:editId="63EF678C">
            <wp:extent cx="5943600" cy="2674620"/>
            <wp:effectExtent l="0" t="0" r="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F44" w14:textId="0A2F6F67" w:rsidR="00AD3C15" w:rsidRDefault="006202DA" w:rsidP="006202DA">
      <w:pPr>
        <w:spacing w:after="0"/>
      </w:pPr>
      <w:r>
        <w:t>ACT009 and NW004A as mentioned can be ignored.</w:t>
      </w:r>
    </w:p>
    <w:p w14:paraId="58D17F8F" w14:textId="77777777" w:rsidR="00AD3C15" w:rsidRDefault="00AD3C15">
      <w:r>
        <w:br w:type="page"/>
      </w:r>
    </w:p>
    <w:p w14:paraId="37E29308" w14:textId="33E6AC79" w:rsidR="006202DA" w:rsidRDefault="00AD3C15" w:rsidP="006202DA">
      <w:pPr>
        <w:spacing w:after="0"/>
      </w:pPr>
      <w:r>
        <w:lastRenderedPageBreak/>
        <w:t>Appendix B: Schematic Netlist of Q2</w:t>
      </w:r>
    </w:p>
    <w:p w14:paraId="33737E2B" w14:textId="423B35EC" w:rsidR="00AD3C15" w:rsidRDefault="00AD3C15" w:rsidP="006202DA">
      <w:pPr>
        <w:spacing w:after="0"/>
      </w:pPr>
      <w:r w:rsidRPr="00AD3C15">
        <w:drawing>
          <wp:inline distT="0" distB="0" distL="0" distR="0" wp14:anchorId="74907247" wp14:editId="647CFBF0">
            <wp:extent cx="5706271" cy="7744906"/>
            <wp:effectExtent l="0" t="0" r="889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C15" w:rsidSect="000C180D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338D"/>
    <w:multiLevelType w:val="hybridMultilevel"/>
    <w:tmpl w:val="C1B00F4A"/>
    <w:lvl w:ilvl="0" w:tplc="D2A6BE4C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F1D21"/>
    <w:multiLevelType w:val="hybridMultilevel"/>
    <w:tmpl w:val="DCA08A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F499E"/>
    <w:multiLevelType w:val="hybridMultilevel"/>
    <w:tmpl w:val="840675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E321F"/>
    <w:multiLevelType w:val="hybridMultilevel"/>
    <w:tmpl w:val="8220A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75E4D"/>
    <w:multiLevelType w:val="hybridMultilevel"/>
    <w:tmpl w:val="8326E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57FF0"/>
    <w:multiLevelType w:val="hybridMultilevel"/>
    <w:tmpl w:val="B29467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B233D"/>
    <w:multiLevelType w:val="hybridMultilevel"/>
    <w:tmpl w:val="59441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BD81516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C4044"/>
    <w:multiLevelType w:val="hybridMultilevel"/>
    <w:tmpl w:val="2C761FE8"/>
    <w:lvl w:ilvl="0" w:tplc="AC4C5E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D2A35"/>
    <w:multiLevelType w:val="hybridMultilevel"/>
    <w:tmpl w:val="DDC8EA06"/>
    <w:lvl w:ilvl="0" w:tplc="F71EBD38">
      <w:start w:val="3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2521E"/>
    <w:multiLevelType w:val="hybridMultilevel"/>
    <w:tmpl w:val="85801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C005C"/>
    <w:multiLevelType w:val="hybridMultilevel"/>
    <w:tmpl w:val="7A48A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F58F9"/>
    <w:multiLevelType w:val="hybridMultilevel"/>
    <w:tmpl w:val="24C28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6573D"/>
    <w:multiLevelType w:val="hybridMultilevel"/>
    <w:tmpl w:val="F808EA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70AF0"/>
    <w:multiLevelType w:val="hybridMultilevel"/>
    <w:tmpl w:val="DF382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0"/>
  </w:num>
  <w:num w:numId="11">
    <w:abstractNumId w:val="12"/>
  </w:num>
  <w:num w:numId="12">
    <w:abstractNumId w:val="1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3FD"/>
    <w:rsid w:val="00030DC1"/>
    <w:rsid w:val="00165AC1"/>
    <w:rsid w:val="00195D7C"/>
    <w:rsid w:val="00262668"/>
    <w:rsid w:val="00265FFA"/>
    <w:rsid w:val="00291008"/>
    <w:rsid w:val="002A5045"/>
    <w:rsid w:val="002B03FD"/>
    <w:rsid w:val="00394878"/>
    <w:rsid w:val="003C02CB"/>
    <w:rsid w:val="003C318C"/>
    <w:rsid w:val="003C68D1"/>
    <w:rsid w:val="003F63DF"/>
    <w:rsid w:val="004023B4"/>
    <w:rsid w:val="00426BC6"/>
    <w:rsid w:val="004760CC"/>
    <w:rsid w:val="004B04BE"/>
    <w:rsid w:val="004C6437"/>
    <w:rsid w:val="0053298A"/>
    <w:rsid w:val="00580D4B"/>
    <w:rsid w:val="005E4081"/>
    <w:rsid w:val="005F6F7A"/>
    <w:rsid w:val="006202DA"/>
    <w:rsid w:val="006B3491"/>
    <w:rsid w:val="006D1CA4"/>
    <w:rsid w:val="00755810"/>
    <w:rsid w:val="00AA4CF4"/>
    <w:rsid w:val="00AB4401"/>
    <w:rsid w:val="00AD3C15"/>
    <w:rsid w:val="00B74326"/>
    <w:rsid w:val="00BC12CE"/>
    <w:rsid w:val="00C23B32"/>
    <w:rsid w:val="00C818F7"/>
    <w:rsid w:val="00D057E3"/>
    <w:rsid w:val="00D111B4"/>
    <w:rsid w:val="00D15763"/>
    <w:rsid w:val="00DD5C9C"/>
    <w:rsid w:val="00DF5157"/>
    <w:rsid w:val="00E1106E"/>
    <w:rsid w:val="00F1310D"/>
    <w:rsid w:val="00F16983"/>
    <w:rsid w:val="00F2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1967"/>
  <w15:chartTrackingRefBased/>
  <w15:docId w15:val="{6031E05D-0207-4893-8C0E-A610D588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A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5A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65AC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65A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5AC1"/>
    <w:rPr>
      <w:color w:val="808080"/>
    </w:rPr>
  </w:style>
  <w:style w:type="table" w:styleId="TableGrid">
    <w:name w:val="Table Grid"/>
    <w:basedOn w:val="TableNormal"/>
    <w:uiPriority w:val="39"/>
    <w:rsid w:val="0016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5">
    <w:name w:val="List Table 1 Light Accent 5"/>
    <w:basedOn w:val="TableNormal"/>
    <w:uiPriority w:val="46"/>
    <w:rsid w:val="00165A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1">
    <w:name w:val="Grid Table 3 Accent 1"/>
    <w:basedOn w:val="TableNormal"/>
    <w:uiPriority w:val="48"/>
    <w:rsid w:val="00165A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165A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A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65AC1"/>
  </w:style>
  <w:style w:type="character" w:customStyle="1" w:styleId="mo">
    <w:name w:val="mo"/>
    <w:basedOn w:val="DefaultParagraphFont"/>
    <w:rsid w:val="00165AC1"/>
  </w:style>
  <w:style w:type="table" w:styleId="PlainTable2">
    <w:name w:val="Plain Table 2"/>
    <w:basedOn w:val="TableNormal"/>
    <w:uiPriority w:val="42"/>
    <w:rsid w:val="00165AC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-Accent5">
    <w:name w:val="Grid Table 2 Accent 5"/>
    <w:basedOn w:val="TableNormal"/>
    <w:uiPriority w:val="47"/>
    <w:rsid w:val="00165AC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62668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A26BAE43C645E8A605373537792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2D4E0-7158-4C75-B96D-3521DE7C56DB}"/>
      </w:docPartPr>
      <w:docPartBody>
        <w:p w:rsidR="00000000" w:rsidRDefault="00642F1D" w:rsidP="00642F1D">
          <w:pPr>
            <w:pStyle w:val="ABA26BAE43C645E8A605373537792FA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FA515A9B1DFF44148C155553EBAE3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B725E3-65AF-491B-87F3-6CBDF57D4632}"/>
      </w:docPartPr>
      <w:docPartBody>
        <w:p w:rsidR="00000000" w:rsidRDefault="00642F1D" w:rsidP="00642F1D">
          <w:pPr>
            <w:pStyle w:val="FA515A9B1DFF44148C155553EBAE31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26C041652AB4DC88A7AE7E58B01B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55E7B-0A96-40B3-BFB2-917764F76435}"/>
      </w:docPartPr>
      <w:docPartBody>
        <w:p w:rsidR="00000000" w:rsidRDefault="00642F1D" w:rsidP="00642F1D">
          <w:pPr>
            <w:pStyle w:val="026C041652AB4DC88A7AE7E58B01B24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F1D"/>
    <w:rsid w:val="000B1E9D"/>
    <w:rsid w:val="0064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A26BAE43C645E8A605373537792FA4">
    <w:name w:val="ABA26BAE43C645E8A605373537792FA4"/>
    <w:rsid w:val="00642F1D"/>
  </w:style>
  <w:style w:type="paragraph" w:customStyle="1" w:styleId="FA515A9B1DFF44148C155553EBAE3126">
    <w:name w:val="FA515A9B1DFF44148C155553EBAE3126"/>
    <w:rsid w:val="00642F1D"/>
  </w:style>
  <w:style w:type="paragraph" w:customStyle="1" w:styleId="026C041652AB4DC88A7AE7E58B01B24E">
    <w:name w:val="026C041652AB4DC88A7AE7E58B01B24E"/>
    <w:rsid w:val="00642F1D"/>
  </w:style>
  <w:style w:type="paragraph" w:customStyle="1" w:styleId="2ECC95E5EE6C4D63BA59F29E6FFC1425">
    <w:name w:val="2ECC95E5EE6C4D63BA59F29E6FFC1425"/>
    <w:rsid w:val="00642F1D"/>
  </w:style>
  <w:style w:type="paragraph" w:customStyle="1" w:styleId="0D8CE5FCA77849238D2F7BB5EBC324D4">
    <w:name w:val="0D8CE5FCA77849238D2F7BB5EBC324D4"/>
    <w:rsid w:val="00642F1D"/>
  </w:style>
  <w:style w:type="paragraph" w:customStyle="1" w:styleId="523D6817550E48C6BD184A038957BBC9">
    <w:name w:val="523D6817550E48C6BD184A038957BBC9"/>
    <w:rsid w:val="00642F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17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ELEC 402 – November 14, 2021</Company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4 Report</dc:title>
  <dc:subject>Martin Chua – 35713411</dc:subject>
  <dc:creator>Martin Chua</dc:creator>
  <cp:keywords/>
  <dc:description/>
  <cp:lastModifiedBy>Martin Chua</cp:lastModifiedBy>
  <cp:revision>18</cp:revision>
  <dcterms:created xsi:type="dcterms:W3CDTF">2021-11-12T02:47:00Z</dcterms:created>
  <dcterms:modified xsi:type="dcterms:W3CDTF">2021-11-13T12:47:00Z</dcterms:modified>
</cp:coreProperties>
</file>