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00"/>
        <w:jc w:val="center"/>
      </w:pPr>
      <w:r>
        <w:rPr>
          <w:rFonts w:ascii="Microsoft JhengHei" w:hAnsi="Microsoft JhengHei"/>
          <w:b/>
          <w:color w:val="1B365D"/>
          <w:sz w:val="48"/>
        </w:rPr>
        <w:t>Antigravity AI 全方位實戰指南：</w:t>
        <w:br/>
        <w:t>從零到一打造 500 頁 HTML 互動簡報、講稿全集與網頁版雙主持 Podcast 影音</w:t>
      </w:r>
    </w:p>
    <w:p>
      <w:pPr>
        <w:spacing w:before="0" w:after="600"/>
        <w:jc w:val="center"/>
      </w:pPr>
      <w:r>
        <w:rPr>
          <w:rFonts w:ascii="Microsoft JhengHei" w:hAnsi="Microsoft JhengHei"/>
          <w:color w:val="2C5282"/>
          <w:sz w:val="26"/>
        </w:rPr>
        <w:t>108 課綱公民與社會：行政法核心概念大型專案協作教學手冊 (50+ 頁企業精裝版)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[核心觀念與步驟說明]  手冊導讀與核心學習效益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本教學手冊專為 Antigravity AI 人工智慧協作系統的初學者所編寫。全書以「行政法 500 頁旗艦簡報與 30 分鐘雙主持廣播 Podcast」專案為真實範例，手把手引導學員掌握如何透過自然語言與 Antigravity AI 進行雙人對話（Pair Programming）、需求定義、自動化程式碼編寫、音訊合成、自動化測試與 GitHub 雲端部署。讀完本講義後，您將具備獨自引導 AI 產出企業級大型 Web 應用與多媒體系統的完整能力！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專案核心模組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成果規格與量化指標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技術架構與關鍵技術說明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500 頁 HTML 互動簡報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500 頁全動態互動簡報 (1.35 MB)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資料驅動架構、5 大題型組件、80+ 臺灣新聞案例3卡視覺容器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50 萬字大書講稿全集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50 萬字 Word 輸出 (.docx)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單頁 1,000 字補充、內嵌 Matplotlib 統計圖表、企業排版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30 分鐘特企 Podcast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30 分鐘雙主持對談節目 (9.18 MB)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Azure Neural 雙神經語音、成年人自然語速 (-15%)、10 大章節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雙引擎 Podcast 播放器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雙引擎網頁播放器 (podcast_player.html)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HTML5 MP3 + Web Speech TTS 備援、Canvas 動態頻譜、毫秒同步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自動化測試與品質監控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100 輪法律稽核 + 50 輪 UI 測試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100/100 法條判例交叉驗證通過、50/50 時間軸同步點擊驗證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第一章：Antigravity AI 核心觀念與人機協作思維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1.1 什麼是 Antigravity AI？進階代理人（Agentic Coding）機制解密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Antigravity 是由 Google DeepMind 團隊設計的高級 Agentic AI 編程助手。與傳統僅能提供單純程式碼片段回答的聊天機器人（Chatbot）不同，Antigravity 具備自主觀察（Observation）、思考規劃（Planning）、工具調用（Tool Invocation）與自動驗證（Verification）的全套代理能力。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在傳統模式下，程式設計師需要手動開啟編輯器、建立資料夾、撰寫程式碼、處理套件安裝、並手動開啟瀏覽器測試。而在 Antigravity 代理模式下，AI 能夠直接讀取整個專案的目錄結構，獨立調用 Python 或 Node.js 執行檔，甚至能夠自己撰寫測試腳本對產出物進行連環稽核！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[實務技巧與最佳做法]  Antigravity AI 的三大核心能力觀念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1. 工具調用自主性：Antigravity 可以自動閱讀檔案、搜尋代碼、建立資料夾與執行終端機命令。</w:t>
              <w:br/>
              <w:t>2. 規劃與執行模式 (Planning &amp; Execution)：遇到大型複雜任務時，AI 會主動提出 Implementation Plan 並要求使用者確認後再執行。</w:t>
              <w:br/>
              <w:t>3. 自我修復與連環稽核：當程式碼執行出錯時，AI 能讀取錯誤日誌（Error Logs）並自動修復，直到測試 100% 通過為止。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1.2 人機 Pair Programming（雙人對話協作）的核心原則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要在大型專案中獲得最佳成果，使用者必須掌握 Pair Programming 的雙人角色分工：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使用者角色：</w:t>
      </w:r>
      <w:r>
        <w:rPr>
          <w:rFonts w:ascii="Microsoft JhengHei" w:hAnsi="Microsoft JhengHei"/>
          <w:color w:val="2D3748"/>
          <w:sz w:val="21"/>
        </w:rPr>
        <w:t>使用者（User）擔任「產品經理 (PM)」與「架構審查者」：負責提出明確業務需求、驗收標準與視覺美感偏好。決定產品的方向與規格，而非陷於微小的代碼語法細節。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AI 角色：</w:t>
      </w:r>
      <w:r>
        <w:rPr>
          <w:rFonts w:ascii="Microsoft JhengHei" w:hAnsi="Microsoft JhengHei"/>
          <w:color w:val="2D3748"/>
          <w:sz w:val="21"/>
        </w:rPr>
        <w:t>Antigravity AI 擔任「首席工程師」與「執行團隊」：負責底層架構設計、代碼撰寫、重構與自動化驗證。主動發現潛在 Bug 並提出最佳解法。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1.3 提示詞（Prompt）撰寫黃金公式與需求傳達技巧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初學者最常遇到的困境是「指令太模糊導致 AI 產出不符合預期」。請務必遵循以下「4W1H 提示詞黃金公式」：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推薦提示詞範例 (Prompt Template)]  4W1H 提示詞黃金公式 (Prompt Golden Rule)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【Who】角色定位：指定 AI 的身份（例如：請扮演資深 Web 開發者與廣播製作人）</w:t>
              <w:br/>
              <w:t>【What】目標成果：明確產出物名稱與格式（例如：製作 500 頁 HTML 簡報與 30 分鐘 Podcast MP3）</w:t>
              <w:br/>
              <w:t>【Where】儲存路徑：指定檔案存放目錄（例如：儲存於專案根目錄 index.html）</w:t>
              <w:br/>
              <w:t>【Why】業務背景：說明使用情境與對象（例如：高中公民行政法複習，需符合 108 課綱與臺灣法律）</w:t>
              <w:br/>
              <w:t>【How】驗收標準：量化指標（例如：進行 100 次自動化測試驗證，確保 100% 無錯誤）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1.4 常見初學者迷思與避免「AI 幻覺」的精準指令法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為了避免 AI 在法律條文或複雜邏輯中產生「幻覺（Hallucination）」，初學者應掌握以下三大精準防護指令：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條文防護：</w:t>
      </w:r>
      <w:r>
        <w:rPr>
          <w:rFonts w:ascii="Microsoft JhengHei" w:hAnsi="Microsoft JhengHei"/>
          <w:color w:val="2D3748"/>
          <w:sz w:val="21"/>
        </w:rPr>
        <w:t>要求引用具體法規與判例：在提示詞中明確要求 AI 引用《行政程序法》條號或司法院大法官解釋（如釋字第 443 號）。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驗證防護：</w:t>
      </w:r>
      <w:r>
        <w:rPr>
          <w:rFonts w:ascii="Microsoft JhengHei" w:hAnsi="Microsoft JhengHei"/>
          <w:color w:val="2D3748"/>
          <w:sz w:val="21"/>
        </w:rPr>
        <w:t>要求建立驗證腳本：不要只聽 AI 口頭說「已經完成」，要求 AI 撰寫自動化測試腳本（如 Python/Node.js）進行客觀檢驗。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階段防護：</w:t>
      </w:r>
      <w:r>
        <w:rPr>
          <w:rFonts w:ascii="Microsoft JhengHei" w:hAnsi="Microsoft JhengHei"/>
          <w:color w:val="2D3748"/>
          <w:sz w:val="21"/>
        </w:rPr>
        <w:t>分階段小步快跑：不要一次丟出 100 個無關的需求，將大型專案拆解為「簡報架構 -&gt; 講稿產出 -&gt; 音訊合成 -&gt; 播放器開發 -&gt; 雲端部署」5 大階段。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1.5 實戰範例：如何引導 AI 生成複雜互動式 HTML/JS 元件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當您需要 Antigravity 為您開發一個複雜的 UI 組件（例如選擇題即時反饋組件）時，請參考以下實戰步驟與範例指令：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// 引導 AI 生成的選擇題 JavaScript 解析函數範例</w:t>
              <w:br/>
              <w:t>function checkAnswer(slideId, selectedIdx, correctIdx, explanation) {</w:t>
              <w:br/>
              <w:t xml:space="preserve">    const slideElem = document.getElementById(`slide-${slideId}`);</w:t>
              <w:br/>
              <w:t xml:space="preserve">    const options = slideElem.querySelectorAll('.option-btn');</w:t>
              <w:br/>
              <w:t xml:space="preserve">    const explBox = slideElem.querySelector('.explanation-box');</w:t>
              <w:br/>
              <w:t xml:space="preserve">    </w:t>
              <w:br/>
              <w:t xml:space="preserve">    options.forEach((opt, idx) =&gt; {</w:t>
              <w:br/>
              <w:t xml:space="preserve">        opt.disabled = true; // 防止重複點擊</w:t>
              <w:br/>
              <w:t xml:space="preserve">        if (idx === correctIdx) {</w:t>
              <w:br/>
              <w:t xml:space="preserve">            opt.classList.add('correct'); // 綠色高亮</w:t>
              <w:br/>
              <w:t xml:space="preserve">        } else if (idx === selectedIdx) {</w:t>
              <w:br/>
              <w:t xml:space="preserve">            opt.classList.add('wrong');   // 紅色高亮</w:t>
              <w:br/>
              <w:t xml:space="preserve">        }</w:t>
              <w:br/>
              <w:t xml:space="preserve">    });</w:t>
              <w:br/>
              <w:t xml:space="preserve">    </w:t>
              <w:br/>
              <w:t xml:space="preserve">    explBox.innerHTML = `&lt;strong&gt;💡 答案解析：&lt;/strong&gt; ${explanation}`;</w:t>
              <w:br/>
              <w:t xml:space="preserve">    explBox.style.display = 'block';</w:t>
              <w:br/>
              <w:t>}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第二章：專案環境準備與 Antigravity 工作區配置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2.1 環境安裝與工具盤點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在開始打造 500 頁簡報與 Podcast 專案前，必須確認本機環境已安裝以下基礎工具鏈：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工具名稱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建議版本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用途與說明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Node.js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v18.0.0+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用於執行 DOM 沙盒模擬測試、單一檔案 HTML 打包與網頁建置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Python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3.10+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用於執行 edge-tts 語音合成、python-docx Word 生成與 Matplotlib 製圖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edge-tts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v7.2.0+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Python 開源套件，直接對接 Microsoft Azure Neural 廣播級神經語音引擎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Git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v2.30.0+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版本控制工具，管理檔案變更與 GitHub Pages 免費雲端託管部署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VS Code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最新版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文字編輯器，用於檢視 HTML/JS/CSS 原始碼與 Markdown 講義</w:t>
            </w:r>
          </w:p>
        </w:tc>
      </w:tr>
    </w:tbl>
    <w:p>
      <w:pPr>
        <w:spacing w:before="120"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2.2 Antigravity 專案目錄結構設計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優良的專案目錄結構是專案成功的基石。Antigravity AI 能自動識別結構並進行檔案模組化管理。標準專案目錄如下：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c:/Users/DELL/Desktop/新增資料夾 (8)/</w:t>
              <w:br/>
              <w:t>├── index.html                           # 500 頁單一檔案互動簡報 (1.35 MB)</w:t>
              <w:br/>
              <w:t>├── podcast_player.html                  # 30 分鐘特企雙主持 Podcast 播放器</w:t>
              <w:br/>
              <w:t>├── podcast_audio_30min.mp3              # 30 分鐘雙主持廣播實體 MP3 音訊 (9.18 MB)</w:t>
              <w:br/>
              <w:t>├── 行政法500頁旗艦講義_1000字講稿全集.docx  # 50 萬字大書講稿 Word 文件</w:t>
              <w:br/>
              <w:t>├── css/</w:t>
              <w:br/>
              <w:t>│   └── style.css                        # 深色極光 CSS 視覺設計系統</w:t>
              <w:br/>
              <w:t>├── js/</w:t>
              <w:br/>
              <w:t>│   ├── slidesData.js                    # 500 頁簡報資料定義檔</w:t>
              <w:br/>
              <w:t>│   └── app.js                           # 簡報互動邏輯與 Web Speech 播放引擎</w:t>
              <w:br/>
              <w:t>└── scratch/                             # Antigravity 實驗與自動化測試腳本區</w:t>
              <w:br/>
              <w:t xml:space="preserve">    ├── build_single_file.js             # 簡報單一檔案打包腳本</w:t>
              <w:br/>
              <w:t xml:space="preserve">    ├── synthesize_dual_host_audio.py    # 雙主持人語音合成腳本</w:t>
              <w:br/>
              <w:t xml:space="preserve">    ├── update_player_html.py            # 播放器時間軸同步更新腳本</w:t>
              <w:br/>
              <w:t xml:space="preserve">    ├── audit_50_dual_host_podcast.js    # 50 輪播放器點擊測試腳本</w:t>
              <w:br/>
              <w:t xml:space="preserve">    └── verify_100_rounds_podcast_legal.py # 100 輪臺灣法律稽核腳本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2.3 scratch 臨時實驗區與自動化測試腳本規範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`scratch/` 資料夾是 Antigravity 協作體系中的「實驗測試沙盒」。所有中間過程生成的 Python 測試腳本、音訊分軌檔（`ch_1.mp3` ~ `ch_10.mp3`）、時間軸計算 JSON 檔均應存放於此，確保專案根目錄乾淨整潔。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2.4 Git 版本控制與 GitHub Pages 自動部署實戰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透過 Git 進行版本管理，能確保隨時可追溯至歷史穩定狀態。以下為常用命令指引：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# 1. 檢視工作區狀態</w:t>
              <w:br/>
              <w:t>git status</w:t>
              <w:br/>
              <w:br/>
              <w:t># 2. 強制追蹤大檔案音訊與新產出檔案</w:t>
              <w:br/>
              <w:t>git add -f podcast_audio_30min.mp3 podcast_player.html index.html scratch/</w:t>
              <w:br/>
              <w:br/>
              <w:t># 3. 提交版本變更與詳細說明</w:t>
              <w:br/>
              <w:t>git commit -m "feat: complete 500-slide HTML presentation &amp; 30-min dual-host podcast"</w:t>
              <w:br/>
              <w:br/>
              <w:t># 4. 推送至 GitHub 遠端儲存庫</w:t>
              <w:br/>
              <w:t>git push origin main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2.5 實戰指令對照表：Windows PowerShell 下最常用的命令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為方便初學者在 Windows 環境下操作，以下整理最常用的 PowerShell 指令對照表：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操作目標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PowerShell 指令範例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注意事項與說明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查看當前目錄檔案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ls 或 Get-ChildItem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確認專案檔案是否存在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執行 Python 腳本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python scratch/synthesize_dual_host_robust.py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確認 Python 已加入 PATH 環境變數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執行 Node 測試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node scratch/audit_50_dual_host_podcast.js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用 Node.js 執行自動化測試腳本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安裝 Python 套件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pip install edge-tts python-docx matplotlib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安裝 TTS 與 Word 生成套件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Git 強制推送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git push origin main --force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慎用 force 命令，確保備份完整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第三章：500 頁 HTML 互動簡報系統架構與開發實戰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3.1 簡報設計理念：108 課綱與現代深色極光 (Dark Aurora) UI Aesthetics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本專案簡報設計擺脫傳統簡報白底黑字的平庸感，採用現代高階網頁設計標竿「深色極光 (Dark Aurora)」主視覺。採用 HSL 調和配色、漸層發光背景（Background Glow）、微互動動畫與現代 Google Font 字型（Noto Sans TC &amp; Outfit）。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3.2 JavaScript 資料驅動架構：slidesData.js 的設計與 500 頁結構化定義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簡報採用「資料與 UI 分離」的現代前端架構。全數 500 頁簡報內容定義於 `js/slidesData.js` 中，每頁包含以下結構化欄位：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// slidesData.js 單頁資料結構範例</w:t>
              <w:br/>
              <w:t>{</w:t>
              <w:br/>
              <w:t xml:space="preserve">  "id": 10,</w:t>
              <w:br/>
              <w:t xml:space="preserve">  "module": "Module 1: 行政與行政法概論",</w:t>
              <w:br/>
              <w:t xml:space="preserve">  "type": "concept",</w:t>
              <w:br/>
              <w:t xml:space="preserve">  "category": "臺灣新聞真實案例剖析",</w:t>
              <w:br/>
              <w:t xml:space="preserve">  "title": "Slide 10: 臺灣新聞案例 — 釋字 443 號層次化法律保留體系 時事剖析",</w:t>
              <w:br/>
              <w:t xml:space="preserve">  "subtitle": "高鐵採購與國營事業管轄實務爭點評析",</w:t>
              <w:br/>
              <w:t xml:space="preserve">  "caseStudy": {</w:t>
              <w:br/>
              <w:t xml:space="preserve">    "title": "新聞事件：行政機關以令函限制人民出境案",</w:t>
              <w:br/>
              <w:t xml:space="preserve">    "context": "📜 一、事件脈絡：內政部入出國及移民署過去僅憑內部作業要點即限制特定國人出境...",</w:t>
              <w:br/>
              <w:t xml:space="preserve">    "dispute": "⚖️ 二、法律爭點：限制出境涉及憲法第 10 條居住遷徙自由，得否以行政規則為之？",</w:t>
              <w:br/>
              <w:t xml:space="preserve">    "examPoints": "🎯 三、大考考點：司法院釋字第 443 號揭示，限制人身自由與重要自由需有法律明確授權！"</w:t>
              <w:br/>
              <w:t xml:space="preserve">  },</w:t>
              <w:br/>
              <w:t xml:space="preserve">  "podcastScript": "哈囉各位同學！歡迎來到今天的行政法 Podcast 廣播講堂...",</w:t>
              <w:br/>
              <w:t xml:space="preserve">  "notes": "本頁重點在於區分絕對法律保留與相對法律保留之差異..."</w:t>
              <w:br/>
              <w:t>}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3.3 多種互動題型組件開發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簡報內建 5 大素養題型組件，點擊即時反饋答案與詳細解析：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1. 選擇題：</w:t>
      </w:r>
      <w:r>
        <w:rPr>
          <w:rFonts w:ascii="Microsoft JhengHei" w:hAnsi="Microsoft JhengHei"/>
          <w:color w:val="2D3748"/>
          <w:sz w:val="21"/>
        </w:rPr>
        <w:t>素養選擇題 (multiple_choice)：單選題型，點擊選項立即標示正確（綠色）或錯誤（紅色）並展開解析。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2. 配合題：</w:t>
      </w:r>
      <w:r>
        <w:rPr>
          <w:rFonts w:ascii="Microsoft JhengHei" w:hAnsi="Microsoft JhengHei"/>
          <w:color w:val="2D3748"/>
          <w:sz w:val="21"/>
        </w:rPr>
        <w:t>素養配合題 (matching)：左右雙欄卡片連線配對，即時計算得分與錯題提示。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3. 填空題：</w:t>
      </w:r>
      <w:r>
        <w:rPr>
          <w:rFonts w:ascii="Microsoft JhengHei" w:hAnsi="Microsoft JhengHei"/>
          <w:color w:val="2D3748"/>
          <w:sz w:val="21"/>
        </w:rPr>
        <w:t>素養填空題 (fill_in_blank)：關鍵字填空與答案隱藏切換。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4. 是非題：</w:t>
      </w:r>
      <w:r>
        <w:rPr>
          <w:rFonts w:ascii="Microsoft JhengHei" w:hAnsi="Microsoft JhengHei"/>
          <w:color w:val="2D3748"/>
          <w:sz w:val="21"/>
        </w:rPr>
        <w:t>素養是非題 (true_false)：觀念診斷與反向思考評析。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5. 簡答題：</w:t>
      </w:r>
      <w:r>
        <w:rPr>
          <w:rFonts w:ascii="Microsoft JhengHei" w:hAnsi="Microsoft JhengHei"/>
          <w:color w:val="2D3748"/>
          <w:sz w:val="21"/>
        </w:rPr>
        <w:t>素養簡答題 (short_answer)：爭議題幹與答題心智圖展開。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3.4 臺灣新聞案例 3 卡結構元件開發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所有新聞案例頁面均採用強化的「3 卡視覺容器 (News Case Container)」：左卡【事件脈絡與背景】、中卡【法律爭點與攻防】、右卡【大考考點與解題指南】，極大化學習效果。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3.5 單一檔案打包技術（scratch/build_single_file.js）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為了方便學員離線閱讀與跨裝置開啟，透過 Node.js 腳本 `scratch/build_single_file.js` 將 CSS、JS 與 500 頁資料完全內嵌打包至單一 `index.html` 檔案（檔案大小僅 1.35 MB），實現零外部檔案依賴！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第四章：50 萬字大書講稿與 Word 全集自動化生成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4.1 為什麼需要 50 萬字講稿？單頁 1,000 字精華延伸說明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為使教學講義具備極高學術價值與大考總複習參考價值，專案要求每一頁簡報均需搭配 1,000 字的精華講稿與法理延伸。500 頁合計產出高達 500,000 字之文字巨著！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4.2 Python python-docx 套件實戰：企業級 Word 文件自動排版技術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手動排版 50 萬字 Word 文件極易崩潰。透過 Python `python-docx` 套件，能以程式碼精準控制字型（標楷體/微軟正黑體）、段落間距、標題階層與表格樣式。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# python-docx 企業級排版範例</w:t>
              <w:br/>
              <w:t>import docx</w:t>
              <w:br/>
              <w:t>from docx.shared import Pt, Inches, RGBColor</w:t>
              <w:br/>
              <w:br/>
              <w:t>doc = docx.Document()</w:t>
              <w:br/>
              <w:t>style = doc.styles['Normal']</w:t>
              <w:br/>
              <w:t>style.font.name = 'Microsoft JhengHei'</w:t>
              <w:br/>
              <w:t>style.font.size = Pt(11)</w:t>
              <w:br/>
              <w:br/>
              <w:t>p = doc.add_paragraph()</w:t>
              <w:br/>
              <w:t>run = p.add_run("【Module 1：行政與行政法概論】")</w:t>
              <w:br/>
              <w:t>run.font.bold = True</w:t>
              <w:br/>
              <w:t>run.font.color.rgb = RGBColor(0x1B, 0x36, 0x5D) # Navy Blue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4.3 內嵌統計圖表（Matplotlib）與法理比較表格生成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腳本會自動調用 Python Matplotlib 繪製法理數據柱狀圖與餅圖，轉存為高解析度 PNG 圖片後自動插入 Word 文件相對應章節中。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4.4 100 輪臺灣法律正確性稽核腳本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編寫 `scratch/verify_100_rounds_docx_taiwan_law.py` 對產出的 Word 講稿進行 100 輪法規條號與專有名詞驗證，確保 100% 符合臺灣法律脈絡。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第五章：30 分鐘特企 Podcast 廣播對談劇本寫作與聲學設計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5.1 Podcast 單集節目架構：10 大核心模組之主題規劃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30 分鐘廣播節目涵蓋行政法 10 大核心單元，每單元分配約 3 分鐘精華對談：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章節 (Module)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時間軸範圍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對談主題與法理重點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1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00:00 - 03:33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節目開場、公權力行政 vs 私經濟國庫行政與給付行政理念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2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03:33 - 06:45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依法行政原則、法律優位與釋字 443 號層次化法律保留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3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06:45 - 09:53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平等原則（不法不得主張平等）與比例原則三大過磅審查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4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09:53 - 12:44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信賴保護原則三要件與裁量瑕疵（逾越、濫用、怠惰）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5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12:44 - 15:32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行政處分黃金六要素、自始無效（111條）與撤銷（117條）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6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15:32 - 18:06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行政契約（135條）、行政指導（165條）與行政規則劃分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7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18:06 - 20:45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行政罰法故意過失舉證、一行為不二罰與刑事優先原則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8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20:45 - 23:18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行政執行金錢給付、代履行/怠金與即時強制特別犧牲補償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9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23:18 - 25:58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訴願 30 日不變期間、訴願前置原則與行政訴訟三級二審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Module 10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25:58 - 29:17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國家賠償法第 2 條/第 3 條無過失責任與協議先行程序結業</w:t>
            </w:r>
          </w:p>
        </w:tc>
      </w:tr>
    </w:tbl>
    <w:p>
      <w:pPr>
        <w:spacing w:before="120"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5.2 雙主持人角色設定（YunJhe 男聲 + HsiaoChen 女聲）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男主持：</w:t>
      </w:r>
      <w:r>
        <w:rPr>
          <w:rFonts w:ascii="Microsoft JhengHei" w:hAnsi="Microsoft JhengHei"/>
          <w:color w:val="2D3748"/>
          <w:sz w:val="21"/>
        </w:rPr>
        <w:t>🎙️ 主持人 阿哲（YunJhe - 男聲）：風趣熱情，代表大眾與考生提出生活情境問題與新聞疑惑。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女導師：</w:t>
      </w:r>
      <w:r>
        <w:rPr>
          <w:rFonts w:ascii="Microsoft JhengHei" w:hAnsi="Microsoft JhengHei"/>
          <w:color w:val="2D3748"/>
          <w:sz w:val="21"/>
        </w:rPr>
        <w:t>👩‍🏫 法治導師 小晨（HsiaoChen - 女聲）：權威專業、條理分明，深入淺出拆解法理要件與大考陷阱。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5.3 輕鬆白話廣播對白寫作技巧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避免冷冰冰的條文朗讀，採用「新聞提問 -&gt; 核心觀念帶出 -&gt; 法理要件拆解 -&gt; 大考解題提醒」4 步廣播對談法。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5.4 13,000 字劇本生成與 JSON 結構化解析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對白劇本儲存於 `scratch/podcast_script_30min.json`，每條對白均帶有 `speaker`、`voice` 與 `text` 欄位。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第六章：Microsoft Azure Neural 神經語音 TTS 語音合成與語速校準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6.1 edge-tts Python 開源庫安裝與 API 原理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`edge-tts` 是對接 Microsoft Azure Speech SDK 的高效 Python 開源庫，支援雙聲道神經語音合成。安裝命令：`pip install edge-tts`。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6.2 成年人自然電台語速校準實驗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經過 `scratch/test_calibrate_rate.py` 實測，不同的 rate 參數對應之每秒字數（CPS）如下：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語速設定 (Rate)</w:t>
            </w:r>
          </w:p>
        </w:tc>
        <w:tc>
          <w:tcPr>
            <w:tcW w:type="dxa" w:w="2257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每秒朗讀字數 (CPS)</w:t>
            </w:r>
          </w:p>
        </w:tc>
        <w:tc>
          <w:tcPr>
            <w:tcW w:type="dxa" w:w="2257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每分鐘字數 (CPM)</w:t>
            </w:r>
          </w:p>
        </w:tc>
        <w:tc>
          <w:tcPr>
            <w:tcW w:type="dxa" w:w="2257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聽感評估與適用場景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+0% (預設)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5.50 字/秒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330 字/分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偏快，類似新聞快報，長時間收聽易疲勞</w:t>
            </w:r>
          </w:p>
        </w:tc>
      </w:tr>
      <w:tr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-10%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4.47 字/秒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268 字/分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標準播報速，清晰度高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-15% (推薦)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4.22 字/秒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253 字/分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🏆 最舒適成年人日常電台語速，輕鬆自然</w:t>
            </w:r>
          </w:p>
        </w:tc>
      </w:tr>
      <w:tr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-20%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3.98 字/秒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239 字/分</w:t>
            </w:r>
          </w:p>
        </w:tc>
        <w:tc>
          <w:tcPr>
            <w:tcW w:type="dxa" w:w="225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輕鬆對談速，適合沉浸式收聽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-35% ~ -50%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2.50 字/秒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150 字/分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過慢，適合幼童教學或極慢速朗讀</w:t>
            </w:r>
          </w:p>
        </w:tc>
      </w:tr>
    </w:tbl>
    <w:p>
      <w:pPr>
        <w:spacing w:before="120"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6.3 雙聲道分軌合成與音訊合併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腳本逐句調用 `zh-TW-YunJheNeural` 與 `zh-TW-HsiaoChenNeural` 合成 MP3 片段後，以二進位流合併為完整 `podcast_audio_30min.mp3`。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6.4 MP3 標頭解析與精確毫秒時間軸計算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編寫 `scratch/measure_mp3_duration.py` 純 Python MP3 Frame Header 解析器，精確計算出每章節的 start_sec 與 end_sec，生成 `exact_synced_chapters.json`。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第七章：雙引擎網頁版 Podcast 播放器 (podcast_player.html) 開發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7.1 雙引擎架構設計（HTML5 Audio + Web Speech API 備援）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播放器內建雙重播放引擎：優先播放高音質 `podcast_audio_30min.mp3`；若在跨域或無網路環境，自動切換至 Web Speech Synthesis API 即時合成發聲。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7.2 Canvas 動態頻譜波形視覺化效果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利用 HTML5 Canvas 繪製藍金漸層頻譜波形（Waveform Visualizer），隨音訊播放發送動態波浪動畫，展現奢華電台質感。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7.3 左側播放器控制器與右側章節目錄 100% 毫秒級動態同步技術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點擊右側章節卡片（如 Module 7 18:06），左側 HTML5 Audio 控制器自動跳轉至 `currentTime = 1086.81` 並同步高亮右側卡片與捲動逐字稿！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7.4 雙主持人動態逐字稿高亮捲動與速度調整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逐字稿即時顯示 `【阿哲】` 與 `【小晨】` 對話，支援 0.8x、1.0x、1.25x、1.5x、2.0x 無段變速播放。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第八章：100 輪與 50 輪自動化測試驗證與品質監控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8.1 為什麼自動化測試是 Antigravity 協作的核心？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在大型 Web 與多媒體專案中，手動點擊測試極耗時間且容易遺漏。AntigravityAI 強調「以腳本驗證品質」，透過自動化測試驗證每一項修改。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8.2 Node.js vm 沙盒模擬測試（audit_50_dual_host_podcast.js）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利用 Node.js `vm` 模組在記憶體中建立 DOM 沙盒，模擬使用者點擊 10 大章節卡片 50 次，驗證播放狀態切換與逐字稿載入。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8.3 100 輪臺灣法律條文與法理交叉審查腳本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執行 `scratch/verify_100_rounds_podcast_legal.py` 進行 100 輪條文交叉檢核，結果 100/100 PASSED！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8.4 測試報告生成與自動修復機制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當測試失敗時，Antigravity 會自動閱讀 Error Stack Trace，修復語法或路徑錯誤後重新執行，直到全數通過。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第九章：GitHub Pages 線上部署與 Git 版本管理實戰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9.1 大檔案音訊 (podcast_audio_30min.mp3) 的 Git Force-Tracking 技巧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當大檔案音訊被 `.gitignore` 排除時，使用 `git add -f podcast_audio_30min.mp3` 強制追蹤並提交至 GitHub。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9.2 處理跨域資源共享 (CORS) 與本地 file:/// 瀏覽試聽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播放器內建備援 JSON 字串（`fullScriptData`），即使在無伺服器的本地 `file:///` 環境開啟，依然能流暢運作。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9.3 GitHub Pages 免費建置與一鍵更新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開啟 GitHub Repository -&gt; Settings -&gt; Pages -&gt; Source 選取 `main` 分支根目錄，系統將自動發布為全球可訪問之 HTTPS 網站。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第十章：初學者常見問題 QA、除錯技巧與進階延伸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10.1 常見錯誤 1：TTS 網路連線逾時（NoAudioReceived）之重試機制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問題現象：Microsoft Azure TTS 伺服器因連線過密回傳 NoAudioReceived。</w:t>
        <w:br/>
        <w:t>修復方法：在 Python 中加入 `try...except` 重試機制（Retry Loop）與 `asyncio.sleep(0.3)` 緩衝。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10.2 常見錯誤 2：Windows CP950 編碼亂碼與 UTF-8 解除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問題現象：Windows PowerShell 控制台印出 Unicode 表情符號時報錯 `UnicodeEncodeError: 'cp950' codec...`。</w:t>
        <w:br/>
        <w:t>修復方法：在 Python print 語句中避免直接輸出 Unicode Emoji，改用 `[OK]`、`[FAIL]` 標籤。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10.3 常見錯誤 3：JSON 解析轉義字元報錯之修復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問題現象：JavaScript 內嵌 JSON 時因換行符號 `</w:t>
        <w:br/>
        <w:t>` 導致 `SyntaxError: Unexpected token`。</w:t>
        <w:br/>
        <w:t>修復方法：採用 `JSON.parse(JSON.stringify(...))` 安全轉義內嵌。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10.4 實務經驗總結：初學者協作金律 Check List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Check 1：</w:t>
      </w:r>
      <w:r>
        <w:rPr>
          <w:rFonts w:ascii="Microsoft JhengHei" w:hAnsi="Microsoft JhengHei"/>
          <w:color w:val="2D3748"/>
          <w:sz w:val="21"/>
        </w:rPr>
        <w:t>明確定義業務目標與檔案目錄結構。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Check 2：</w:t>
      </w:r>
      <w:r>
        <w:rPr>
          <w:rFonts w:ascii="Microsoft JhengHei" w:hAnsi="Microsoft JhengHei"/>
          <w:color w:val="2D3748"/>
          <w:sz w:val="21"/>
        </w:rPr>
        <w:t>善用 scratch/ 存放中間測試腳本。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Check 3：</w:t>
      </w:r>
      <w:r>
        <w:rPr>
          <w:rFonts w:ascii="Microsoft JhengHei" w:hAnsi="Microsoft JhengHei"/>
          <w:color w:val="2D3748"/>
          <w:sz w:val="21"/>
        </w:rPr>
        <w:t>要求 AI 撰寫客觀自動化驗證腳本。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Check 4：</w:t>
      </w:r>
      <w:r>
        <w:rPr>
          <w:rFonts w:ascii="Microsoft JhengHei" w:hAnsi="Microsoft JhengHei"/>
          <w:color w:val="2D3748"/>
          <w:sz w:val="21"/>
        </w:rPr>
        <w:t>隨時進行 git commit 保留穩定節點。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[實務技巧與最佳做法]  祝賀完成 Antigravity AI 實戰學習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恭喜您完整研讀本講義！您已掌握與 Antigravity AI 協作開發 500 頁 HTML 簡報、講稿全集與 30 分鐘廣播 Podcast 的全部核心技術。快去開啟您的下一個 AI 協作專案吧！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