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48" w:rsidRDefault="00BC4931" w:rsidP="00BC4931">
      <w:pPr>
        <w:pStyle w:val="Title"/>
        <w:pBdr>
          <w:bottom w:val="single" w:sz="6" w:space="1" w:color="auto"/>
        </w:pBdr>
      </w:pPr>
      <w:r>
        <w:t>FDA PMA</w:t>
      </w:r>
      <w:r w:rsidR="001316A1">
        <w:t xml:space="preserve"> Names and Links</w:t>
      </w:r>
    </w:p>
    <w:p w:rsidR="00A6447A" w:rsidRDefault="00A6447A" w:rsidP="00A6447A"/>
    <w:p w:rsidR="00A6447A" w:rsidRPr="00A6447A" w:rsidRDefault="00A6447A" w:rsidP="00A6447A">
      <w:pPr>
        <w:rPr>
          <w:rStyle w:val="Emphasis"/>
        </w:rPr>
      </w:pPr>
      <w:r w:rsidRPr="00A6447A">
        <w:rPr>
          <w:rStyle w:val="Emphasis"/>
        </w:rPr>
        <w:t>NOTE</w:t>
      </w:r>
      <w:r>
        <w:rPr>
          <w:rStyle w:val="Emphasis"/>
        </w:rPr>
        <w:t>: The most current supplemental name for each device was used</w:t>
      </w:r>
      <w:r w:rsidR="00ED6C78">
        <w:rPr>
          <w:rStyle w:val="Emphasis"/>
        </w:rPr>
        <w:t xml:space="preserve"> (although links direct to original page)</w:t>
      </w:r>
      <w:bookmarkStart w:id="0" w:name="_GoBack"/>
      <w:bookmarkEnd w:id="0"/>
    </w:p>
    <w:p w:rsidR="00BC4931" w:rsidRDefault="00BC4931" w:rsidP="00BC4931">
      <w:pPr>
        <w:pStyle w:val="Heading1"/>
      </w:pPr>
      <w:r>
        <w:t>Allergan</w:t>
      </w:r>
    </w:p>
    <w:p w:rsidR="00BC4931" w:rsidRDefault="00BC4931" w:rsidP="00BC4931">
      <w:r>
        <w:t xml:space="preserve">Natrelle Saline-Filled Breast Implants: </w:t>
      </w:r>
      <w:hyperlink r:id="rId4" w:history="1">
        <w:r w:rsidRPr="006D1349">
          <w:rPr>
            <w:rStyle w:val="Hyperlink"/>
          </w:rPr>
          <w:t>https://www.accessdata.fda.gov/scripts/cdrh/cfdocs/cfpma/pma.cfm?ID=P990074</w:t>
        </w:r>
      </w:hyperlink>
    </w:p>
    <w:p w:rsidR="00BC4931" w:rsidRDefault="00BC4931" w:rsidP="00BC4931">
      <w:r>
        <w:t xml:space="preserve">Natrelle Silicone-Filled Breast Implants: </w:t>
      </w:r>
      <w:hyperlink r:id="rId5" w:history="1">
        <w:r w:rsidRPr="006D1349">
          <w:rPr>
            <w:rStyle w:val="Hyperlink"/>
          </w:rPr>
          <w:t>https://www.accessdata.fda.gov/scripts/cdrh/cfdocs/cfpma/pma.cfm?id=P020056</w:t>
        </w:r>
      </w:hyperlink>
    </w:p>
    <w:p w:rsidR="00BC4931" w:rsidRDefault="00BC4931" w:rsidP="00BC4931">
      <w:pPr>
        <w:ind w:left="720"/>
      </w:pPr>
      <w:r>
        <w:t xml:space="preserve">Natrelle Inspira Breast Implants (Supplement 31): </w:t>
      </w:r>
      <w:hyperlink r:id="rId6" w:history="1">
        <w:r w:rsidRPr="006D1349">
          <w:rPr>
            <w:rStyle w:val="Hyperlink"/>
          </w:rPr>
          <w:t>https://www.accessdata.fda.gov/scripts/cdrh/cfdocs/cfpma/pma.cfm?id=P020056S031</w:t>
        </w:r>
      </w:hyperlink>
    </w:p>
    <w:p w:rsidR="00C823D3" w:rsidRDefault="00C823D3" w:rsidP="00BC4931">
      <w:pPr>
        <w:ind w:left="720"/>
      </w:pPr>
      <w:r>
        <w:t xml:space="preserve">Natrelle Inspira Cohesive Breast Implants (Supplement 34): </w:t>
      </w:r>
      <w:hyperlink r:id="rId7" w:history="1">
        <w:r w:rsidRPr="006D1349">
          <w:rPr>
            <w:rStyle w:val="Hyperlink"/>
          </w:rPr>
          <w:t>https://www.accessdata.fda.gov/scripts/cdrh/cfdocs/cfpma/pma.cfm?id=P020056S034</w:t>
        </w:r>
      </w:hyperlink>
    </w:p>
    <w:p w:rsidR="00C823D3" w:rsidRPr="00C823D3" w:rsidRDefault="00C823D3" w:rsidP="00BC4931">
      <w:pPr>
        <w:ind w:left="720"/>
        <w:rPr>
          <w:b/>
        </w:rPr>
      </w:pPr>
      <w:r>
        <w:t xml:space="preserve">Natrelle Inspira SoftTouch Breast Implants (Supplement 36): </w:t>
      </w:r>
      <w:hyperlink r:id="rId8" w:history="1">
        <w:r w:rsidRPr="006D1349">
          <w:rPr>
            <w:rStyle w:val="Hyperlink"/>
          </w:rPr>
          <w:t>https://www.accessdata.fda.gov/scripts/cdrh/cfdocs/cfpma/pma.cfm?id=P020056S036</w:t>
        </w:r>
      </w:hyperlink>
    </w:p>
    <w:p w:rsidR="00BC4931" w:rsidRDefault="00847E10" w:rsidP="00BC4931">
      <w:r>
        <w:t>Natrelle</w:t>
      </w:r>
      <w:r>
        <w:t xml:space="preserve"> 410 Highly Cohesive Anatomically Shaped Silicone-Filled Breast Implants</w:t>
      </w:r>
      <w:r>
        <w:t xml:space="preserve">: </w:t>
      </w:r>
      <w:hyperlink r:id="rId9" w:history="1">
        <w:r w:rsidR="00BC4931" w:rsidRPr="006D1349">
          <w:rPr>
            <w:rStyle w:val="Hyperlink"/>
          </w:rPr>
          <w:t>https://www.accessdata.fda.gov/scripts/cdrh/cfdocs/cfpma/pma.cfm?id=P040046</w:t>
        </w:r>
      </w:hyperlink>
    </w:p>
    <w:p w:rsidR="008B611D" w:rsidRDefault="008B611D" w:rsidP="008B611D">
      <w:pPr>
        <w:pStyle w:val="Heading1"/>
      </w:pPr>
      <w:r>
        <w:t>Mentor</w:t>
      </w:r>
    </w:p>
    <w:p w:rsidR="008B611D" w:rsidRDefault="008B611D" w:rsidP="008B611D">
      <w:r>
        <w:t xml:space="preserve">MemoryGel Silicone Gel-Filled Breast Implants: </w:t>
      </w:r>
      <w:hyperlink r:id="rId10" w:history="1">
        <w:r w:rsidRPr="006D1349">
          <w:rPr>
            <w:rStyle w:val="Hyperlink"/>
          </w:rPr>
          <w:t>https://www.accessdata.fda.gov/scripts/cdrh/cfdocs/cfpma/pma.cfm?ID=P030053</w:t>
        </w:r>
      </w:hyperlink>
    </w:p>
    <w:p w:rsidR="008B611D" w:rsidRDefault="008B611D" w:rsidP="008B611D">
      <w:r>
        <w:t xml:space="preserve">Mentor MemoryShape Breast Implants: </w:t>
      </w:r>
      <w:hyperlink r:id="rId11" w:history="1">
        <w:r w:rsidRPr="006D1349">
          <w:rPr>
            <w:rStyle w:val="Hyperlink"/>
          </w:rPr>
          <w:t>https://www.accessdata.fda.gov/scripts/cdrh/cfdocs/cfpma/pma.cfm?id=P060028</w:t>
        </w:r>
      </w:hyperlink>
    </w:p>
    <w:p w:rsidR="002E5249" w:rsidRDefault="002E5249" w:rsidP="008B611D">
      <w:r>
        <w:t xml:space="preserve">Mentor </w:t>
      </w:r>
      <w:r w:rsidR="006C6709">
        <w:t xml:space="preserve">Saline-Filled And SPECTRUM Breast Implants: </w:t>
      </w:r>
      <w:hyperlink r:id="rId12" w:history="1">
        <w:r w:rsidR="00B011F6" w:rsidRPr="006D1349">
          <w:rPr>
            <w:rStyle w:val="Hyperlink"/>
          </w:rPr>
          <w:t>https://www.accessdata.fda.gov/scripts/cdrh/cfdocs/cfpma/pma.cfm?id=p990075</w:t>
        </w:r>
      </w:hyperlink>
    </w:p>
    <w:p w:rsidR="00B011F6" w:rsidRDefault="000120BA" w:rsidP="000120BA">
      <w:pPr>
        <w:pStyle w:val="Heading1"/>
      </w:pPr>
      <w:r>
        <w:t>Sientra</w:t>
      </w:r>
    </w:p>
    <w:p w:rsidR="000120BA" w:rsidRDefault="000120BA" w:rsidP="000120BA">
      <w:r>
        <w:t xml:space="preserve">Sientra </w:t>
      </w:r>
      <w:r w:rsidR="00CA4399">
        <w:t xml:space="preserve">OPUS Silicone Gel Breast Implants: </w:t>
      </w:r>
      <w:hyperlink r:id="rId13" w:history="1">
        <w:r w:rsidRPr="006D1349">
          <w:rPr>
            <w:rStyle w:val="Hyperlink"/>
          </w:rPr>
          <w:t>https://www.accessdata.fda.gov/scripts/cdrh/cfdocs/cfpma/pma.cfm?id=p070004</w:t>
        </w:r>
      </w:hyperlink>
    </w:p>
    <w:p w:rsidR="000120BA" w:rsidRDefault="000120BA" w:rsidP="000120BA">
      <w:pPr>
        <w:pStyle w:val="Heading1"/>
      </w:pPr>
      <w:r>
        <w:t>Ideal Implant</w:t>
      </w:r>
    </w:p>
    <w:p w:rsidR="000120BA" w:rsidRDefault="000120BA" w:rsidP="000120BA">
      <w:r>
        <w:t xml:space="preserve">Ideal Implant Structured Breast Implant: </w:t>
      </w:r>
      <w:hyperlink r:id="rId14" w:history="1">
        <w:r w:rsidRPr="006D1349">
          <w:rPr>
            <w:rStyle w:val="Hyperlink"/>
          </w:rPr>
          <w:t>https://www.accessdata.fda.gov/scripts/cdrh/cfdocs/cfpma/pma.cfm?id=P120011</w:t>
        </w:r>
      </w:hyperlink>
    </w:p>
    <w:p w:rsidR="000120BA" w:rsidRPr="000120BA" w:rsidRDefault="000120BA" w:rsidP="000120BA"/>
    <w:p w:rsidR="008B611D" w:rsidRDefault="008B611D" w:rsidP="008B611D"/>
    <w:p w:rsidR="008B611D" w:rsidRPr="008B611D" w:rsidRDefault="008B611D" w:rsidP="008B611D"/>
    <w:sectPr w:rsidR="008B611D" w:rsidRPr="008B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5C"/>
    <w:rsid w:val="000120BA"/>
    <w:rsid w:val="000C1F5C"/>
    <w:rsid w:val="001316A1"/>
    <w:rsid w:val="001E6F72"/>
    <w:rsid w:val="002B0675"/>
    <w:rsid w:val="002D473E"/>
    <w:rsid w:val="002E5249"/>
    <w:rsid w:val="003F5ED0"/>
    <w:rsid w:val="00697E3B"/>
    <w:rsid w:val="006C6709"/>
    <w:rsid w:val="00847E10"/>
    <w:rsid w:val="008B611D"/>
    <w:rsid w:val="00A6447A"/>
    <w:rsid w:val="00B011F6"/>
    <w:rsid w:val="00BC4931"/>
    <w:rsid w:val="00C823D3"/>
    <w:rsid w:val="00CA4399"/>
    <w:rsid w:val="00E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4A43"/>
  <w15:chartTrackingRefBased/>
  <w15:docId w15:val="{C67E514F-D8C2-4FF9-8BE3-30C34851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4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4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439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447A"/>
    <w:rPr>
      <w:i/>
      <w:iCs/>
    </w:rPr>
  </w:style>
  <w:style w:type="character" w:styleId="BookTitle">
    <w:name w:val="Book Title"/>
    <w:basedOn w:val="DefaultParagraphFont"/>
    <w:uiPriority w:val="33"/>
    <w:qFormat/>
    <w:rsid w:val="00A644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rh/cfdocs/cfpma/pma.cfm?id=P020056S036" TargetMode="External"/><Relationship Id="rId13" Type="http://schemas.openxmlformats.org/officeDocument/2006/relationships/hyperlink" Target="https://www.accessdata.fda.gov/scripts/cdrh/cfdocs/cfpma/pma.cfm?id=p070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cessdata.fda.gov/scripts/cdrh/cfdocs/cfpma/pma.cfm?id=P020056S034" TargetMode="External"/><Relationship Id="rId12" Type="http://schemas.openxmlformats.org/officeDocument/2006/relationships/hyperlink" Target="https://www.accessdata.fda.gov/scripts/cdrh/cfdocs/cfpma/pma.cfm?id=p99007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ccessdata.fda.gov/scripts/cdrh/cfdocs/cfpma/pma.cfm?id=P020056S031" TargetMode="External"/><Relationship Id="rId11" Type="http://schemas.openxmlformats.org/officeDocument/2006/relationships/hyperlink" Target="https://www.accessdata.fda.gov/scripts/cdrh/cfdocs/cfpma/pma.cfm?id=P060028" TargetMode="External"/><Relationship Id="rId5" Type="http://schemas.openxmlformats.org/officeDocument/2006/relationships/hyperlink" Target="https://www.accessdata.fda.gov/scripts/cdrh/cfdocs/cfpma/pma.cfm?id=P0200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ccessdata.fda.gov/scripts/cdrh/cfdocs/cfpma/pma.cfm?ID=P030053" TargetMode="External"/><Relationship Id="rId4" Type="http://schemas.openxmlformats.org/officeDocument/2006/relationships/hyperlink" Target="https://www.accessdata.fda.gov/scripts/cdrh/cfdocs/cfpma/pma.cfm?ID=P990074" TargetMode="External"/><Relationship Id="rId9" Type="http://schemas.openxmlformats.org/officeDocument/2006/relationships/hyperlink" Target="https://www.accessdata.fda.gov/scripts/cdrh/cfdocs/cfpma/pma.cfm?id=P040046" TargetMode="External"/><Relationship Id="rId14" Type="http://schemas.openxmlformats.org/officeDocument/2006/relationships/hyperlink" Target="https://www.accessdata.fda.gov/scripts/cdrh/cfdocs/cfpma/pma.cfm?id=P120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Mark *</dc:creator>
  <cp:keywords/>
  <dc:description/>
  <cp:lastModifiedBy>Jung, Mark *</cp:lastModifiedBy>
  <cp:revision>14</cp:revision>
  <dcterms:created xsi:type="dcterms:W3CDTF">2018-07-12T17:13:00Z</dcterms:created>
  <dcterms:modified xsi:type="dcterms:W3CDTF">2018-07-12T17:43:00Z</dcterms:modified>
</cp:coreProperties>
</file>