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A2" w:rsidRDefault="006F2AA2">
      <w:r>
        <w:t>Narcisy</w:t>
      </w:r>
    </w:p>
    <w:p w:rsidR="006F2AA2" w:rsidRDefault="006F2AA2" w:rsidP="00630B94">
      <w:pPr>
        <w:pStyle w:val="Styl11"/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1259205</wp:posOffset>
            </wp:positionH>
            <wp:positionV relativeFrom="paragraph">
              <wp:posOffset>43815</wp:posOffset>
            </wp:positionV>
            <wp:extent cx="4453255" cy="2505075"/>
            <wp:effectExtent l="0" t="0" r="4445" b="9525"/>
            <wp:wrapTight wrapText="bothSides">
              <wp:wrapPolygon edited="0">
                <wp:start x="0" y="0"/>
                <wp:lineTo x="0" y="21518"/>
                <wp:lineTo x="21529" y="21518"/>
                <wp:lineTo x="21529" y="0"/>
                <wp:lineTo x="0" y="0"/>
              </wp:wrapPolygon>
            </wp:wrapTight>
            <wp:docPr id="8" name="Obrázek 8" descr="Three new LEGO exclusives revealed: flowers, piñata, V-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 new LEGO exclusives revealed: flowers, piñata, V-D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3992245</wp:posOffset>
            </wp:positionV>
            <wp:extent cx="2512695" cy="2512695"/>
            <wp:effectExtent l="0" t="0" r="1905" b="1905"/>
            <wp:wrapSquare wrapText="bothSides"/>
            <wp:docPr id="9" name="Obrázek 9" descr="Kytice s narci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ytice s narcis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C77030" wp14:editId="1827C851">
                <wp:simplePos x="0" y="0"/>
                <wp:positionH relativeFrom="column">
                  <wp:posOffset>1302385</wp:posOffset>
                </wp:positionH>
                <wp:positionV relativeFrom="paragraph">
                  <wp:posOffset>2601595</wp:posOffset>
                </wp:positionV>
                <wp:extent cx="44532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2AA2" w:rsidRPr="008E266B" w:rsidRDefault="006F2AA2" w:rsidP="00630B9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Lego Narcisy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77030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left:0;text-align:left;margin-left:102.55pt;margin-top:204.85pt;width:350.6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" stroked="f">
                <v:textbox style="mso-fit-shape-to-text:t" inset="0,0,0,0">
                  <w:txbxContent>
                    <w:p w:rsidR="006F2AA2" w:rsidRPr="008E266B" w:rsidRDefault="006F2AA2" w:rsidP="00630B9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Lego Narcisy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308D">
        <w:t>Jedná se o vytrvalé pozemní byliny, s cibulemi. Jsou to rostliny jednodomé s oboupohlavnými květy. Listy jsou po několika v přízemní růžici, jsou jednoduché, přisedlé, s listovými pochvami, čepele listů jsou celokrajné, většinou čárkovité, často nasivělé, ztlustlé a někdy až polooblé, žilnatina je souběžná. Květy jsou oboupohlavné, jsou jednotlivé na vrcholu stonku nebo ve zdánlivých okolících obsahující zpravidla 2-20 květů. Pod květem popř. květenstvím je toulcovitý listen, který je často membránovitý. Okvětí se skládá z 6 okvětních lístků ve 2 přeslenech (3+3), které jsou v dolní části srostlé v okvětní trubku. V ústí trubky je límcovitá nebo trubkovitá pakorunka. Tyčinek je 6. Gyneceum je složeno ze 3 plodolistů, je synkarpní, semeník je spodní. Plodem je třípouzdrá tobolka.</w:t>
      </w:r>
    </w:p>
    <w:p w:rsidR="006F2AA2" w:rsidRDefault="006F2AA2" w:rsidP="00630B94">
      <w:pPr>
        <w:pStyle w:val="Styl11"/>
      </w:pPr>
      <w:r w:rsidRPr="00630B94">
        <w:t>V ČR není původní žádný druh z rodu narcis (Narcissus). Narcis žlutý (Narcissus pseudonarcissus) a narcis bílý (Narcissus poëticus) jsou hojně pěstované jarní rostliny, které často zplaňují i do volné přírody. Vzácněji se pěstuje narcis taceta (Narcissus tazetta), který má na rozdíl od předchozích druhů květy v květenství. Jako okrasné rostliny se pěstuje množství kultivarů, které jsou odvozeny od výše zmíněných druhů a jejich kříženců, kromě nich se taky ještě jedná o druhy jako Narcissus bicolor, Narcissus moschatus, Narcissus odoratus, Narcissus jonquilla a asi i dalších.</w:t>
      </w:r>
    </w:p>
    <w:p w:rsidR="006F2AA2" w:rsidRDefault="006F2AA2" w:rsidP="00630B94">
      <w:pPr>
        <w:keepNext/>
      </w:pPr>
    </w:p>
    <w:p w:rsidR="006F2AA2" w:rsidRDefault="006F2AA2" w:rsidP="00630B94">
      <w:pPr>
        <w:pStyle w:val="Titulek"/>
        <w:sectPr w:rsidR="006F2A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Květina</w:t>
      </w:r>
    </w:p>
    <w:p w:rsidR="00F1308D" w:rsidRDefault="00F1308D" w:rsidP="00630B94">
      <w:pPr>
        <w:pStyle w:val="Titulek"/>
      </w:pPr>
    </w:p>
    <w:sectPr w:rsidR="00F13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0D"/>
    <w:rsid w:val="001C2EC0"/>
    <w:rsid w:val="0031234A"/>
    <w:rsid w:val="0052190D"/>
    <w:rsid w:val="00630B94"/>
    <w:rsid w:val="006F2AA2"/>
    <w:rsid w:val="00CE5BC8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0FF43-24A7-408F-A90D-3E5585E7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ormln"/>
    <w:qFormat/>
    <w:rsid w:val="00630B94"/>
    <w:pPr>
      <w:spacing w:before="120" w:after="120"/>
      <w:jc w:val="both"/>
    </w:pPr>
    <w:rPr>
      <w:noProof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630B9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11">
    <w:name w:val="Styl11"/>
    <w:basedOn w:val="Normln"/>
    <w:qFormat/>
    <w:rsid w:val="006F2AA2"/>
    <w:pPr>
      <w:spacing w:before="120" w:after="120"/>
      <w:jc w:val="both"/>
    </w:pPr>
    <w:rPr>
      <w:noProof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B651B-F6C0-47EC-B2A5-F55052A4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2</cp:revision>
  <dcterms:created xsi:type="dcterms:W3CDTF">2023-01-23T08:26:00Z</dcterms:created>
  <dcterms:modified xsi:type="dcterms:W3CDTF">2023-01-23T08:33:00Z</dcterms:modified>
</cp:coreProperties>
</file>