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na estrutura real das tabelas (Schema) e nos desafios de negócio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Farma Xperiun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identifiquei quatro análises avançadas que agregarão um valor estratégico imediato ao projeto. Estas consultas vão além do básico e permitem uma visão de "consultoria de gestão".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propostas de novas análises e os respetivos scripts SQL: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Análise ABC de Lucratividade (Regra 80/20)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análise identifica quais os produtos que representam a maior fatia do lucro acumulado. É vital para o dono da farmácia saber quais os produtos que "pagam as contas" e que nunca podem faltar no stock.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p.nome_produto,</w:t>
        <w:br w:type="textWrapping"/>
        <w:t xml:space="preserve">    p.grupo_terapeutico,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lucro_acumulado,</w:t>
        <w:br w:type="textWrapping"/>
        <w:t xml:space="preserve">    ROUND((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(lucro)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pct_contribuicao_lucro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d_produto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v.produto_id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p.produto_id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p.nome_produto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lucro_acumulado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LIMIT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Os 10 produtos mais lucrativos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Análise de Fugas na Margem (Desconto vs. Forma de Pagamento)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Algumas formas de pagamento (como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Convénio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podem ter taxas e descontos automáticos que "devoram" a margem. Esta consulta revela onde a farmácia está a ser demasiado generosa nos descontos.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v.forma_pagamento,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total_transacoes,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AVG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(v.desconto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v.receita_bruta)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pct_desconto_medio,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margem_liquida_real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v.forma_pagamento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margem_liquida_real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Eficiência de Fornecedores e Logística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Cruzamos a rentabilidade dos produtos com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prazo de entrega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fornecedor. Isso ajuda a decidir se vale a pena manter um fornecedor que tem uma margem boa, mas demora muito tempo a entregar, causando rutura de stock.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f.nome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fornecedor,</w:t>
        <w:br w:type="textWrapping"/>
        <w:t xml:space="preserve">    f.prazo_entrega_dias,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lucro_gerado,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AVG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v.receita_liquida)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margem_media_fornecedor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d_fornecedor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v.fornecedor_id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f.fornecedor_id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f.nome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prazo_entrega_dias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Impacto de Fins de Semana e Feriados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farmácia de bairro tem comportamentos diferentes em dias úteis vs. feriados. Esta análise ajuda a planear a escala de funcionários (Turnos) e a prever picos de procura de conveniência.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c.is_fim_semana,</w:t>
        <w:br w:type="textWrapping"/>
        <w:t xml:space="preserve">    c.is_feriado,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(v.venda_id)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volume_vendas,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AVG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(v.receita_liquida),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ticket_medio,</w:t>
        <w:br w:type="textWrapping"/>
        <w:t xml:space="preserve">    ROUND(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(v.lucro),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lucro_total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f_vendas 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JOIN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d_calendario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v.data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c.data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c.is_fim_semana, c.is_feriado;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que estas análises são valiosas para o Pitch?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Prática: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ABC (Consulta 1) permite dizer ao dono: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"Estes 5 produtos geram 40% do seu lucro; vamos garantir que o fornecedor Eurofarma nos dê prioridade neles."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Decisão Financeira: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de pagamentos (Consulta 2) fundamenta a decisão de incentivar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já representa uma fatia relevante das vendas) em detrimento do cartão ou convénio.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Otimização de Custos: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de feriados (Consulta 4) pode revelar que a farmácia gasta mais com o turno da noite em feriados do que recebe em lucro, sugerindo um ajuste no horário de funcionamento.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Deseja que eu execute alguma destas consultas para extrair os valores reais e incluí-los na Proposta Comercial?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