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finalizar a documentação do seu projeto e garantir que a entrega seja técnica e estrategicamente impecável, preparei uma tabela resumo com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Fórmulas DAX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discutimos.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tabela pode ser copiada diretamente para o seu ficheiro de documentação (Word/PDF) ou para uma página de "Informações Técnicas" dentro do próprio Power BI.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Resumo Técnico: Medidas DAX de Inteligência de Negócio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Medida DAX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Lógica / Fórmula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Objetivo de Negócio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Receita Líquida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SUM(f_vendas[receita_liquida])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Medir o faturamento real após descontos.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Lucro 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SUM(f_vendas[lucro])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Avaliar a rentabilidade bruta da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Margem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DIVIDE([Lucro Total], [Receita Líquida],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Monitorizar a eficiência (Saúde Financeira).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Gestão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Meta 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SUM(d_meta_mensal[meta_receita])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Trazer o objetivo mensal para o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Gestão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% Atingimento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DIVIDE([Receita Líquida], [Meta Valor],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Identificar quão perto estamos do objetivo.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Ticket Médio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DIVIDE([Receita Líquida], DISTINCTCOUNT(f_vendas[venda_id]),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Perceber o gasto médio por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Receita SPLY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CALCULATE([Receita Líquida], SAMEPERIODLASTYEAR(d_calendario[data]))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Comparar com o mesmo período do ano anterior.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% Desconto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DIVIDE(SUM(f_vendas[receita_bruta]) - [Receita Líquida], SUM(f_vendas[receita_bruta]),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Controlar a agressividade comercial no balcão.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Instruções para o Fechamento do Projeto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Validação Final: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da apresentação, filtre o ano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o mês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Outubro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Verifique se os gráficos mostram a queda acentuada mencionada no Datacast. Isso prova que o seu modelo é fiel à realidade dos dados.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Organização das Tabelas: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Power BI, esconda as colunas de "ID" (Chaves) que não serão usadas nos filtros para que o utilizador final veja apenas os nomes dos campos (Ex: Nome do Produto em vez de Produto_ID).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 uma paleta que remeta ao setor farmacêutico.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Considerações Finais para o Pitch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seu grupo agora possui: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 de Dados (Star Schema)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robusto.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Análise 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detetive para as causas raízes.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Power 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focado em decisões executivas.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Roteiro de Vendas (Pitch)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Proposta Comercial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profissional.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este material, vocês não estão apenas a entregar um trabalho de curso; estão a entregar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consultoria de inteligência de negócio pronta para ser implementada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Deseja mais algum apoio na revisão de algum destes pontos ou o grupo sente-se pronto para a apresentação? Boa sorte, vocês têm uma solução vencedora nas mãos!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