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auto" w:val="clear"/>
          <w:rtl w:val="0"/>
        </w:rPr>
        <w:t xml:space="preserve">---選單---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shd w:fill="auto" w:val="clear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shd w:fill="auto" w:val="clear"/>
        </w:rPr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shd w:fill="auto" w:val="clear"/>
        </w:rPr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shd w:fill="auto" w:val="clear"/>
        </w:rPr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shd w:fill="auto" w:val="clear"/>
        </w:rPr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</w:rPr>
      </w:pPr>
      <w:hyperlink r:id="rId7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"&gt;</w:t>
        </w:r>
      </w:hyperlink>
      <w:r w:rsidDel="00000000" w:rsidR="00000000" w:rsidRPr="00000000">
        <w:rPr>
          <w:color w:val="0000ee"/>
          <w:u w:val="single"/>
          <w:shd w:fill="auto" w:val="clear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://docs.google.com/schoo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