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Metaheuristics</w:t>
      </w:r>
      <w:proofErr w:type="spellEnd"/>
      <w:r>
        <w:rPr>
          <w:rFonts w:ascii="Titillium" w:eastAsia="Calibri" w:hAnsi="Titillium"/>
          <w:i/>
          <w:sz w:val="32"/>
          <w:szCs w:val="36"/>
        </w:rPr>
        <w:t xml:space="preserve"> for </w:t>
      </w:r>
      <w:proofErr w:type="spellStart"/>
      <w:r>
        <w:rPr>
          <w:rFonts w:ascii="Titillium" w:eastAsia="Calibri" w:hAnsi="Titillium"/>
          <w:i/>
          <w:sz w:val="32"/>
          <w:szCs w:val="36"/>
        </w:rPr>
        <w:t>multi-constrain</w:t>
      </w:r>
      <w:proofErr w:type="spellEnd"/>
      <w:r>
        <w:rPr>
          <w:rFonts w:ascii="Titillium" w:eastAsia="Calibri" w:hAnsi="Titillium"/>
          <w:i/>
          <w:sz w:val="32"/>
          <w:szCs w:val="36"/>
        </w:rPr>
        <w:t xml:space="preserve"> </w:t>
      </w:r>
      <w:proofErr w:type="spellStart"/>
      <w:r>
        <w:rPr>
          <w:rFonts w:ascii="Titillium" w:eastAsia="Calibri" w:hAnsi="Titillium"/>
          <w:i/>
          <w:sz w:val="32"/>
          <w:szCs w:val="36"/>
        </w:rPr>
        <w:t>discrete</w:t>
      </w:r>
      <w:proofErr w:type="spellEnd"/>
      <w:r>
        <w:rPr>
          <w:rFonts w:ascii="Titillium" w:eastAsia="Calibri" w:hAnsi="Titillium"/>
          <w:i/>
          <w:sz w:val="32"/>
          <w:szCs w:val="36"/>
        </w:rPr>
        <w:t xml:space="preserve"> </w:t>
      </w:r>
      <w:proofErr w:type="spellStart"/>
      <w:r>
        <w:rPr>
          <w:rFonts w:ascii="Titillium" w:eastAsia="Calibri" w:hAnsi="Titillium"/>
          <w:i/>
          <w:sz w:val="32"/>
          <w:szCs w:val="36"/>
        </w:rPr>
        <w:t>optimization</w:t>
      </w:r>
      <w:proofErr w:type="spellEnd"/>
      <w:r>
        <w:rPr>
          <w:rFonts w:ascii="Titillium" w:eastAsia="Calibri" w:hAnsi="Titillium"/>
          <w:i/>
          <w:sz w:val="32"/>
          <w:szCs w:val="36"/>
        </w:rPr>
        <w:t xml:space="preserve"> </w:t>
      </w:r>
      <w:proofErr w:type="spellStart"/>
      <w:r>
        <w:rPr>
          <w:rFonts w:ascii="Titillium" w:eastAsia="Calibri" w:hAnsi="Titillium"/>
          <w:i/>
          <w:sz w:val="32"/>
          <w:szCs w:val="36"/>
        </w:rPr>
        <w:t>problems</w:t>
      </w:r>
      <w:proofErr w:type="spellEnd"/>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r>
        <w:t>Spis treści</w:t>
      </w:r>
      <w:bookmarkEnd w:id="0"/>
    </w:p>
    <w:sdt>
      <w:sdtPr>
        <w:rPr>
          <w:rFonts w:ascii="Times New Roman" w:eastAsia="Times New Roman" w:hAnsi="Times New Roman" w:cs="Times New Roman"/>
          <w:color w:val="auto"/>
          <w:sz w:val="24"/>
          <w:szCs w:val="22"/>
          <w:lang w:eastAsia="en-US"/>
        </w:rPr>
        <w:id w:val="1082025920"/>
        <w:docPartObj>
          <w:docPartGallery w:val="Table of Contents"/>
          <w:docPartUnique/>
        </w:docPartObj>
      </w:sdtPr>
      <w:sdtEndPr>
        <w:rPr>
          <w:b/>
          <w:bCs/>
        </w:rPr>
      </w:sdtEndPr>
      <w:sdtContent>
        <w:p w14:paraId="7391EEAA" w14:textId="3F22E5F2" w:rsidR="003D15B4" w:rsidRDefault="003D15B4" w:rsidP="003D15B4">
          <w:pPr>
            <w:pStyle w:val="Nagwekspisutreci"/>
            <w:rPr>
              <w:noProof/>
            </w:rPr>
          </w:pPr>
          <w:r>
            <w:fldChar w:fldCharType="begin"/>
          </w:r>
          <w:r>
            <w:instrText xml:space="preserve"> TOC \o "1-3" \h \z \u </w:instrText>
          </w:r>
          <w:r>
            <w:fldChar w:fldCharType="separate"/>
          </w:r>
        </w:p>
        <w:p w14:paraId="407DDFA0" w14:textId="01C38FCF" w:rsidR="003D15B4" w:rsidRDefault="00000000">
          <w:pPr>
            <w:pStyle w:val="Spistreci1"/>
            <w:tabs>
              <w:tab w:val="right" w:leader="dot" w:pos="9061"/>
            </w:tabs>
            <w:rPr>
              <w:noProof/>
            </w:rPr>
          </w:pPr>
          <w:hyperlink w:anchor="_Toc140224969" w:history="1">
            <w:r w:rsidR="003D15B4" w:rsidRPr="00B1099F">
              <w:rPr>
                <w:rStyle w:val="Hipercze"/>
                <w:noProof/>
              </w:rPr>
              <w:t>1.Wstęp</w:t>
            </w:r>
            <w:r w:rsidR="003D15B4">
              <w:rPr>
                <w:noProof/>
                <w:webHidden/>
              </w:rPr>
              <w:tab/>
            </w:r>
            <w:r w:rsidR="003D15B4">
              <w:rPr>
                <w:noProof/>
                <w:webHidden/>
              </w:rPr>
              <w:fldChar w:fldCharType="begin"/>
            </w:r>
            <w:r w:rsidR="003D15B4">
              <w:rPr>
                <w:noProof/>
                <w:webHidden/>
              </w:rPr>
              <w:instrText xml:space="preserve"> PAGEREF _Toc140224969 \h </w:instrText>
            </w:r>
            <w:r w:rsidR="003D15B4">
              <w:rPr>
                <w:noProof/>
                <w:webHidden/>
              </w:rPr>
            </w:r>
            <w:r w:rsidR="003D15B4">
              <w:rPr>
                <w:noProof/>
                <w:webHidden/>
              </w:rPr>
              <w:fldChar w:fldCharType="separate"/>
            </w:r>
            <w:r w:rsidR="007F0848">
              <w:rPr>
                <w:noProof/>
                <w:webHidden/>
              </w:rPr>
              <w:t>3</w:t>
            </w:r>
            <w:r w:rsidR="003D15B4">
              <w:rPr>
                <w:noProof/>
                <w:webHidden/>
              </w:rPr>
              <w:fldChar w:fldCharType="end"/>
            </w:r>
          </w:hyperlink>
        </w:p>
        <w:p w14:paraId="37F8DE4F" w14:textId="6AC055BB" w:rsidR="003D15B4" w:rsidRDefault="00000000">
          <w:pPr>
            <w:pStyle w:val="Spistreci2"/>
            <w:tabs>
              <w:tab w:val="right" w:leader="dot" w:pos="9061"/>
            </w:tabs>
            <w:rPr>
              <w:noProof/>
            </w:rPr>
          </w:pPr>
          <w:hyperlink w:anchor="_Toc140224970" w:history="1">
            <w:r w:rsidR="003D15B4" w:rsidRPr="00B1099F">
              <w:rPr>
                <w:rStyle w:val="Hipercze"/>
                <w:noProof/>
              </w:rPr>
              <w:t>1.1. Wprowadzenie</w:t>
            </w:r>
            <w:r w:rsidR="003D15B4">
              <w:rPr>
                <w:noProof/>
                <w:webHidden/>
              </w:rPr>
              <w:tab/>
            </w:r>
            <w:r w:rsidR="003D15B4">
              <w:rPr>
                <w:noProof/>
                <w:webHidden/>
              </w:rPr>
              <w:fldChar w:fldCharType="begin"/>
            </w:r>
            <w:r w:rsidR="003D15B4">
              <w:rPr>
                <w:noProof/>
                <w:webHidden/>
              </w:rPr>
              <w:instrText xml:space="preserve"> PAGEREF _Toc140224970 \h </w:instrText>
            </w:r>
            <w:r w:rsidR="003D15B4">
              <w:rPr>
                <w:noProof/>
                <w:webHidden/>
              </w:rPr>
            </w:r>
            <w:r w:rsidR="003D15B4">
              <w:rPr>
                <w:noProof/>
                <w:webHidden/>
              </w:rPr>
              <w:fldChar w:fldCharType="separate"/>
            </w:r>
            <w:r w:rsidR="007F0848">
              <w:rPr>
                <w:noProof/>
                <w:webHidden/>
              </w:rPr>
              <w:t>3</w:t>
            </w:r>
            <w:r w:rsidR="003D15B4">
              <w:rPr>
                <w:noProof/>
                <w:webHidden/>
              </w:rPr>
              <w:fldChar w:fldCharType="end"/>
            </w:r>
          </w:hyperlink>
        </w:p>
        <w:p w14:paraId="617546BA" w14:textId="4A19E177" w:rsidR="003D15B4" w:rsidRDefault="00000000">
          <w:pPr>
            <w:pStyle w:val="Spistreci2"/>
            <w:tabs>
              <w:tab w:val="right" w:leader="dot" w:pos="9061"/>
            </w:tabs>
            <w:rPr>
              <w:noProof/>
            </w:rPr>
          </w:pPr>
          <w:hyperlink w:anchor="_Toc140224971" w:history="1">
            <w:r w:rsidR="003D15B4" w:rsidRPr="00B1099F">
              <w:rPr>
                <w:rStyle w:val="Hipercze"/>
                <w:noProof/>
              </w:rPr>
              <w:t>1.2. Cel i zakres pracy</w:t>
            </w:r>
            <w:r w:rsidR="003D15B4">
              <w:rPr>
                <w:noProof/>
                <w:webHidden/>
              </w:rPr>
              <w:tab/>
            </w:r>
            <w:r w:rsidR="003D15B4">
              <w:rPr>
                <w:noProof/>
                <w:webHidden/>
              </w:rPr>
              <w:fldChar w:fldCharType="begin"/>
            </w:r>
            <w:r w:rsidR="003D15B4">
              <w:rPr>
                <w:noProof/>
                <w:webHidden/>
              </w:rPr>
              <w:instrText xml:space="preserve"> PAGEREF _Toc140224971 \h </w:instrText>
            </w:r>
            <w:r w:rsidR="003D15B4">
              <w:rPr>
                <w:noProof/>
                <w:webHidden/>
              </w:rPr>
            </w:r>
            <w:r w:rsidR="003D15B4">
              <w:rPr>
                <w:noProof/>
                <w:webHidden/>
              </w:rPr>
              <w:fldChar w:fldCharType="separate"/>
            </w:r>
            <w:r w:rsidR="007F0848">
              <w:rPr>
                <w:noProof/>
                <w:webHidden/>
              </w:rPr>
              <w:t>3</w:t>
            </w:r>
            <w:r w:rsidR="003D15B4">
              <w:rPr>
                <w:noProof/>
                <w:webHidden/>
              </w:rPr>
              <w:fldChar w:fldCharType="end"/>
            </w:r>
          </w:hyperlink>
        </w:p>
        <w:p w14:paraId="6B273917" w14:textId="2BD73DA0" w:rsidR="003D15B4" w:rsidRDefault="00000000">
          <w:pPr>
            <w:pStyle w:val="Spistreci1"/>
            <w:tabs>
              <w:tab w:val="right" w:leader="dot" w:pos="9061"/>
            </w:tabs>
            <w:rPr>
              <w:noProof/>
            </w:rPr>
          </w:pPr>
          <w:hyperlink w:anchor="_Toc140224972" w:history="1">
            <w:r w:rsidR="003D15B4" w:rsidRPr="00B1099F">
              <w:rPr>
                <w:rStyle w:val="Hipercze"/>
                <w:noProof/>
              </w:rPr>
              <w:t>2. Rozważany problem i metody jego rozwiązania</w:t>
            </w:r>
            <w:r w:rsidR="003D15B4">
              <w:rPr>
                <w:noProof/>
                <w:webHidden/>
              </w:rPr>
              <w:tab/>
            </w:r>
            <w:r w:rsidR="003D15B4">
              <w:rPr>
                <w:noProof/>
                <w:webHidden/>
              </w:rPr>
              <w:fldChar w:fldCharType="begin"/>
            </w:r>
            <w:r w:rsidR="003D15B4">
              <w:rPr>
                <w:noProof/>
                <w:webHidden/>
              </w:rPr>
              <w:instrText xml:space="preserve"> PAGEREF _Toc140224972 \h </w:instrText>
            </w:r>
            <w:r w:rsidR="003D15B4">
              <w:rPr>
                <w:noProof/>
                <w:webHidden/>
              </w:rPr>
            </w:r>
            <w:r w:rsidR="003D15B4">
              <w:rPr>
                <w:noProof/>
                <w:webHidden/>
              </w:rPr>
              <w:fldChar w:fldCharType="separate"/>
            </w:r>
            <w:r w:rsidR="007F0848">
              <w:rPr>
                <w:noProof/>
                <w:webHidden/>
              </w:rPr>
              <w:t>4</w:t>
            </w:r>
            <w:r w:rsidR="003D15B4">
              <w:rPr>
                <w:noProof/>
                <w:webHidden/>
              </w:rPr>
              <w:fldChar w:fldCharType="end"/>
            </w:r>
          </w:hyperlink>
        </w:p>
        <w:p w14:paraId="5AC61A4B" w14:textId="4500AC02" w:rsidR="003D15B4" w:rsidRDefault="00000000">
          <w:pPr>
            <w:pStyle w:val="Spistreci2"/>
            <w:tabs>
              <w:tab w:val="right" w:leader="dot" w:pos="9061"/>
            </w:tabs>
            <w:rPr>
              <w:noProof/>
            </w:rPr>
          </w:pPr>
          <w:hyperlink w:anchor="_Toc140224973" w:history="1">
            <w:r w:rsidR="003D15B4" w:rsidRPr="00B1099F">
              <w:rPr>
                <w:rStyle w:val="Hipercze"/>
                <w:noProof/>
              </w:rPr>
              <w:t>2.1. Produkcja i jej ograniczenia</w:t>
            </w:r>
            <w:r w:rsidR="003D15B4">
              <w:rPr>
                <w:noProof/>
                <w:webHidden/>
              </w:rPr>
              <w:tab/>
            </w:r>
            <w:r w:rsidR="003D15B4">
              <w:rPr>
                <w:noProof/>
                <w:webHidden/>
              </w:rPr>
              <w:fldChar w:fldCharType="begin"/>
            </w:r>
            <w:r w:rsidR="003D15B4">
              <w:rPr>
                <w:noProof/>
                <w:webHidden/>
              </w:rPr>
              <w:instrText xml:space="preserve"> PAGEREF _Toc140224973 \h </w:instrText>
            </w:r>
            <w:r w:rsidR="003D15B4">
              <w:rPr>
                <w:noProof/>
                <w:webHidden/>
              </w:rPr>
            </w:r>
            <w:r w:rsidR="003D15B4">
              <w:rPr>
                <w:noProof/>
                <w:webHidden/>
              </w:rPr>
              <w:fldChar w:fldCharType="separate"/>
            </w:r>
            <w:r w:rsidR="007F0848">
              <w:rPr>
                <w:noProof/>
                <w:webHidden/>
              </w:rPr>
              <w:t>4</w:t>
            </w:r>
            <w:r w:rsidR="003D15B4">
              <w:rPr>
                <w:noProof/>
                <w:webHidden/>
              </w:rPr>
              <w:fldChar w:fldCharType="end"/>
            </w:r>
          </w:hyperlink>
        </w:p>
        <w:p w14:paraId="7CEBA1A8" w14:textId="61E573CC" w:rsidR="003D15B4" w:rsidRDefault="00000000">
          <w:pPr>
            <w:pStyle w:val="Spistreci2"/>
            <w:tabs>
              <w:tab w:val="right" w:leader="dot" w:pos="9061"/>
            </w:tabs>
            <w:rPr>
              <w:noProof/>
            </w:rPr>
          </w:pPr>
          <w:hyperlink w:anchor="_Toc140224974" w:history="1">
            <w:r w:rsidR="003D15B4" w:rsidRPr="00B1099F">
              <w:rPr>
                <w:rStyle w:val="Hipercze"/>
                <w:noProof/>
              </w:rPr>
              <w:t>2.2. Metody optymalizacji produkcji</w:t>
            </w:r>
            <w:r w:rsidR="003D15B4">
              <w:rPr>
                <w:noProof/>
                <w:webHidden/>
              </w:rPr>
              <w:tab/>
            </w:r>
            <w:r w:rsidR="003D15B4">
              <w:rPr>
                <w:noProof/>
                <w:webHidden/>
              </w:rPr>
              <w:fldChar w:fldCharType="begin"/>
            </w:r>
            <w:r w:rsidR="003D15B4">
              <w:rPr>
                <w:noProof/>
                <w:webHidden/>
              </w:rPr>
              <w:instrText xml:space="preserve"> PAGEREF _Toc140224974 \h </w:instrText>
            </w:r>
            <w:r w:rsidR="003D15B4">
              <w:rPr>
                <w:noProof/>
                <w:webHidden/>
              </w:rPr>
            </w:r>
            <w:r w:rsidR="003D15B4">
              <w:rPr>
                <w:noProof/>
                <w:webHidden/>
              </w:rPr>
              <w:fldChar w:fldCharType="separate"/>
            </w:r>
            <w:r w:rsidR="007F0848">
              <w:rPr>
                <w:noProof/>
                <w:webHidden/>
              </w:rPr>
              <w:t>4</w:t>
            </w:r>
            <w:r w:rsidR="003D15B4">
              <w:rPr>
                <w:noProof/>
                <w:webHidden/>
              </w:rPr>
              <w:fldChar w:fldCharType="end"/>
            </w:r>
          </w:hyperlink>
        </w:p>
        <w:p w14:paraId="76A5B83E" w14:textId="7CD31B57" w:rsidR="003D15B4" w:rsidRDefault="00000000">
          <w:pPr>
            <w:pStyle w:val="Spistreci1"/>
            <w:tabs>
              <w:tab w:val="right" w:leader="dot" w:pos="9061"/>
            </w:tabs>
            <w:rPr>
              <w:noProof/>
            </w:rPr>
          </w:pPr>
          <w:hyperlink w:anchor="_Toc140224975" w:history="1">
            <w:r w:rsidR="003D15B4" w:rsidRPr="00B1099F">
              <w:rPr>
                <w:rStyle w:val="Hipercze"/>
                <w:noProof/>
              </w:rPr>
              <w:t>3. Opis przyjętego modelu matematycznego</w:t>
            </w:r>
            <w:r w:rsidR="003D15B4">
              <w:rPr>
                <w:noProof/>
                <w:webHidden/>
              </w:rPr>
              <w:tab/>
            </w:r>
            <w:r w:rsidR="003D15B4">
              <w:rPr>
                <w:noProof/>
                <w:webHidden/>
              </w:rPr>
              <w:fldChar w:fldCharType="begin"/>
            </w:r>
            <w:r w:rsidR="003D15B4">
              <w:rPr>
                <w:noProof/>
                <w:webHidden/>
              </w:rPr>
              <w:instrText xml:space="preserve"> PAGEREF _Toc140224975 \h </w:instrText>
            </w:r>
            <w:r w:rsidR="003D15B4">
              <w:rPr>
                <w:noProof/>
                <w:webHidden/>
              </w:rPr>
            </w:r>
            <w:r w:rsidR="003D15B4">
              <w:rPr>
                <w:noProof/>
                <w:webHidden/>
              </w:rPr>
              <w:fldChar w:fldCharType="separate"/>
            </w:r>
            <w:r w:rsidR="007F0848">
              <w:rPr>
                <w:noProof/>
                <w:webHidden/>
              </w:rPr>
              <w:t>5</w:t>
            </w:r>
            <w:r w:rsidR="003D15B4">
              <w:rPr>
                <w:noProof/>
                <w:webHidden/>
              </w:rPr>
              <w:fldChar w:fldCharType="end"/>
            </w:r>
          </w:hyperlink>
        </w:p>
        <w:p w14:paraId="4E9A196F" w14:textId="53AEC30C" w:rsidR="003D15B4" w:rsidRDefault="00000000">
          <w:pPr>
            <w:pStyle w:val="Spistreci2"/>
            <w:tabs>
              <w:tab w:val="right" w:leader="dot" w:pos="9061"/>
            </w:tabs>
            <w:rPr>
              <w:noProof/>
            </w:rPr>
          </w:pPr>
          <w:hyperlink w:anchor="_Toc140224976" w:history="1">
            <w:r w:rsidR="003D15B4" w:rsidRPr="00B1099F">
              <w:rPr>
                <w:rStyle w:val="Hipercze"/>
                <w:noProof/>
              </w:rPr>
              <w:t>3.1. Procesy produkcyjne</w:t>
            </w:r>
            <w:r w:rsidR="003D15B4">
              <w:rPr>
                <w:noProof/>
                <w:webHidden/>
              </w:rPr>
              <w:tab/>
            </w:r>
            <w:r w:rsidR="003D15B4">
              <w:rPr>
                <w:noProof/>
                <w:webHidden/>
              </w:rPr>
              <w:fldChar w:fldCharType="begin"/>
            </w:r>
            <w:r w:rsidR="003D15B4">
              <w:rPr>
                <w:noProof/>
                <w:webHidden/>
              </w:rPr>
              <w:instrText xml:space="preserve"> PAGEREF _Toc140224976 \h </w:instrText>
            </w:r>
            <w:r w:rsidR="003D15B4">
              <w:rPr>
                <w:noProof/>
                <w:webHidden/>
              </w:rPr>
            </w:r>
            <w:r w:rsidR="003D15B4">
              <w:rPr>
                <w:noProof/>
                <w:webHidden/>
              </w:rPr>
              <w:fldChar w:fldCharType="separate"/>
            </w:r>
            <w:r w:rsidR="007F0848">
              <w:rPr>
                <w:noProof/>
                <w:webHidden/>
              </w:rPr>
              <w:t>5</w:t>
            </w:r>
            <w:r w:rsidR="003D15B4">
              <w:rPr>
                <w:noProof/>
                <w:webHidden/>
              </w:rPr>
              <w:fldChar w:fldCharType="end"/>
            </w:r>
          </w:hyperlink>
        </w:p>
        <w:p w14:paraId="08CE9B5B" w14:textId="54DF6C30" w:rsidR="003D15B4" w:rsidRDefault="00000000">
          <w:pPr>
            <w:pStyle w:val="Spistreci2"/>
            <w:tabs>
              <w:tab w:val="right" w:leader="dot" w:pos="9061"/>
            </w:tabs>
            <w:rPr>
              <w:noProof/>
            </w:rPr>
          </w:pPr>
          <w:hyperlink w:anchor="_Toc140224977" w:history="1">
            <w:r w:rsidR="003D15B4" w:rsidRPr="00B1099F">
              <w:rPr>
                <w:rStyle w:val="Hipercze"/>
                <w:noProof/>
              </w:rPr>
              <w:t>3.2. Operacje</w:t>
            </w:r>
            <w:r w:rsidR="003D15B4">
              <w:rPr>
                <w:noProof/>
                <w:webHidden/>
              </w:rPr>
              <w:tab/>
            </w:r>
            <w:r w:rsidR="003D15B4">
              <w:rPr>
                <w:noProof/>
                <w:webHidden/>
              </w:rPr>
              <w:fldChar w:fldCharType="begin"/>
            </w:r>
            <w:r w:rsidR="003D15B4">
              <w:rPr>
                <w:noProof/>
                <w:webHidden/>
              </w:rPr>
              <w:instrText xml:space="preserve"> PAGEREF _Toc140224977 \h </w:instrText>
            </w:r>
            <w:r w:rsidR="003D15B4">
              <w:rPr>
                <w:noProof/>
                <w:webHidden/>
              </w:rPr>
            </w:r>
            <w:r w:rsidR="003D15B4">
              <w:rPr>
                <w:noProof/>
                <w:webHidden/>
              </w:rPr>
              <w:fldChar w:fldCharType="separate"/>
            </w:r>
            <w:r w:rsidR="007F0848">
              <w:rPr>
                <w:noProof/>
                <w:webHidden/>
              </w:rPr>
              <w:t>7</w:t>
            </w:r>
            <w:r w:rsidR="003D15B4">
              <w:rPr>
                <w:noProof/>
                <w:webHidden/>
              </w:rPr>
              <w:fldChar w:fldCharType="end"/>
            </w:r>
          </w:hyperlink>
        </w:p>
        <w:p w14:paraId="792AB857" w14:textId="164E7347" w:rsidR="003D15B4" w:rsidRDefault="00000000">
          <w:pPr>
            <w:pStyle w:val="Spistreci2"/>
            <w:tabs>
              <w:tab w:val="right" w:leader="dot" w:pos="9061"/>
            </w:tabs>
            <w:rPr>
              <w:noProof/>
            </w:rPr>
          </w:pPr>
          <w:hyperlink w:anchor="_Toc140224978" w:history="1">
            <w:r w:rsidR="003D15B4" w:rsidRPr="00B1099F">
              <w:rPr>
                <w:rStyle w:val="Hipercze"/>
                <w:noProof/>
              </w:rPr>
              <w:t>3.3. Maszyny</w:t>
            </w:r>
            <w:r w:rsidR="003D15B4">
              <w:rPr>
                <w:noProof/>
                <w:webHidden/>
              </w:rPr>
              <w:tab/>
            </w:r>
            <w:r w:rsidR="003D15B4">
              <w:rPr>
                <w:noProof/>
                <w:webHidden/>
              </w:rPr>
              <w:fldChar w:fldCharType="begin"/>
            </w:r>
            <w:r w:rsidR="003D15B4">
              <w:rPr>
                <w:noProof/>
                <w:webHidden/>
              </w:rPr>
              <w:instrText xml:space="preserve"> PAGEREF _Toc140224978 \h </w:instrText>
            </w:r>
            <w:r w:rsidR="003D15B4">
              <w:rPr>
                <w:noProof/>
                <w:webHidden/>
              </w:rPr>
            </w:r>
            <w:r w:rsidR="003D15B4">
              <w:rPr>
                <w:noProof/>
                <w:webHidden/>
              </w:rPr>
              <w:fldChar w:fldCharType="separate"/>
            </w:r>
            <w:r w:rsidR="007F0848">
              <w:rPr>
                <w:noProof/>
                <w:webHidden/>
              </w:rPr>
              <w:t>10</w:t>
            </w:r>
            <w:r w:rsidR="003D15B4">
              <w:rPr>
                <w:noProof/>
                <w:webHidden/>
              </w:rPr>
              <w:fldChar w:fldCharType="end"/>
            </w:r>
          </w:hyperlink>
        </w:p>
        <w:p w14:paraId="76EEC9FA" w14:textId="25290CAC" w:rsidR="003D15B4" w:rsidRDefault="00000000">
          <w:pPr>
            <w:pStyle w:val="Spistreci2"/>
            <w:tabs>
              <w:tab w:val="right" w:leader="dot" w:pos="9061"/>
            </w:tabs>
            <w:rPr>
              <w:noProof/>
            </w:rPr>
          </w:pPr>
          <w:hyperlink w:anchor="_Toc140224979" w:history="1">
            <w:r w:rsidR="003D15B4" w:rsidRPr="00B1099F">
              <w:rPr>
                <w:rStyle w:val="Hipercze"/>
                <w:noProof/>
              </w:rPr>
              <w:t>3.4. Symulacja</w:t>
            </w:r>
            <w:r w:rsidR="003D15B4">
              <w:rPr>
                <w:noProof/>
                <w:webHidden/>
              </w:rPr>
              <w:tab/>
            </w:r>
            <w:r w:rsidR="003D15B4">
              <w:rPr>
                <w:noProof/>
                <w:webHidden/>
              </w:rPr>
              <w:fldChar w:fldCharType="begin"/>
            </w:r>
            <w:r w:rsidR="003D15B4">
              <w:rPr>
                <w:noProof/>
                <w:webHidden/>
              </w:rPr>
              <w:instrText xml:space="preserve"> PAGEREF _Toc140224979 \h </w:instrText>
            </w:r>
            <w:r w:rsidR="003D15B4">
              <w:rPr>
                <w:noProof/>
                <w:webHidden/>
              </w:rPr>
            </w:r>
            <w:r w:rsidR="003D15B4">
              <w:rPr>
                <w:noProof/>
                <w:webHidden/>
              </w:rPr>
              <w:fldChar w:fldCharType="separate"/>
            </w:r>
            <w:r w:rsidR="007F0848">
              <w:rPr>
                <w:noProof/>
                <w:webHidden/>
              </w:rPr>
              <w:t>11</w:t>
            </w:r>
            <w:r w:rsidR="003D15B4">
              <w:rPr>
                <w:noProof/>
                <w:webHidden/>
              </w:rPr>
              <w:fldChar w:fldCharType="end"/>
            </w:r>
          </w:hyperlink>
        </w:p>
        <w:p w14:paraId="41C77D12" w14:textId="1EC4BE32" w:rsidR="003D15B4" w:rsidRDefault="00000000">
          <w:pPr>
            <w:pStyle w:val="Spistreci2"/>
            <w:tabs>
              <w:tab w:val="right" w:leader="dot" w:pos="9061"/>
            </w:tabs>
            <w:rPr>
              <w:noProof/>
            </w:rPr>
          </w:pPr>
          <w:hyperlink w:anchor="_Toc140224980" w:history="1">
            <w:r w:rsidR="003D15B4" w:rsidRPr="00B1099F">
              <w:rPr>
                <w:rStyle w:val="Hipercze"/>
                <w:noProof/>
              </w:rPr>
              <w:t>3.5 Funkcja kary</w:t>
            </w:r>
            <w:r w:rsidR="003D15B4">
              <w:rPr>
                <w:noProof/>
                <w:webHidden/>
              </w:rPr>
              <w:tab/>
            </w:r>
            <w:r w:rsidR="003D15B4">
              <w:rPr>
                <w:noProof/>
                <w:webHidden/>
              </w:rPr>
              <w:fldChar w:fldCharType="begin"/>
            </w:r>
            <w:r w:rsidR="003D15B4">
              <w:rPr>
                <w:noProof/>
                <w:webHidden/>
              </w:rPr>
              <w:instrText xml:space="preserve"> PAGEREF _Toc140224980 \h </w:instrText>
            </w:r>
            <w:r w:rsidR="003D15B4">
              <w:rPr>
                <w:noProof/>
                <w:webHidden/>
              </w:rPr>
            </w:r>
            <w:r w:rsidR="003D15B4">
              <w:rPr>
                <w:noProof/>
                <w:webHidden/>
              </w:rPr>
              <w:fldChar w:fldCharType="separate"/>
            </w:r>
            <w:r w:rsidR="007F0848">
              <w:rPr>
                <w:noProof/>
                <w:webHidden/>
              </w:rPr>
              <w:t>12</w:t>
            </w:r>
            <w:r w:rsidR="003D15B4">
              <w:rPr>
                <w:noProof/>
                <w:webHidden/>
              </w:rPr>
              <w:fldChar w:fldCharType="end"/>
            </w:r>
          </w:hyperlink>
        </w:p>
        <w:p w14:paraId="1D16021E" w14:textId="1C71D564" w:rsidR="003D15B4" w:rsidRDefault="00000000">
          <w:pPr>
            <w:pStyle w:val="Spistreci1"/>
            <w:tabs>
              <w:tab w:val="right" w:leader="dot" w:pos="9061"/>
            </w:tabs>
            <w:rPr>
              <w:noProof/>
            </w:rPr>
          </w:pPr>
          <w:hyperlink w:anchor="_Toc140224981" w:history="1">
            <w:r w:rsidR="003D15B4" w:rsidRPr="00B1099F">
              <w:rPr>
                <w:rStyle w:val="Hipercze"/>
                <w:noProof/>
              </w:rPr>
              <w:t>4. Stosowane algorytmy</w:t>
            </w:r>
            <w:r w:rsidR="003D15B4">
              <w:rPr>
                <w:noProof/>
                <w:webHidden/>
              </w:rPr>
              <w:tab/>
            </w:r>
            <w:r w:rsidR="003D15B4">
              <w:rPr>
                <w:noProof/>
                <w:webHidden/>
              </w:rPr>
              <w:fldChar w:fldCharType="begin"/>
            </w:r>
            <w:r w:rsidR="003D15B4">
              <w:rPr>
                <w:noProof/>
                <w:webHidden/>
              </w:rPr>
              <w:instrText xml:space="preserve"> PAGEREF _Toc140224981 \h </w:instrText>
            </w:r>
            <w:r w:rsidR="003D15B4">
              <w:rPr>
                <w:noProof/>
                <w:webHidden/>
              </w:rPr>
            </w:r>
            <w:r w:rsidR="003D15B4">
              <w:rPr>
                <w:noProof/>
                <w:webHidden/>
              </w:rPr>
              <w:fldChar w:fldCharType="separate"/>
            </w:r>
            <w:r w:rsidR="007F0848">
              <w:rPr>
                <w:noProof/>
                <w:webHidden/>
              </w:rPr>
              <w:t>14</w:t>
            </w:r>
            <w:r w:rsidR="003D15B4">
              <w:rPr>
                <w:noProof/>
                <w:webHidden/>
              </w:rPr>
              <w:fldChar w:fldCharType="end"/>
            </w:r>
          </w:hyperlink>
        </w:p>
        <w:p w14:paraId="705C05EC" w14:textId="5AA78293" w:rsidR="003D15B4" w:rsidRDefault="00000000">
          <w:pPr>
            <w:pStyle w:val="Spistreci2"/>
            <w:tabs>
              <w:tab w:val="right" w:leader="dot" w:pos="9061"/>
            </w:tabs>
            <w:rPr>
              <w:noProof/>
            </w:rPr>
          </w:pPr>
          <w:hyperlink w:anchor="_Toc140224982" w:history="1">
            <w:r w:rsidR="003D15B4" w:rsidRPr="00B1099F">
              <w:rPr>
                <w:rStyle w:val="Hipercze"/>
                <w:noProof/>
              </w:rPr>
              <w:t>4.1. Algorytm genetyczny</w:t>
            </w:r>
            <w:r w:rsidR="003D15B4">
              <w:rPr>
                <w:noProof/>
                <w:webHidden/>
              </w:rPr>
              <w:tab/>
            </w:r>
            <w:r w:rsidR="003D15B4">
              <w:rPr>
                <w:noProof/>
                <w:webHidden/>
              </w:rPr>
              <w:fldChar w:fldCharType="begin"/>
            </w:r>
            <w:r w:rsidR="003D15B4">
              <w:rPr>
                <w:noProof/>
                <w:webHidden/>
              </w:rPr>
              <w:instrText xml:space="preserve"> PAGEREF _Toc140224982 \h </w:instrText>
            </w:r>
            <w:r w:rsidR="003D15B4">
              <w:rPr>
                <w:noProof/>
                <w:webHidden/>
              </w:rPr>
            </w:r>
            <w:r w:rsidR="003D15B4">
              <w:rPr>
                <w:noProof/>
                <w:webHidden/>
              </w:rPr>
              <w:fldChar w:fldCharType="separate"/>
            </w:r>
            <w:r w:rsidR="007F0848">
              <w:rPr>
                <w:noProof/>
                <w:webHidden/>
              </w:rPr>
              <w:t>14</w:t>
            </w:r>
            <w:r w:rsidR="003D15B4">
              <w:rPr>
                <w:noProof/>
                <w:webHidden/>
              </w:rPr>
              <w:fldChar w:fldCharType="end"/>
            </w:r>
          </w:hyperlink>
        </w:p>
        <w:p w14:paraId="155C2473" w14:textId="7EB77C60" w:rsidR="003D15B4" w:rsidRDefault="00000000">
          <w:pPr>
            <w:pStyle w:val="Spistreci2"/>
            <w:tabs>
              <w:tab w:val="right" w:leader="dot" w:pos="9061"/>
            </w:tabs>
            <w:rPr>
              <w:noProof/>
            </w:rPr>
          </w:pPr>
          <w:hyperlink w:anchor="_Toc140224983" w:history="1">
            <w:r w:rsidR="003D15B4" w:rsidRPr="00B1099F">
              <w:rPr>
                <w:rStyle w:val="Hipercze"/>
                <w:noProof/>
              </w:rPr>
              <w:t>4.2. Schemat działania algorytmu genetycznego</w:t>
            </w:r>
            <w:r w:rsidR="003D15B4">
              <w:rPr>
                <w:noProof/>
                <w:webHidden/>
              </w:rPr>
              <w:tab/>
            </w:r>
            <w:r w:rsidR="003D15B4">
              <w:rPr>
                <w:noProof/>
                <w:webHidden/>
              </w:rPr>
              <w:fldChar w:fldCharType="begin"/>
            </w:r>
            <w:r w:rsidR="003D15B4">
              <w:rPr>
                <w:noProof/>
                <w:webHidden/>
              </w:rPr>
              <w:instrText xml:space="preserve"> PAGEREF _Toc140224983 \h </w:instrText>
            </w:r>
            <w:r w:rsidR="003D15B4">
              <w:rPr>
                <w:noProof/>
                <w:webHidden/>
              </w:rPr>
            </w:r>
            <w:r w:rsidR="003D15B4">
              <w:rPr>
                <w:noProof/>
                <w:webHidden/>
              </w:rPr>
              <w:fldChar w:fldCharType="separate"/>
            </w:r>
            <w:r w:rsidR="007F0848">
              <w:rPr>
                <w:noProof/>
                <w:webHidden/>
              </w:rPr>
              <w:t>15</w:t>
            </w:r>
            <w:r w:rsidR="003D15B4">
              <w:rPr>
                <w:noProof/>
                <w:webHidden/>
              </w:rPr>
              <w:fldChar w:fldCharType="end"/>
            </w:r>
          </w:hyperlink>
        </w:p>
        <w:p w14:paraId="0AEF110B" w14:textId="7DE69D49" w:rsidR="003D15B4" w:rsidRDefault="00000000">
          <w:pPr>
            <w:pStyle w:val="Spistreci2"/>
            <w:tabs>
              <w:tab w:val="right" w:leader="dot" w:pos="9061"/>
            </w:tabs>
            <w:rPr>
              <w:noProof/>
            </w:rPr>
          </w:pPr>
          <w:hyperlink w:anchor="_Toc140224984" w:history="1">
            <w:r w:rsidR="003D15B4" w:rsidRPr="00B1099F">
              <w:rPr>
                <w:rStyle w:val="Hipercze"/>
                <w:noProof/>
              </w:rPr>
              <w:t>4.3. Algorytm Johnsona</w:t>
            </w:r>
            <w:r w:rsidR="003D15B4">
              <w:rPr>
                <w:noProof/>
                <w:webHidden/>
              </w:rPr>
              <w:tab/>
            </w:r>
            <w:r w:rsidR="003D15B4">
              <w:rPr>
                <w:noProof/>
                <w:webHidden/>
              </w:rPr>
              <w:fldChar w:fldCharType="begin"/>
            </w:r>
            <w:r w:rsidR="003D15B4">
              <w:rPr>
                <w:noProof/>
                <w:webHidden/>
              </w:rPr>
              <w:instrText xml:space="preserve"> PAGEREF _Toc140224984 \h </w:instrText>
            </w:r>
            <w:r w:rsidR="003D15B4">
              <w:rPr>
                <w:noProof/>
                <w:webHidden/>
              </w:rPr>
            </w:r>
            <w:r w:rsidR="003D15B4">
              <w:rPr>
                <w:noProof/>
                <w:webHidden/>
              </w:rPr>
              <w:fldChar w:fldCharType="separate"/>
            </w:r>
            <w:r w:rsidR="007F0848">
              <w:rPr>
                <w:noProof/>
                <w:webHidden/>
              </w:rPr>
              <w:t>16</w:t>
            </w:r>
            <w:r w:rsidR="003D15B4">
              <w:rPr>
                <w:noProof/>
                <w:webHidden/>
              </w:rPr>
              <w:fldChar w:fldCharType="end"/>
            </w:r>
          </w:hyperlink>
        </w:p>
        <w:p w14:paraId="106D8E7E" w14:textId="3D10BB93" w:rsidR="003D15B4" w:rsidRDefault="00000000">
          <w:pPr>
            <w:pStyle w:val="Spistreci2"/>
            <w:tabs>
              <w:tab w:val="right" w:leader="dot" w:pos="9061"/>
            </w:tabs>
            <w:rPr>
              <w:noProof/>
            </w:rPr>
          </w:pPr>
          <w:hyperlink w:anchor="_Toc140224985" w:history="1">
            <w:r w:rsidR="003D15B4" w:rsidRPr="00B1099F">
              <w:rPr>
                <w:rStyle w:val="Hipercze"/>
                <w:noProof/>
              </w:rPr>
              <w:t>4.4. Wykorzystanie algorytmu Johnsona</w:t>
            </w:r>
            <w:r w:rsidR="003D15B4">
              <w:rPr>
                <w:noProof/>
                <w:webHidden/>
              </w:rPr>
              <w:tab/>
            </w:r>
            <w:r w:rsidR="003D15B4">
              <w:rPr>
                <w:noProof/>
                <w:webHidden/>
              </w:rPr>
              <w:fldChar w:fldCharType="begin"/>
            </w:r>
            <w:r w:rsidR="003D15B4">
              <w:rPr>
                <w:noProof/>
                <w:webHidden/>
              </w:rPr>
              <w:instrText xml:space="preserve"> PAGEREF _Toc140224985 \h </w:instrText>
            </w:r>
            <w:r w:rsidR="003D15B4">
              <w:rPr>
                <w:noProof/>
                <w:webHidden/>
              </w:rPr>
            </w:r>
            <w:r w:rsidR="003D15B4">
              <w:rPr>
                <w:noProof/>
                <w:webHidden/>
              </w:rPr>
              <w:fldChar w:fldCharType="separate"/>
            </w:r>
            <w:r w:rsidR="007F0848">
              <w:rPr>
                <w:noProof/>
                <w:webHidden/>
              </w:rPr>
              <w:t>17</w:t>
            </w:r>
            <w:r w:rsidR="003D15B4">
              <w:rPr>
                <w:noProof/>
                <w:webHidden/>
              </w:rPr>
              <w:fldChar w:fldCharType="end"/>
            </w:r>
          </w:hyperlink>
        </w:p>
        <w:p w14:paraId="560033CA" w14:textId="76AFBCCD" w:rsidR="003D15B4" w:rsidRDefault="00000000">
          <w:pPr>
            <w:pStyle w:val="Spistreci2"/>
            <w:tabs>
              <w:tab w:val="right" w:leader="dot" w:pos="9061"/>
            </w:tabs>
            <w:rPr>
              <w:noProof/>
            </w:rPr>
          </w:pPr>
          <w:hyperlink w:anchor="_Toc140224986" w:history="1">
            <w:r w:rsidR="003D15B4" w:rsidRPr="00B1099F">
              <w:rPr>
                <w:rStyle w:val="Hipercze"/>
                <w:noProof/>
              </w:rPr>
              <w:t>4.5. Utworzone heurystyki</w:t>
            </w:r>
            <w:r w:rsidR="003D15B4">
              <w:rPr>
                <w:noProof/>
                <w:webHidden/>
              </w:rPr>
              <w:tab/>
            </w:r>
            <w:r w:rsidR="003D15B4">
              <w:rPr>
                <w:noProof/>
                <w:webHidden/>
              </w:rPr>
              <w:fldChar w:fldCharType="begin"/>
            </w:r>
            <w:r w:rsidR="003D15B4">
              <w:rPr>
                <w:noProof/>
                <w:webHidden/>
              </w:rPr>
              <w:instrText xml:space="preserve"> PAGEREF _Toc140224986 \h </w:instrText>
            </w:r>
            <w:r w:rsidR="003D15B4">
              <w:rPr>
                <w:noProof/>
                <w:webHidden/>
              </w:rPr>
            </w:r>
            <w:r w:rsidR="003D15B4">
              <w:rPr>
                <w:noProof/>
                <w:webHidden/>
              </w:rPr>
              <w:fldChar w:fldCharType="separate"/>
            </w:r>
            <w:r w:rsidR="007F0848">
              <w:rPr>
                <w:noProof/>
                <w:webHidden/>
              </w:rPr>
              <w:t>18</w:t>
            </w:r>
            <w:r w:rsidR="003D15B4">
              <w:rPr>
                <w:noProof/>
                <w:webHidden/>
              </w:rPr>
              <w:fldChar w:fldCharType="end"/>
            </w:r>
          </w:hyperlink>
        </w:p>
        <w:p w14:paraId="60CFB92D" w14:textId="2A4D04F1" w:rsidR="003D15B4" w:rsidRDefault="00000000">
          <w:pPr>
            <w:pStyle w:val="Spistreci1"/>
            <w:tabs>
              <w:tab w:val="right" w:leader="dot" w:pos="9061"/>
            </w:tabs>
            <w:rPr>
              <w:noProof/>
            </w:rPr>
          </w:pPr>
          <w:hyperlink w:anchor="_Toc140224987" w:history="1">
            <w:r w:rsidR="003D15B4" w:rsidRPr="00B1099F">
              <w:rPr>
                <w:rStyle w:val="Hipercze"/>
                <w:noProof/>
              </w:rPr>
              <w:t>5. Opis aplikacji</w:t>
            </w:r>
            <w:r w:rsidR="003D15B4">
              <w:rPr>
                <w:noProof/>
                <w:webHidden/>
              </w:rPr>
              <w:tab/>
            </w:r>
            <w:r w:rsidR="003D15B4">
              <w:rPr>
                <w:noProof/>
                <w:webHidden/>
              </w:rPr>
              <w:fldChar w:fldCharType="begin"/>
            </w:r>
            <w:r w:rsidR="003D15B4">
              <w:rPr>
                <w:noProof/>
                <w:webHidden/>
              </w:rPr>
              <w:instrText xml:space="preserve"> PAGEREF _Toc140224987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1BFFE9A9" w14:textId="4D4F6045" w:rsidR="003D15B4" w:rsidRDefault="00000000">
          <w:pPr>
            <w:pStyle w:val="Spistreci2"/>
            <w:tabs>
              <w:tab w:val="right" w:leader="dot" w:pos="9061"/>
            </w:tabs>
            <w:rPr>
              <w:noProof/>
            </w:rPr>
          </w:pPr>
          <w:hyperlink w:anchor="_Toc140224988" w:history="1">
            <w:r w:rsidR="003D15B4" w:rsidRPr="00B1099F">
              <w:rPr>
                <w:rStyle w:val="Hipercze"/>
                <w:noProof/>
              </w:rPr>
              <w:t>5.1. Środowisko programistyczne</w:t>
            </w:r>
            <w:r w:rsidR="003D15B4">
              <w:rPr>
                <w:noProof/>
                <w:webHidden/>
              </w:rPr>
              <w:tab/>
            </w:r>
            <w:r w:rsidR="003D15B4">
              <w:rPr>
                <w:noProof/>
                <w:webHidden/>
              </w:rPr>
              <w:fldChar w:fldCharType="begin"/>
            </w:r>
            <w:r w:rsidR="003D15B4">
              <w:rPr>
                <w:noProof/>
                <w:webHidden/>
              </w:rPr>
              <w:instrText xml:space="preserve"> PAGEREF _Toc140224988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43B3CAF7" w14:textId="50E5C657" w:rsidR="003D15B4" w:rsidRDefault="00000000">
          <w:pPr>
            <w:pStyle w:val="Spistreci2"/>
            <w:tabs>
              <w:tab w:val="right" w:leader="dot" w:pos="9061"/>
            </w:tabs>
            <w:rPr>
              <w:noProof/>
            </w:rPr>
          </w:pPr>
          <w:hyperlink w:anchor="_Toc140224989" w:history="1">
            <w:r w:rsidR="003D15B4" w:rsidRPr="00B1099F">
              <w:rPr>
                <w:rStyle w:val="Hipercze"/>
                <w:noProof/>
              </w:rPr>
              <w:t>5.2. Proces powstawania i testowania kodu</w:t>
            </w:r>
            <w:r w:rsidR="003D15B4">
              <w:rPr>
                <w:noProof/>
                <w:webHidden/>
              </w:rPr>
              <w:tab/>
            </w:r>
            <w:r w:rsidR="003D15B4">
              <w:rPr>
                <w:noProof/>
                <w:webHidden/>
              </w:rPr>
              <w:fldChar w:fldCharType="begin"/>
            </w:r>
            <w:r w:rsidR="003D15B4">
              <w:rPr>
                <w:noProof/>
                <w:webHidden/>
              </w:rPr>
              <w:instrText xml:space="preserve"> PAGEREF _Toc140224989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637E4603" w14:textId="2E99BF65" w:rsidR="003D15B4" w:rsidRDefault="00000000">
          <w:pPr>
            <w:pStyle w:val="Spistreci1"/>
            <w:tabs>
              <w:tab w:val="right" w:leader="dot" w:pos="9061"/>
            </w:tabs>
            <w:rPr>
              <w:noProof/>
            </w:rPr>
          </w:pPr>
          <w:hyperlink w:anchor="_Toc140224990" w:history="1">
            <w:r w:rsidR="003D15B4" w:rsidRPr="00B1099F">
              <w:rPr>
                <w:rStyle w:val="Hipercze"/>
                <w:noProof/>
              </w:rPr>
              <w:t>6. Wybrane scenariusze testowe</w:t>
            </w:r>
            <w:r w:rsidR="003D15B4">
              <w:rPr>
                <w:noProof/>
                <w:webHidden/>
              </w:rPr>
              <w:tab/>
            </w:r>
            <w:r w:rsidR="003D15B4">
              <w:rPr>
                <w:noProof/>
                <w:webHidden/>
              </w:rPr>
              <w:fldChar w:fldCharType="begin"/>
            </w:r>
            <w:r w:rsidR="003D15B4">
              <w:rPr>
                <w:noProof/>
                <w:webHidden/>
              </w:rPr>
              <w:instrText xml:space="preserve"> PAGEREF _Toc140224990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7E50CA96" w14:textId="34488345" w:rsidR="003D15B4" w:rsidRDefault="00000000">
          <w:pPr>
            <w:pStyle w:val="Spistreci2"/>
            <w:tabs>
              <w:tab w:val="right" w:leader="dot" w:pos="9061"/>
            </w:tabs>
            <w:rPr>
              <w:noProof/>
            </w:rPr>
          </w:pPr>
          <w:hyperlink w:anchor="_Toc140224991" w:history="1">
            <w:r w:rsidR="003D15B4" w:rsidRPr="00B1099F">
              <w:rPr>
                <w:rStyle w:val="Hipercze"/>
                <w:noProof/>
              </w:rPr>
              <w:t>6.1. Scenariusz 1</w:t>
            </w:r>
            <w:r w:rsidR="003D15B4">
              <w:rPr>
                <w:noProof/>
                <w:webHidden/>
              </w:rPr>
              <w:tab/>
            </w:r>
            <w:r w:rsidR="003D15B4">
              <w:rPr>
                <w:noProof/>
                <w:webHidden/>
              </w:rPr>
              <w:fldChar w:fldCharType="begin"/>
            </w:r>
            <w:r w:rsidR="003D15B4">
              <w:rPr>
                <w:noProof/>
                <w:webHidden/>
              </w:rPr>
              <w:instrText xml:space="preserve"> PAGEREF _Toc140224991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7C78D31A" w14:textId="36116493" w:rsidR="003D15B4" w:rsidRDefault="00000000">
          <w:pPr>
            <w:pStyle w:val="Spistreci1"/>
            <w:tabs>
              <w:tab w:val="right" w:leader="dot" w:pos="9061"/>
            </w:tabs>
            <w:rPr>
              <w:noProof/>
            </w:rPr>
          </w:pPr>
          <w:hyperlink w:anchor="_Toc140224992" w:history="1">
            <w:r w:rsidR="003D15B4" w:rsidRPr="00B1099F">
              <w:rPr>
                <w:rStyle w:val="Hipercze"/>
                <w:noProof/>
              </w:rPr>
              <w:t>7. Podsumowanie</w:t>
            </w:r>
            <w:r w:rsidR="003D15B4">
              <w:rPr>
                <w:noProof/>
                <w:webHidden/>
              </w:rPr>
              <w:tab/>
            </w:r>
            <w:r w:rsidR="003D15B4">
              <w:rPr>
                <w:noProof/>
                <w:webHidden/>
              </w:rPr>
              <w:fldChar w:fldCharType="begin"/>
            </w:r>
            <w:r w:rsidR="003D15B4">
              <w:rPr>
                <w:noProof/>
                <w:webHidden/>
              </w:rPr>
              <w:instrText xml:space="preserve"> PAGEREF _Toc140224992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42477AF7" w14:textId="0A9D9D75" w:rsidR="003D15B4" w:rsidRDefault="00000000">
          <w:pPr>
            <w:pStyle w:val="Spistreci1"/>
            <w:tabs>
              <w:tab w:val="right" w:leader="dot" w:pos="9061"/>
            </w:tabs>
            <w:rPr>
              <w:noProof/>
            </w:rPr>
          </w:pPr>
          <w:hyperlink w:anchor="_Toc140224993" w:history="1">
            <w:r w:rsidR="003D15B4" w:rsidRPr="00B1099F">
              <w:rPr>
                <w:rStyle w:val="Hipercze"/>
                <w:noProof/>
              </w:rPr>
              <w:t>8. Bibliografia</w:t>
            </w:r>
            <w:r w:rsidR="003D15B4">
              <w:rPr>
                <w:noProof/>
                <w:webHidden/>
              </w:rPr>
              <w:tab/>
            </w:r>
            <w:r w:rsidR="003D15B4">
              <w:rPr>
                <w:noProof/>
                <w:webHidden/>
              </w:rPr>
              <w:fldChar w:fldCharType="begin"/>
            </w:r>
            <w:r w:rsidR="003D15B4">
              <w:rPr>
                <w:noProof/>
                <w:webHidden/>
              </w:rPr>
              <w:instrText xml:space="preserve"> PAGEREF _Toc140224993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28A3813D" w14:textId="074C956A" w:rsidR="003D15B4" w:rsidRDefault="003D15B4">
          <w:r>
            <w:rPr>
              <w:b/>
              <w:bCs/>
            </w:rPr>
            <w:fldChar w:fldCharType="end"/>
          </w:r>
        </w:p>
      </w:sdtContent>
    </w:sdt>
    <w:p w14:paraId="117A8D8B" w14:textId="77777777" w:rsidR="004E3030" w:rsidRDefault="004E3030"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1" w:name="_Toc140224969"/>
      <w:r>
        <w:t>1.Wstęp</w:t>
      </w:r>
      <w:bookmarkEnd w:id="1"/>
    </w:p>
    <w:p w14:paraId="4EF0C270" w14:textId="0420C566" w:rsidR="00541275" w:rsidRPr="009A0F9F" w:rsidRDefault="009B6FF9" w:rsidP="00537087">
      <w:pPr>
        <w:pStyle w:val="Nagwek2"/>
        <w:spacing w:before="100" w:beforeAutospacing="1"/>
      </w:pPr>
      <w:bookmarkStart w:id="2" w:name="_Toc140224970"/>
      <w:r>
        <w:t>1.1. Wprowadzenie</w:t>
      </w:r>
      <w:bookmarkEnd w:id="2"/>
    </w:p>
    <w:p w14:paraId="73730236" w14:textId="1E28D844" w:rsidR="00B40D8D" w:rsidRPr="00B40D8D" w:rsidRDefault="00541275" w:rsidP="008B32DA">
      <w:r>
        <w:tab/>
      </w:r>
      <w:r w:rsidRPr="00541275">
        <w:t xml:space="preserve">Rozwój </w:t>
      </w:r>
      <w:r>
        <w:t>cywilizacji</w:t>
      </w:r>
      <w:r w:rsidR="009A0F9F">
        <w:t xml:space="preserve"> i napędzający ją postęp technologiczny stwarza każdemu człowiekowi szansę, na życie lepsze niż życie jego przodków. Postępująca industrializacja i mechanizacja, a w ostatnim czasie automatyzacja procesów produkcyjnych pozwoliła na </w:t>
      </w:r>
      <w:r w:rsidR="002477BD">
        <w:t>zaoszczędzenie</w:t>
      </w:r>
      <w:r w:rsidR="009A0F9F">
        <w:t xml:space="preserve"> materiałów, czasu, energii i pieniędzy </w:t>
      </w:r>
      <w:r w:rsidR="002477BD">
        <w:t xml:space="preserve">przy produkcji wyrobów znanych od dekad, oraz na wytwarzanie zupełnie nowych, o wyższej złożoności, jak na przykład mikroprocesory. Niestety przy tej okazji należy podkreślić, że często obniżenie kosztów produkcji towarzyszy obniżeniu jakości towarów. Kiedyś produkty AGD były droższe i produkowane w mniejszej ilości, ale jednocześnie były bardziej trwałe niż te produkowane w dzisiejszych czasach. Być może należałoby podnieść jakość obecnie produkowanych urządzeń, a </w:t>
      </w:r>
      <w:r w:rsidR="00B40D8D">
        <w:t>ich ceny zmniejszać poszukując innych sposobów.</w:t>
      </w:r>
    </w:p>
    <w:p w14:paraId="12B15E91" w14:textId="77777777" w:rsidR="002477BD" w:rsidRDefault="002477BD" w:rsidP="008B32DA"/>
    <w:p w14:paraId="56B0B565" w14:textId="66EBC4AF" w:rsidR="002477BD" w:rsidRPr="002477BD" w:rsidRDefault="002477BD" w:rsidP="008B32DA">
      <w:r>
        <w:tab/>
      </w:r>
      <w:r w:rsidR="00B40D8D">
        <w:t>Proces produkcyjny zazwyczaj składa się choć z kilku operacji, które wykonuje się w określonym czasie, miejscu i kroku produkcji. Wobec tego usprawnienie przebiegu produkcji mogłoby ograniczyć znacząco czas, koszty, straty energii i inne jego parametry.</w:t>
      </w:r>
      <w:r w:rsidR="00537087">
        <w:t xml:space="preserve"> Nie jest to jednak łatwe, szczególnie w przypadku dużej elastyczności parku maszynowego i dużej ilości procesów. </w:t>
      </w:r>
    </w:p>
    <w:p w14:paraId="5A2E3C10" w14:textId="7209D6EE" w:rsidR="009B6FF9" w:rsidRDefault="009B6FF9" w:rsidP="00537087">
      <w:pPr>
        <w:pStyle w:val="Nagwek2"/>
        <w:spacing w:before="100" w:beforeAutospacing="1"/>
      </w:pPr>
      <w:bookmarkStart w:id="3" w:name="_Toc140224971"/>
      <w:r>
        <w:t>1.2. Cel i zakres pracy</w:t>
      </w:r>
      <w:bookmarkEnd w:id="3"/>
    </w:p>
    <w:p w14:paraId="3C98BBE4" w14:textId="77777777" w:rsidR="009B6FF9" w:rsidRDefault="009B6FF9" w:rsidP="00537087">
      <w:pPr>
        <w:pStyle w:val="Bezodstpw"/>
        <w:spacing w:before="100" w:beforeAutospacing="1" w:line="360" w:lineRule="auto"/>
        <w:rPr>
          <w:rFonts w:eastAsia="Calibri"/>
        </w:rPr>
      </w:pPr>
    </w:p>
    <w:p w14:paraId="4F87E768" w14:textId="1B5D30F9" w:rsidR="009B6FF9" w:rsidRDefault="009B6FF9" w:rsidP="00537087">
      <w:pPr>
        <w:pStyle w:val="Nagwek1"/>
        <w:spacing w:before="100" w:beforeAutospacing="1"/>
      </w:pPr>
      <w:bookmarkStart w:id="4" w:name="_Toc140224972"/>
      <w:r>
        <w:lastRenderedPageBreak/>
        <w:t>2. Rozważany problem i metody jego rozwiązania</w:t>
      </w:r>
      <w:bookmarkEnd w:id="4"/>
    </w:p>
    <w:p w14:paraId="04EC2105" w14:textId="66108A79" w:rsidR="009B6FF9" w:rsidRDefault="009B6FF9" w:rsidP="00537087">
      <w:pPr>
        <w:pStyle w:val="Nagwek2"/>
        <w:spacing w:before="100" w:beforeAutospacing="1"/>
      </w:pPr>
      <w:bookmarkStart w:id="5" w:name="_Toc140224973"/>
      <w:r>
        <w:t>2.1. Produkcja i jej ograniczenia</w:t>
      </w:r>
      <w:bookmarkEnd w:id="5"/>
    </w:p>
    <w:p w14:paraId="5FFF9096" w14:textId="0538E084" w:rsidR="009B6FF9" w:rsidRDefault="009B6FF9" w:rsidP="00537087">
      <w:pPr>
        <w:pStyle w:val="Nagwek2"/>
        <w:spacing w:before="100" w:beforeAutospacing="1"/>
      </w:pPr>
      <w:bookmarkStart w:id="6" w:name="_Toc140224974"/>
      <w:r>
        <w:t>2.2. Metody optymalizacji produkcji</w:t>
      </w:r>
      <w:bookmarkEnd w:id="6"/>
    </w:p>
    <w:p w14:paraId="728D57D2" w14:textId="77777777" w:rsidR="009B6FF9" w:rsidRDefault="009B6FF9" w:rsidP="00537087">
      <w:pPr>
        <w:spacing w:before="100" w:beforeAutospacing="1"/>
        <w:rPr>
          <w:rFonts w:eastAsia="Calibri"/>
        </w:rPr>
      </w:pPr>
    </w:p>
    <w:p w14:paraId="1D318217" w14:textId="77777777" w:rsidR="007F0848" w:rsidRDefault="007F0848" w:rsidP="00537087">
      <w:pPr>
        <w:spacing w:before="100" w:beforeAutospacing="1"/>
        <w:rPr>
          <w:rFonts w:eastAsia="Calibri"/>
        </w:rPr>
      </w:pP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1541CECD" w14:textId="77777777" w:rsidR="007F0848" w:rsidRDefault="007F0848" w:rsidP="00537087">
      <w:pPr>
        <w:spacing w:before="100" w:beforeAutospacing="1"/>
        <w:rPr>
          <w:rFonts w:eastAsia="Calibri"/>
        </w:rPr>
      </w:pPr>
    </w:p>
    <w:p w14:paraId="525FE588" w14:textId="77777777" w:rsidR="007F0848" w:rsidRDefault="007F0848" w:rsidP="00537087">
      <w:pPr>
        <w:spacing w:before="100" w:beforeAutospacing="1"/>
        <w:rPr>
          <w:rFonts w:eastAsia="Calibri"/>
        </w:rPr>
      </w:pPr>
    </w:p>
    <w:p w14:paraId="434F0BF7" w14:textId="77777777" w:rsidR="007F0848" w:rsidRDefault="007F0848" w:rsidP="00537087">
      <w:pPr>
        <w:spacing w:before="100" w:beforeAutospacing="1"/>
        <w:rPr>
          <w:rFonts w:eastAsia="Calibri"/>
        </w:rPr>
      </w:pPr>
    </w:p>
    <w:p w14:paraId="5681496B"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7" w:name="_Toc140224975"/>
      <w:r>
        <w:lastRenderedPageBreak/>
        <w:t>3. Opis przyjętego modelu matematycznego</w:t>
      </w:r>
      <w:bookmarkEnd w:id="7"/>
    </w:p>
    <w:p w14:paraId="072DA566" w14:textId="77777777" w:rsidR="00E53FE9" w:rsidRPr="00E53FE9" w:rsidRDefault="00E53FE9" w:rsidP="00E53FE9"/>
    <w:p w14:paraId="54F3DC56" w14:textId="1BDF7E16" w:rsidR="003D15B4" w:rsidRDefault="009B6FF9" w:rsidP="007F0848">
      <w:pPr>
        <w:pStyle w:val="Nagwek2"/>
        <w:spacing w:before="100" w:beforeAutospacing="1"/>
        <w:ind w:firstLine="708"/>
      </w:pPr>
      <w:bookmarkStart w:id="8" w:name="_Toc140224976"/>
      <w:r>
        <w:t>3.1. Procesy</w:t>
      </w:r>
      <w:r w:rsidR="00E53FE9">
        <w:t xml:space="preserve"> produkcyjne</w:t>
      </w:r>
      <w:bookmarkEnd w:id="8"/>
      <w:r w:rsidR="00E53FE9">
        <w:t xml:space="preserve">                                                                             </w:t>
      </w:r>
    </w:p>
    <w:p w14:paraId="1E232889" w14:textId="2C9D9C4C" w:rsidR="005C3F93" w:rsidRDefault="00CC0907" w:rsidP="007F0848">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3BFA27E2" w14:textId="3581C82E" w:rsidR="009D17C5"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47B8528D" w14:textId="7FC4CE1D"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7340B23E" w:rsidR="00D25B30" w:rsidRPr="00D25B30" w:rsidRDefault="00D25B30" w:rsidP="00D25B30">
      <w:pPr>
        <w:jc w:val="center"/>
        <w:rPr>
          <w:i/>
          <w:iCs/>
        </w:rPr>
      </w:pPr>
      <w:r>
        <w:rPr>
          <w:i/>
          <w:iCs/>
        </w:rPr>
        <w:t>Rys. 3.1 Przykładowa kolejność wykonywania operacji w ramach procesu</w:t>
      </w:r>
      <w:r w:rsidR="00A81FD4">
        <w:rPr>
          <w:i/>
          <w:iCs/>
        </w:rPr>
        <w:t>.</w:t>
      </w:r>
    </w:p>
    <w:p w14:paraId="5CB61C51" w14:textId="106317E4" w:rsidR="00CC0907" w:rsidRDefault="005C3F93" w:rsidP="00D25B30">
      <w:pPr>
        <w:ind w:firstLine="708"/>
      </w:pPr>
      <w:r>
        <w:lastRenderedPageBreak/>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4FC0A169" w14:textId="77777777" w:rsidR="007F0848" w:rsidRDefault="007F0848" w:rsidP="008B32DA"/>
    <w:p w14:paraId="24FF540B" w14:textId="77777777" w:rsidR="007F0848" w:rsidRDefault="007F0848" w:rsidP="008B32DA"/>
    <w:p w14:paraId="4BA909E0" w14:textId="77777777" w:rsidR="007F0848" w:rsidRDefault="007F0848" w:rsidP="008B32DA"/>
    <w:p w14:paraId="36FF0FA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9" w:name="_Toc140224977"/>
      <w:r>
        <w:lastRenderedPageBreak/>
        <w:t>3.2. Operacje</w:t>
      </w:r>
      <w:bookmarkEnd w:id="9"/>
    </w:p>
    <w:p w14:paraId="3480FF92" w14:textId="7831E14F" w:rsidR="00953AA3" w:rsidRDefault="00E50048" w:rsidP="007F0848">
      <w:pPr>
        <w:ind w:firstLine="708"/>
      </w:pPr>
      <w:r>
        <w:t xml:space="preserve">Jak </w:t>
      </w:r>
      <w:r w:rsidR="00953AA3">
        <w:t>wspomniano</w:t>
      </w:r>
      <w:r>
        <w:t xml:space="preserve"> w poprzednim podrozdziale,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1EA28D59" w14:textId="5B28B341"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0676A69B" w14:textId="43719A1B" w:rsidR="00701919"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t xml:space="preserve"> dw</w:t>
      </w:r>
      <w:r w:rsidR="007D3D89">
        <w:t>oma</w:t>
      </w:r>
      <w:r>
        <w:t xml:space="preserve"> scenariusz</w:t>
      </w:r>
      <w:r w:rsidR="007D3D89">
        <w:t>ami</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t>
      </w:r>
      <w:r>
        <w:lastRenderedPageBreak/>
        <w:t>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7647CD5F" w14:textId="1AADAB14" w:rsidR="007F0848" w:rsidRPr="007F0848" w:rsidRDefault="00701919" w:rsidP="007F0848">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26C55979" w14:textId="08A1226E" w:rsidR="00A81FD4" w:rsidRPr="00A81FD4" w:rsidRDefault="00A81FD4" w:rsidP="00A81FD4">
      <w:pPr>
        <w:jc w:val="center"/>
        <w:rPr>
          <w:i/>
          <w:iCs/>
        </w:rPr>
      </w:pPr>
      <w:r>
        <w:rPr>
          <w:i/>
          <w:iCs/>
        </w:rPr>
        <w:t>Tabela 3.2 Przykładowe parametry operacji.</w:t>
      </w:r>
    </w:p>
    <w:tbl>
      <w:tblPr>
        <w:tblStyle w:val="Tabela-Siatka"/>
        <w:tblW w:w="0" w:type="auto"/>
        <w:tblLook w:val="04A0" w:firstRow="1" w:lastRow="0" w:firstColumn="1" w:lastColumn="0" w:noHBand="0" w:noVBand="1"/>
      </w:tblPr>
      <w:tblGrid>
        <w:gridCol w:w="2405"/>
        <w:gridCol w:w="1351"/>
        <w:gridCol w:w="1626"/>
        <w:gridCol w:w="3679"/>
      </w:tblGrid>
      <w:tr w:rsidR="0023592D" w14:paraId="73453B05" w14:textId="275C463E" w:rsidTr="007F0848">
        <w:tc>
          <w:tcPr>
            <w:tcW w:w="2405" w:type="dxa"/>
          </w:tcPr>
          <w:p w14:paraId="7E33BB0C" w14:textId="23E1E6C4" w:rsidR="00A81FD4" w:rsidRDefault="00A81FD4" w:rsidP="0023592D">
            <w:pPr>
              <w:jc w:val="center"/>
            </w:pPr>
            <w:r>
              <w:t>Nazwa parametru</w:t>
            </w:r>
          </w:p>
        </w:tc>
        <w:tc>
          <w:tcPr>
            <w:tcW w:w="1351" w:type="dxa"/>
          </w:tcPr>
          <w:p w14:paraId="219BB1D3" w14:textId="4BC09E18" w:rsidR="00A81FD4" w:rsidRDefault="00A81FD4" w:rsidP="0023592D">
            <w:pPr>
              <w:jc w:val="center"/>
            </w:pPr>
            <w:r>
              <w:t>Oznaczenie</w:t>
            </w:r>
          </w:p>
        </w:tc>
        <w:tc>
          <w:tcPr>
            <w:tcW w:w="1626" w:type="dxa"/>
          </w:tcPr>
          <w:p w14:paraId="6D01A5DF" w14:textId="28D8594F" w:rsidR="00A81FD4" w:rsidRDefault="00A81FD4" w:rsidP="0023592D">
            <w:pPr>
              <w:jc w:val="center"/>
            </w:pPr>
            <w:r>
              <w:t>Przykładowa wartość</w:t>
            </w:r>
          </w:p>
        </w:tc>
        <w:tc>
          <w:tcPr>
            <w:tcW w:w="3679" w:type="dxa"/>
          </w:tcPr>
          <w:p w14:paraId="19FF7DC3" w14:textId="5FA12148" w:rsidR="00A81FD4" w:rsidRDefault="00A81FD4" w:rsidP="0023592D">
            <w:pPr>
              <w:jc w:val="center"/>
            </w:pPr>
            <w:r>
              <w:t>Uwagi</w:t>
            </w:r>
          </w:p>
        </w:tc>
      </w:tr>
      <w:tr w:rsidR="0023592D" w14:paraId="64607206" w14:textId="79884F05" w:rsidTr="007F0848">
        <w:tc>
          <w:tcPr>
            <w:tcW w:w="2405" w:type="dxa"/>
          </w:tcPr>
          <w:p w14:paraId="41F614F2" w14:textId="2A64BE65" w:rsidR="00A81FD4" w:rsidRDefault="00A81FD4" w:rsidP="0023592D">
            <w:pPr>
              <w:jc w:val="center"/>
            </w:pPr>
            <w:r>
              <w:t>numer identyfikacyjny</w:t>
            </w:r>
          </w:p>
        </w:tc>
        <w:tc>
          <w:tcPr>
            <w:tcW w:w="1351" w:type="dxa"/>
          </w:tcPr>
          <w:p w14:paraId="188E5192" w14:textId="395C374C" w:rsidR="00A81FD4" w:rsidRDefault="00A81FD4" w:rsidP="0023592D">
            <w:pPr>
              <w:jc w:val="center"/>
            </w:pPr>
            <m:oMathPara>
              <m:oMath>
                <m:r>
                  <w:rPr>
                    <w:rFonts w:ascii="Cambria Math" w:hAnsi="Cambria Math"/>
                  </w:rPr>
                  <m:t>id</m:t>
                </m:r>
              </m:oMath>
            </m:oMathPara>
          </w:p>
        </w:tc>
        <w:tc>
          <w:tcPr>
            <w:tcW w:w="1626" w:type="dxa"/>
          </w:tcPr>
          <w:p w14:paraId="26DC16B9" w14:textId="0A9BA6D5" w:rsidR="00A81FD4" w:rsidRDefault="00A81FD4" w:rsidP="0023592D">
            <w:pPr>
              <w:jc w:val="center"/>
            </w:pPr>
            <w:r>
              <w:t>3</w:t>
            </w:r>
          </w:p>
        </w:tc>
        <w:tc>
          <w:tcPr>
            <w:tcW w:w="3679" w:type="dxa"/>
          </w:tcPr>
          <w:p w14:paraId="7D4C60F5" w14:textId="105BDD93" w:rsidR="00A81FD4" w:rsidRDefault="00A81FD4" w:rsidP="0023592D">
            <w:pPr>
              <w:jc w:val="center"/>
            </w:pPr>
            <w:r>
              <w:t>-</w:t>
            </w:r>
          </w:p>
        </w:tc>
      </w:tr>
      <w:tr w:rsidR="0023592D" w14:paraId="7CEA42BA" w14:textId="763097CD" w:rsidTr="007F0848">
        <w:tc>
          <w:tcPr>
            <w:tcW w:w="2405" w:type="dxa"/>
          </w:tcPr>
          <w:p w14:paraId="63034092" w14:textId="2595DCBE" w:rsidR="00A81FD4" w:rsidRDefault="0023592D" w:rsidP="0023592D">
            <w:pPr>
              <w:jc w:val="center"/>
            </w:pPr>
            <w:r>
              <w:t>maksymalny czas rozpoczęcia po poprzedniej operacji [s]</w:t>
            </w:r>
          </w:p>
        </w:tc>
        <w:tc>
          <w:tcPr>
            <w:tcW w:w="1351"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626" w:type="dxa"/>
          </w:tcPr>
          <w:p w14:paraId="04DBBCE5" w14:textId="3D33E990" w:rsidR="00A81FD4" w:rsidRDefault="0023592D" w:rsidP="0023592D">
            <w:pPr>
              <w:jc w:val="center"/>
            </w:pPr>
            <w:r>
              <w:t>24</w:t>
            </w:r>
          </w:p>
        </w:tc>
        <w:tc>
          <w:tcPr>
            <w:tcW w:w="3679" w:type="dxa"/>
          </w:tcPr>
          <w:p w14:paraId="413C9CF7" w14:textId="123F17DA" w:rsidR="00A81FD4" w:rsidRPr="0023592D" w:rsidRDefault="0023592D" w:rsidP="0023592D">
            <w:pPr>
              <w:jc w:val="center"/>
              <w:rPr>
                <w:iCs/>
              </w:rPr>
            </w:pPr>
            <w:r>
              <w:rPr>
                <w:iCs/>
              </w:rPr>
              <w:t>-</w:t>
            </w:r>
          </w:p>
        </w:tc>
      </w:tr>
      <w:tr w:rsidR="0023592D" w14:paraId="04187CAD" w14:textId="4D5E958F" w:rsidTr="007F0848">
        <w:tc>
          <w:tcPr>
            <w:tcW w:w="2405" w:type="dxa"/>
          </w:tcPr>
          <w:p w14:paraId="420ED9D9" w14:textId="2372DA38" w:rsidR="00A81FD4" w:rsidRDefault="0023592D" w:rsidP="0023592D">
            <w:pPr>
              <w:jc w:val="center"/>
            </w:pPr>
            <w:r>
              <w:lastRenderedPageBreak/>
              <w:t>maksymalny czas od zakończenia operacji do rozpoczęcia kolejnej [s]</w:t>
            </w:r>
          </w:p>
        </w:tc>
        <w:tc>
          <w:tcPr>
            <w:tcW w:w="1351"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626" w:type="dxa"/>
          </w:tcPr>
          <w:p w14:paraId="71452139" w14:textId="641FFB1D" w:rsidR="00A81FD4" w:rsidRDefault="0023592D" w:rsidP="0023592D">
            <w:pPr>
              <w:jc w:val="center"/>
            </w:pPr>
            <w:r>
              <w:t>9.2</w:t>
            </w:r>
          </w:p>
        </w:tc>
        <w:tc>
          <w:tcPr>
            <w:tcW w:w="3679"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7F0848">
        <w:tc>
          <w:tcPr>
            <w:tcW w:w="2405" w:type="dxa"/>
          </w:tcPr>
          <w:p w14:paraId="3A739ACA" w14:textId="6621B283" w:rsidR="00A81FD4" w:rsidRDefault="0023592D" w:rsidP="0023592D">
            <w:pPr>
              <w:jc w:val="center"/>
            </w:pPr>
            <w:r>
              <w:t>macierz potrzebnych surowców</w:t>
            </w:r>
          </w:p>
        </w:tc>
        <w:tc>
          <w:tcPr>
            <w:tcW w:w="1351" w:type="dxa"/>
          </w:tcPr>
          <w:p w14:paraId="00061C17" w14:textId="2CB93D32" w:rsidR="00A81FD4" w:rsidRDefault="0023592D" w:rsidP="0023592D">
            <w:pPr>
              <w:jc w:val="center"/>
            </w:pPr>
            <m:oMathPara>
              <m:oMath>
                <m:r>
                  <w:rPr>
                    <w:rFonts w:ascii="Cambria Math" w:hAnsi="Cambria Math"/>
                  </w:rPr>
                  <m:t>S</m:t>
                </m:r>
              </m:oMath>
            </m:oMathPara>
          </w:p>
        </w:tc>
        <w:tc>
          <w:tcPr>
            <w:tcW w:w="1626"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679"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7F0848">
        <w:trPr>
          <w:trHeight w:val="1978"/>
        </w:trPr>
        <w:tc>
          <w:tcPr>
            <w:tcW w:w="2405" w:type="dxa"/>
          </w:tcPr>
          <w:p w14:paraId="4FF494C5" w14:textId="75799FE1" w:rsidR="0023592D" w:rsidRDefault="0023592D" w:rsidP="0023592D">
            <w:pPr>
              <w:jc w:val="center"/>
            </w:pPr>
            <w:r>
              <w:t>lista produktów</w:t>
            </w:r>
          </w:p>
        </w:tc>
        <w:tc>
          <w:tcPr>
            <w:tcW w:w="1351" w:type="dxa"/>
          </w:tcPr>
          <w:p w14:paraId="74FC2A25" w14:textId="56DE6D59" w:rsidR="0023592D" w:rsidRDefault="0023592D" w:rsidP="0023592D">
            <w:pPr>
              <w:jc w:val="center"/>
            </w:pPr>
            <m:oMathPara>
              <m:oMath>
                <m:r>
                  <w:rPr>
                    <w:rFonts w:ascii="Cambria Math" w:hAnsi="Cambria Math"/>
                  </w:rPr>
                  <m:t>P</m:t>
                </m:r>
              </m:oMath>
            </m:oMathPara>
          </w:p>
        </w:tc>
        <w:tc>
          <w:tcPr>
            <w:tcW w:w="1626"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679"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7F0848">
        <w:tc>
          <w:tcPr>
            <w:tcW w:w="2405" w:type="dxa"/>
          </w:tcPr>
          <w:p w14:paraId="5D811227" w14:textId="5C63E74C" w:rsidR="000F3066" w:rsidRDefault="000F3066" w:rsidP="0023592D">
            <w:pPr>
              <w:jc w:val="center"/>
            </w:pPr>
            <w:r>
              <w:t xml:space="preserve">możliwość pauzowania* </w:t>
            </w:r>
          </w:p>
        </w:tc>
        <w:tc>
          <w:tcPr>
            <w:tcW w:w="1351" w:type="dxa"/>
          </w:tcPr>
          <w:p w14:paraId="3BA23B2F" w14:textId="3BB1FAAB" w:rsidR="000F3066" w:rsidRDefault="000F3066" w:rsidP="0023592D">
            <w:pPr>
              <w:jc w:val="center"/>
            </w:pPr>
            <m:oMathPara>
              <m:oMath>
                <m:r>
                  <w:rPr>
                    <w:rFonts w:ascii="Cambria Math" w:hAnsi="Cambria Math"/>
                  </w:rPr>
                  <m:t>pause</m:t>
                </m:r>
              </m:oMath>
            </m:oMathPara>
          </w:p>
        </w:tc>
        <w:tc>
          <w:tcPr>
            <w:tcW w:w="1626" w:type="dxa"/>
          </w:tcPr>
          <w:p w14:paraId="59C54BD2" w14:textId="43708482" w:rsidR="000F3066" w:rsidRDefault="000F3066" w:rsidP="0023592D">
            <w:pPr>
              <w:jc w:val="center"/>
            </w:pPr>
            <w:r>
              <w:t>prawda (</w:t>
            </w:r>
            <w:proofErr w:type="spellStart"/>
            <w:r>
              <w:t>true</w:t>
            </w:r>
            <w:proofErr w:type="spellEnd"/>
            <w:r>
              <w:t>)</w:t>
            </w:r>
          </w:p>
        </w:tc>
        <w:tc>
          <w:tcPr>
            <w:tcW w:w="3679" w:type="dxa"/>
          </w:tcPr>
          <w:p w14:paraId="00FA97A7" w14:textId="4E984ED6" w:rsidR="000F3066" w:rsidRDefault="000F3066" w:rsidP="0023592D">
            <w:pPr>
              <w:jc w:val="center"/>
            </w:pPr>
            <w:r>
              <w:t>-</w:t>
            </w:r>
          </w:p>
        </w:tc>
      </w:tr>
      <w:tr w:rsidR="000F3066" w14:paraId="6F2C7987" w14:textId="77777777" w:rsidTr="007F0848">
        <w:tc>
          <w:tcPr>
            <w:tcW w:w="2405" w:type="dxa"/>
          </w:tcPr>
          <w:p w14:paraId="378CDE4C" w14:textId="510E9410" w:rsidR="000F3066" w:rsidRDefault="000F3066" w:rsidP="0023592D">
            <w:pPr>
              <w:jc w:val="center"/>
            </w:pPr>
            <w:r>
              <w:t>maksymalny czas pauzy [s]*</w:t>
            </w:r>
          </w:p>
        </w:tc>
        <w:tc>
          <w:tcPr>
            <w:tcW w:w="1351"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626" w:type="dxa"/>
          </w:tcPr>
          <w:p w14:paraId="4C9FB742" w14:textId="237DBE16" w:rsidR="000F3066" w:rsidRDefault="000F3066" w:rsidP="0023592D">
            <w:pPr>
              <w:jc w:val="center"/>
            </w:pPr>
            <w:r>
              <w:t>100</w:t>
            </w:r>
          </w:p>
        </w:tc>
        <w:tc>
          <w:tcPr>
            <w:tcW w:w="3679" w:type="dxa"/>
          </w:tcPr>
          <w:p w14:paraId="26463A04" w14:textId="29F205EB" w:rsidR="000F3066" w:rsidRDefault="000F3066" w:rsidP="0023592D">
            <w:pPr>
              <w:jc w:val="center"/>
            </w:pPr>
            <w:r>
              <w:t>-</w:t>
            </w:r>
          </w:p>
        </w:tc>
      </w:tr>
      <w:tr w:rsidR="000F3066" w14:paraId="572D3503" w14:textId="77777777" w:rsidTr="007F0848">
        <w:tc>
          <w:tcPr>
            <w:tcW w:w="2405" w:type="dxa"/>
          </w:tcPr>
          <w:p w14:paraId="3C05B755" w14:textId="41A1210C" w:rsidR="000F3066" w:rsidRDefault="000F3066" w:rsidP="0023592D">
            <w:pPr>
              <w:jc w:val="center"/>
            </w:pPr>
            <w:r>
              <w:t>maksymalna liczba pauz*</w:t>
            </w:r>
          </w:p>
        </w:tc>
        <w:tc>
          <w:tcPr>
            <w:tcW w:w="1351"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626" w:type="dxa"/>
          </w:tcPr>
          <w:p w14:paraId="1E028E8B" w14:textId="44D9DD7D" w:rsidR="000F3066" w:rsidRDefault="000F3066" w:rsidP="0023592D">
            <w:pPr>
              <w:jc w:val="center"/>
            </w:pPr>
            <w:r>
              <w:t>5</w:t>
            </w:r>
          </w:p>
        </w:tc>
        <w:tc>
          <w:tcPr>
            <w:tcW w:w="3679" w:type="dxa"/>
          </w:tcPr>
          <w:p w14:paraId="63232AC8" w14:textId="253D4C11" w:rsidR="000F3066" w:rsidRDefault="000F3066" w:rsidP="0023592D">
            <w:pPr>
              <w:jc w:val="center"/>
            </w:pPr>
            <w:r>
              <w:t>Nadanie wartości -1 oznacza możliwość nielimitowanego pauzowania</w:t>
            </w:r>
          </w:p>
        </w:tc>
      </w:tr>
    </w:tbl>
    <w:p w14:paraId="47DC3C6F" w14:textId="165AB5C8" w:rsidR="00A81FD4" w:rsidRDefault="000F3066" w:rsidP="000F3066">
      <w:r>
        <w:t>*zmienna nie ma znaczenia przy stosowanych algorytmach</w:t>
      </w:r>
    </w:p>
    <w:p w14:paraId="2E066A6F" w14:textId="77777777" w:rsidR="00065590" w:rsidRDefault="00065590" w:rsidP="008B32DA"/>
    <w:p w14:paraId="4618757F" w14:textId="77777777" w:rsidR="00065590" w:rsidRDefault="00065590" w:rsidP="008B32DA"/>
    <w:p w14:paraId="5FF2E978" w14:textId="77777777" w:rsidR="00065590" w:rsidRDefault="00065590" w:rsidP="008B32DA"/>
    <w:p w14:paraId="5F15114C" w14:textId="77777777" w:rsidR="00065590" w:rsidRPr="00046061" w:rsidRDefault="00065590" w:rsidP="008B32DA"/>
    <w:p w14:paraId="7F00D7E8" w14:textId="5E67D2AB" w:rsidR="00FF62CC" w:rsidRPr="00FF62CC" w:rsidRDefault="009B6FF9" w:rsidP="00FF62CC">
      <w:pPr>
        <w:pStyle w:val="Nagwek2"/>
        <w:spacing w:before="100" w:beforeAutospacing="1"/>
        <w:ind w:firstLine="708"/>
      </w:pPr>
      <w:bookmarkStart w:id="10" w:name="_Toc140224978"/>
      <w:r>
        <w:lastRenderedPageBreak/>
        <w:t>3.3. Maszyny</w:t>
      </w:r>
      <w:bookmarkEnd w:id="10"/>
    </w:p>
    <w:p w14:paraId="3615925A" w14:textId="5ADC940E"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1CBA266D" w14:textId="22BA29A6"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44553B67" w14:textId="77777777" w:rsidR="00B43ACA" w:rsidRDefault="00B43ACA" w:rsidP="008B32DA"/>
    <w:p w14:paraId="3DDBE29A" w14:textId="77777777" w:rsidR="00B43ACA" w:rsidRDefault="00B43ACA" w:rsidP="008B32DA"/>
    <w:p w14:paraId="4E63A40A" w14:textId="77777777" w:rsidR="00B43ACA" w:rsidRDefault="00B43ACA" w:rsidP="008B32DA"/>
    <w:p w14:paraId="06B48BBA" w14:textId="77777777" w:rsidR="007F0848" w:rsidRDefault="007F0848" w:rsidP="008B32DA"/>
    <w:p w14:paraId="0BC0AB44" w14:textId="29E357DD" w:rsidR="00B43ACA" w:rsidRPr="00B43ACA" w:rsidRDefault="00B43ACA" w:rsidP="00B43ACA">
      <w:pPr>
        <w:jc w:val="center"/>
        <w:rPr>
          <w:i/>
          <w:iCs/>
        </w:rPr>
      </w:pPr>
      <w:r>
        <w:rPr>
          <w:i/>
          <w:iCs/>
        </w:rPr>
        <w:lastRenderedPageBreak/>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560BF8B9" w14:textId="0D249409" w:rsidR="00701919" w:rsidRDefault="00701919" w:rsidP="00E53FE9">
      <w:pPr>
        <w:pStyle w:val="Nagwek2"/>
        <w:ind w:firstLine="708"/>
      </w:pPr>
      <w:bookmarkStart w:id="11" w:name="_Toc140224979"/>
      <w:r>
        <w:t xml:space="preserve">3.4. </w:t>
      </w:r>
      <w:r w:rsidR="003710C6">
        <w:t>Symulacja</w:t>
      </w:r>
      <w:bookmarkEnd w:id="11"/>
    </w:p>
    <w:p w14:paraId="536977B2" w14:textId="6BFC73C1"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79AE9525" w14:textId="5D4E5FB2" w:rsidR="006D5BEC" w:rsidRDefault="006D5BEC" w:rsidP="008B32DA">
      <w:r>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407EE902" w14:textId="67040E51" w:rsidR="006D5BEC" w:rsidRDefault="006D5BEC" w:rsidP="008B32DA">
      <w:r>
        <w:lastRenderedPageBreak/>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19CD58B2" w:rsidR="00294001" w:rsidRDefault="003710C6" w:rsidP="00294001">
      <w:pPr>
        <w:pStyle w:val="Nagwek2"/>
        <w:ind w:firstLine="708"/>
      </w:pPr>
      <w:bookmarkStart w:id="12" w:name="_Toc140224980"/>
      <w:r>
        <w:t>3.5 Funkcja kary</w:t>
      </w:r>
      <w:bookmarkEnd w:id="12"/>
    </w:p>
    <w:p w14:paraId="04EA504A" w14:textId="61E7D588" w:rsidR="00294001" w:rsidRPr="00294001" w:rsidRDefault="00294001" w:rsidP="00294001">
      <w:r>
        <w:tab/>
        <w:t xml:space="preserve">Wyniki symulacji w postaci trzech list są </w:t>
      </w:r>
      <w:r w:rsidR="00591FB5">
        <w:t xml:space="preserve">kluczem do </w:t>
      </w:r>
      <w:r>
        <w:t>oceny rozwiązania. Analiza list pod kątem poprawności wraz z odnotowaniem w odpowiedniej postaci wszelkich nieprawidłowości pozwala na sprawdzenie przydatności rozwiązania poprzez użycie funkcji kary.</w:t>
      </w:r>
    </w:p>
    <w:p w14:paraId="64F55606" w14:textId="44AA4940"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1F3AA42" w14:textId="53C90646" w:rsidR="00502B02" w:rsidRP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1779B1C3" w14:textId="77777777" w:rsidR="00BF7322" w:rsidRDefault="00BF7322" w:rsidP="003710C6"/>
    <w:p w14:paraId="01A3C2A1" w14:textId="77777777" w:rsidR="00BF7322" w:rsidRDefault="00BF7322" w:rsidP="003710C6"/>
    <w:p w14:paraId="0B3318EF" w14:textId="77777777" w:rsidR="00BF7322" w:rsidRDefault="00BF7322" w:rsidP="003710C6"/>
    <w:p w14:paraId="6594255C" w14:textId="77777777" w:rsidR="00BF7322" w:rsidRDefault="00BF7322" w:rsidP="003710C6"/>
    <w:p w14:paraId="30ECF1FB" w14:textId="77777777" w:rsidR="00BF7322" w:rsidRDefault="00BF7322" w:rsidP="003710C6"/>
    <w:p w14:paraId="76F2BBCC" w14:textId="77777777" w:rsidR="007F0848" w:rsidRDefault="007F0848" w:rsidP="003710C6"/>
    <w:p w14:paraId="5FB94462" w14:textId="77777777" w:rsidR="007F0848" w:rsidRDefault="007F0848" w:rsidP="003710C6"/>
    <w:p w14:paraId="39B9A036" w14:textId="77777777" w:rsidR="007F0848" w:rsidRDefault="007F0848" w:rsidP="003710C6"/>
    <w:p w14:paraId="488747E5" w14:textId="77777777" w:rsidR="007F0848" w:rsidRDefault="007F0848" w:rsidP="003710C6"/>
    <w:p w14:paraId="4728B796" w14:textId="77777777" w:rsidR="007F0848" w:rsidRDefault="007F0848" w:rsidP="003710C6"/>
    <w:p w14:paraId="2BA7EAFE" w14:textId="77777777" w:rsidR="007F0848" w:rsidRDefault="007F0848" w:rsidP="003710C6"/>
    <w:p w14:paraId="5EEADF18" w14:textId="77777777" w:rsidR="007F0848" w:rsidRDefault="007F0848"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3" w:name="_Toc140224981"/>
      <w:r>
        <w:lastRenderedPageBreak/>
        <w:t>4. Stosowane algorytmy</w:t>
      </w:r>
      <w:bookmarkEnd w:id="13"/>
    </w:p>
    <w:p w14:paraId="52C64329" w14:textId="71F0C740" w:rsidR="009B6FF9" w:rsidRDefault="009B6FF9" w:rsidP="00E53FE9">
      <w:pPr>
        <w:pStyle w:val="Nagwek2"/>
        <w:spacing w:before="100" w:beforeAutospacing="1"/>
        <w:ind w:firstLine="708"/>
      </w:pPr>
      <w:bookmarkStart w:id="14" w:name="_Toc140224982"/>
      <w:r>
        <w:t>4.1. Algorytm genetyczny</w:t>
      </w:r>
      <w:bookmarkEnd w:id="14"/>
    </w:p>
    <w:p w14:paraId="1D7C8321" w14:textId="61860509"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 xml:space="preserve">Adaptation in Natural and </w:t>
      </w:r>
      <w:proofErr w:type="spellStart"/>
      <w:r w:rsidR="007E0044" w:rsidRPr="007E0044">
        <w:rPr>
          <w:i/>
          <w:iCs/>
        </w:rPr>
        <w:t>Artificial</w:t>
      </w:r>
      <w:proofErr w:type="spellEnd"/>
      <w:r w:rsidR="007E0044" w:rsidRPr="007E0044">
        <w:rPr>
          <w:i/>
          <w:iCs/>
        </w:rPr>
        <w:t xml:space="preserve">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[4.1]</w:t>
      </w:r>
    </w:p>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6E938E96" w14:textId="6D7D3290"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określonej miary np. funkcji kary.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[4.2]</w:t>
      </w:r>
    </w:p>
    <w:p w14:paraId="1F9AA730" w14:textId="4BC453B5" w:rsidR="00577362" w:rsidRDefault="00BA6C59" w:rsidP="00BF7322">
      <w:r>
        <w:tab/>
        <w:t xml:space="preserve">Na potrzeby tej pracy algorytm genetyczny został przystosowany do </w:t>
      </w:r>
      <w:r w:rsidR="006013DB">
        <w:t xml:space="preserve">przedstawionego </w:t>
      </w:r>
      <w:r>
        <w:t>problemu</w:t>
      </w:r>
      <w:r w:rsidR="006013DB">
        <w:t xml:space="preserve"> </w:t>
      </w:r>
      <w:r w:rsidR="006013DB">
        <w:t>(rozdział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[4.3]</w:t>
      </w:r>
      <w:r w:rsidR="00577362">
        <w:t>.</w:t>
      </w:r>
      <w:r w:rsidR="005E3416">
        <w:t xml:space="preserve"> </w:t>
      </w:r>
      <w:r>
        <w:t>Należy podkreślić, że</w:t>
      </w:r>
      <w:r w:rsidR="00F84587">
        <w:t xml:space="preserve"> w stworzonym 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59E8CD8C" w14:textId="3B7FF875" w:rsidR="00A44645" w:rsidRDefault="00577362" w:rsidP="00BF7322">
      <w:r>
        <w:tab/>
        <w:t xml:space="preserve">Proces tworzenia nowej populacji polega na </w:t>
      </w:r>
      <w:r w:rsidR="006013DB">
        <w:t xml:space="preserve">iteracji po </w:t>
      </w:r>
      <w:r w:rsidR="001F2AF3">
        <w:t xml:space="preserve">zbiorze </w:t>
      </w:r>
      <w:r w:rsidR="006013DB">
        <w:t>wszystkich</w:t>
      </w:r>
      <w:r>
        <w:t xml:space="preserve"> </w:t>
      </w:r>
      <w:r w:rsidR="006013DB">
        <w:t>operacj</w:t>
      </w:r>
      <w:r w:rsidR="001F2AF3">
        <w:t>i</w:t>
      </w:r>
      <w:r w:rsidR="006013DB">
        <w:t xml:space="preserve"> </w:t>
      </w:r>
      <w:r>
        <w:t xml:space="preserve">tworzących </w:t>
      </w:r>
      <w:r w:rsidR="006013DB">
        <w:t>poszczególne procesy</w:t>
      </w:r>
      <w:r>
        <w:t xml:space="preserve"> oraz na</w:t>
      </w:r>
      <w:r w:rsidR="006013DB">
        <w:t xml:space="preserve"> </w:t>
      </w:r>
      <w:r w:rsidR="001F2AF3">
        <w:t>przydzielaniu ich</w:t>
      </w:r>
      <w:r>
        <w:t xml:space="preserve"> do losow</w:t>
      </w:r>
      <w:r w:rsidR="001F2AF3">
        <w:t>ych</w:t>
      </w:r>
      <w:r>
        <w:t xml:space="preserve"> maszyn. Proces </w:t>
      </w:r>
      <w:r>
        <w:lastRenderedPageBreak/>
        <w:t xml:space="preserve">krzyżowania zaś polega na </w:t>
      </w:r>
      <w:r w:rsidR="005E3416">
        <w:t xml:space="preserve">przekazywaniu losowo przez jednego z </w:t>
      </w:r>
      <w:r w:rsidR="001F2AF3">
        <w:t>rodziców całych</w:t>
      </w:r>
      <w:r w:rsidR="005E3416">
        <w:t xml:space="preserve"> chromosom</w:t>
      </w:r>
      <w:r w:rsidR="001F2AF3">
        <w:t>ów</w:t>
      </w:r>
      <w:r w:rsidR="005E3416">
        <w:t xml:space="preserve"> (a więc całego harmonogram</w:t>
      </w:r>
      <w:r w:rsidR="001F2AF3">
        <w:t>ów</w:t>
      </w:r>
      <w:r w:rsidR="005E3416">
        <w:t xml:space="preserve"> dla określon</w:t>
      </w:r>
      <w:r w:rsidR="001F2AF3">
        <w:t>ych</w:t>
      </w:r>
      <w:r w:rsidR="005E3416">
        <w:t xml:space="preserve"> maszyn). Ponadto, aby uchronić się przed powieleniem oraz z</w:t>
      </w:r>
      <w:r w:rsidR="006013DB">
        <w:t>a</w:t>
      </w:r>
      <w:r w:rsidR="005E3416">
        <w:t>nikaniem pewnych operacji, prowadzona jest</w:t>
      </w:r>
      <w:r w:rsidR="006013DB">
        <w:t xml:space="preserve"> ich</w:t>
      </w:r>
      <w:r w:rsidR="005E3416">
        <w:t xml:space="preserve"> kontrola, która uniemożliwia przekazanie przez jednego z rodziców genu, który znajduje się już w innym chromosomie. Gdy zaś zostanie wykryty gen, który nie znalazł się w żadnym chromosomie</w:t>
      </w:r>
      <w:r w:rsidR="00A44645">
        <w:t>, to zostaje on przekazany przez jednego z rodziców do chromosomu pochodzącego od drugiego rodzica.</w:t>
      </w:r>
    </w:p>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w:t>
      </w:r>
      <w:r w:rsidR="001F2AF3">
        <w:t>operacji</w:t>
      </w:r>
      <w:r>
        <w:t>, która nie jest w stanie jej wykonać.</w:t>
      </w:r>
    </w:p>
    <w:p w14:paraId="32BCD18B" w14:textId="1F2C7FE9" w:rsidR="0016406C" w:rsidRDefault="00A44645" w:rsidP="00BF7322">
      <w:r>
        <w:tab/>
        <w:t xml:space="preserve">Jako, że </w:t>
      </w:r>
      <w:r w:rsidR="0016406C">
        <w:t xml:space="preserve">pula genów w populacji jest ograniczona konieczne jest dokonywanie dodatkowych mutacji genów. </w:t>
      </w:r>
      <w:r w:rsidR="001F2AF3">
        <w:t>Ilość</w:t>
      </w:r>
      <w:r w:rsidR="0016406C">
        <w:t xml:space="preserve"> mutacji w perspektywie całej populacji jest bardzo mała, bowiem </w:t>
      </w:r>
      <w:r w:rsidR="001F2AF3">
        <w:t xml:space="preserve">ich </w:t>
      </w:r>
      <w:r w:rsidR="0016406C">
        <w:t xml:space="preserve">duża </w:t>
      </w:r>
      <w:r w:rsidR="001F2AF3">
        <w:t>ilość</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6048A9D9" w14:textId="24A8FF4F" w:rsidR="00BC0834"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w:t>
      </w:r>
      <w:r w:rsidR="001F2AF3">
        <w:t>operacji</w:t>
      </w:r>
      <w:r>
        <w:t xml:space="preserve"> na innej maszynie).</w:t>
      </w:r>
      <w:r w:rsidR="001F2AF3">
        <w:t>Tutaj także</w:t>
      </w:r>
      <w:r>
        <w:t xml:space="preserve"> sprawdza się czy gen może znaleźć się na chromosomie, aby nie dopuścić do pojawienia się zupełnie niedopuszczalnych rozwiązań.</w:t>
      </w:r>
      <w:r w:rsidR="00BC0834">
        <w:t xml:space="preserve">    </w:t>
      </w:r>
    </w:p>
    <w:p w14:paraId="25F810C4" w14:textId="77777777" w:rsidR="00F80732" w:rsidRDefault="00F80732" w:rsidP="00BF7322"/>
    <w:p w14:paraId="1D9B88C5" w14:textId="77777777" w:rsidR="00F80732" w:rsidRDefault="00F80732" w:rsidP="00BF7322"/>
    <w:p w14:paraId="37D628F7" w14:textId="77777777" w:rsidR="00F80732" w:rsidRDefault="00F80732" w:rsidP="00BF7322"/>
    <w:p w14:paraId="40E12BD7" w14:textId="77777777" w:rsidR="00F80732" w:rsidRDefault="00F80732" w:rsidP="00BF7322"/>
    <w:p w14:paraId="26D5F911" w14:textId="77777777" w:rsidR="00F80732" w:rsidRPr="00BF7322" w:rsidRDefault="00F80732" w:rsidP="00BF7322"/>
    <w:p w14:paraId="7A420119" w14:textId="4B20DF7B" w:rsidR="009B6FF9" w:rsidRDefault="009B6FF9" w:rsidP="00E53FE9">
      <w:pPr>
        <w:pStyle w:val="Nagwek2"/>
        <w:spacing w:before="100" w:beforeAutospacing="1"/>
        <w:ind w:firstLine="708"/>
      </w:pPr>
      <w:bookmarkStart w:id="15" w:name="_Toc140224983"/>
      <w:r>
        <w:lastRenderedPageBreak/>
        <w:t>4.2. Schemat działania algorytmu genetycznego</w:t>
      </w:r>
      <w:bookmarkEnd w:id="15"/>
      <w:r w:rsidR="002B2913">
        <w:t xml:space="preserve"> (na podstawie [4.3])</w:t>
      </w:r>
    </w:p>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3555B4FF" w:rsidR="002B2913" w:rsidRDefault="002B2913" w:rsidP="00840A4A">
      <w:pPr>
        <w:ind w:firstLine="708"/>
        <w:jc w:val="left"/>
      </w:pPr>
      <w:r>
        <w:t>Krok 3: Zapamiętanie</w:t>
      </w:r>
      <w:r>
        <w:t xml:space="preserve"> najlepszego osobnika, jeśli jest globalnie najlepszy,</w:t>
      </w:r>
      <w:r>
        <w:tab/>
      </w:r>
    </w:p>
    <w:p w14:paraId="014E43CE" w14:textId="7C913C47" w:rsidR="000C1B78" w:rsidRDefault="000C1B78" w:rsidP="00840A4A">
      <w:pPr>
        <w:ind w:firstLine="708"/>
        <w:jc w:val="left"/>
      </w:pPr>
      <w:r>
        <w:t xml:space="preserve">Krok </w:t>
      </w:r>
      <w:r w:rsidR="002B2913">
        <w:t>4</w:t>
      </w:r>
      <w:r>
        <w:t xml:space="preserve">: Wybór </w:t>
      </w:r>
      <w:r w:rsidR="002B2913">
        <w:t>zadanego</w:t>
      </w:r>
      <w:r>
        <w:t xml:space="preserve"> odsetku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6" w:name="_Toc140224984"/>
      <w:r>
        <w:t>4.3. Algorytm Johnsona</w:t>
      </w:r>
      <w:bookmarkEnd w:id="16"/>
    </w:p>
    <w:p w14:paraId="395E036A" w14:textId="407F7D92" w:rsidR="00840A4A" w:rsidRDefault="00840A4A" w:rsidP="00840A4A">
      <w:r>
        <w:tab/>
        <w:t>POCZĄTKI ALGORYTMU</w:t>
      </w:r>
    </w:p>
    <w:p w14:paraId="3B54792D" w14:textId="36E168BF" w:rsidR="002D7165" w:rsidRDefault="00840A4A" w:rsidP="00840A4A">
      <w:r>
        <w:tab/>
        <w:t xml:space="preserve">Algorytm Johnsona jest niezwykle pomocny w harmonogramowaniu zadań. Podstawowym modelem problemu, który jest w stanie rozwiązać jest </w:t>
      </w:r>
      <w:r w:rsidR="00C21FA4">
        <w:t xml:space="preserve">rozdysponowanie określonej liczby zadań w odpowiedniej kolejności pomiędzy dwie maszyny. W założeniach każde zadanie ma zostać wykonane najpierw na jednej, a później na drugiej maszynie. Ponadto każde zadanie jest wykonywane na danej maszynie w określonym czasie, który może się różnić pomiędzy maszynami. </w:t>
      </w:r>
    </w:p>
    <w:p w14:paraId="7F1BEC38" w14:textId="4D1383FE" w:rsidR="002D7165" w:rsidRDefault="00C21FA4" w:rsidP="00840A4A">
      <w:r>
        <w:tab/>
        <w:t>Działanie algorytmu rozpoczyna się od wybrania tych zadań, które są wykonywane szybciej na pierwszej maszynie (nie wybiera się tych o tym samym czasie). 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przejmuje maszyna druga, która wykonuje je gdy tylko jest wolna. Tym sposobem</w:t>
      </w:r>
      <w:r w:rsidR="002D7165">
        <w:t xml:space="preserve"> wszystkie zadnia zostaną ukończone w najkrótszym możliwym czasie.</w:t>
      </w:r>
    </w:p>
    <w:p w14:paraId="1B384002" w14:textId="5918B8AC" w:rsidR="002D7165" w:rsidRPr="00840A4A" w:rsidRDefault="002D7165" w:rsidP="00840A4A">
      <w:r>
        <w:lastRenderedPageBreak/>
        <w:tab/>
        <w:t>Niestety niewiele problemów dotyczących harmonogramowania opiera się na tylko dwóch maszynach. Istnieje jednak możliwość wirtualnego łączenia maszyn w taki sposób, że dodaje się wszystkie czasy wykonywania zadań dla wszystkich maszyn poza ostatnią (supermaszyna 1), oraz wszystkie poza pierwszą (supermaszyna 2). Dalsze procedowanie jest identyczne, przy czym maszyny wykonują zadania zgodnie z numeracją, czyli rozpoczynając od pierwszej, a kończąc na ostatniej.</w:t>
      </w:r>
    </w:p>
    <w:p w14:paraId="0A29B7DA" w14:textId="149ABF8E" w:rsidR="009B6FF9" w:rsidRDefault="009B6FF9" w:rsidP="00E53FE9">
      <w:pPr>
        <w:pStyle w:val="Nagwek2"/>
        <w:spacing w:before="100" w:beforeAutospacing="1"/>
        <w:ind w:firstLine="708"/>
      </w:pPr>
      <w:bookmarkStart w:id="17" w:name="_Toc140224985"/>
      <w:r>
        <w:t xml:space="preserve">4.4. </w:t>
      </w:r>
      <w:r w:rsidRPr="00541275">
        <w:t>Wykorzystanie alg</w:t>
      </w:r>
      <w:r>
        <w:t>orytmu Johnsona</w:t>
      </w:r>
      <w:bookmarkEnd w:id="17"/>
    </w:p>
    <w:p w14:paraId="55276029" w14:textId="3A971777" w:rsidR="00326ADA" w:rsidRDefault="002D7165" w:rsidP="002D7165">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 Zamiast tego procesy wykonuje się według kolejności wynikającej z działania algorytmu, ale zgodnie z ich wewnętrzną kolejnością operacji i przydzielonymi do nich maszynami. Zmiana ta przekreśla pewność co do optymalności rozwiązania wynikającego z działania algorytmu. Mimo to zostaje użyty jako swego rodzaju algorytm wspomagający główny algorytm.</w:t>
      </w:r>
    </w:p>
    <w:p w14:paraId="6DCBB33D" w14:textId="007C4606" w:rsidR="00326ADA" w:rsidRDefault="00326ADA" w:rsidP="002D7165">
      <w:r>
        <w:tab/>
        <w:t xml:space="preserve">Dodatkowo należy podkreślić, że w większości przypadków operacje należące do jednego procesu nie mogą być wykonywane na wszystkich maszynach ze względu na ich ilość oraz na ograniczenia maszyn co do typów wykonywanych operacji. Wobec tego uznaje się, że czas trwania procesu na maszynie wynosi zero sekund. </w:t>
      </w:r>
    </w:p>
    <w:p w14:paraId="460F13BD" w14:textId="70B6FBA9" w:rsidR="00326ADA" w:rsidRDefault="00326ADA" w:rsidP="002D7165">
      <w:r>
        <w:tab/>
        <w:t>Ważną kwestią pozostaje również przydział operacji do maszyny. W przypadku istnienia dwóch maszyn, na których można wykonać tą samą operację,</w:t>
      </w:r>
      <w:r w:rsidR="006E35FE">
        <w:t xml:space="preserve"> sam</w:t>
      </w:r>
      <w:r>
        <w:t xml:space="preserve"> algorytm Johnsona nie pozwoliłby na wskazanie </w:t>
      </w:r>
      <w:r w:rsidR="006E35FE">
        <w:t>lepszej alternatywy tj. nie służy do przeszukiwania przestrzeni rozwiązań.. Zamiast tego wykorzystuje się kooperację z algorytmem genetycznym i opiera się na podziale przez niego zaproponowanym.</w:t>
      </w:r>
    </w:p>
    <w:p w14:paraId="542A0998" w14:textId="50551FF5" w:rsidR="00305CF7" w:rsidRDefault="00305CF7" w:rsidP="002D7165">
      <w:r>
        <w:tab/>
        <w:t>Główną zaletą tak przyjętego wariantu algorytmu Johnsona jest jego pewność co do kolejności wykonywania procesów, jako iż opiera harmonogramowanie właśnie o ten czynnik, a nie o kolejność numeracji maszyn. Ponadto uwzględnia wszystkie przerwy wymagane do przekalibrowania maszyn, wymagane okna czasowe i przerwy wynikające z oczekiwania na pozostałe maszyny, aż ukończą operacje i przekażą je dalej. Dlatego użycie tego algorytmu gwarantuje otrzymanie rozwiązań, które z dużym prawdopodobieństwem będą rozwiązaniami dopuszczalnymi.</w:t>
      </w:r>
      <w:r w:rsidR="00756610">
        <w:t xml:space="preserve"> </w:t>
      </w:r>
      <w:r w:rsidR="00326ADA">
        <w:t xml:space="preserve">Czynnikiem, który pozwala na domniemywanie, iż nowe rozwiązanie jest </w:t>
      </w:r>
      <w:r w:rsidR="00326ADA">
        <w:lastRenderedPageBreak/>
        <w:t xml:space="preserve">zbliżone do optimum jest fakt, iż w pierwszej kolejności będą wybierane te procesy, które </w:t>
      </w:r>
      <w:r w:rsidR="002B2913">
        <w:t>szybciej zostaną wykonane w pierwszej grupie maszyn.</w:t>
      </w:r>
    </w:p>
    <w:p w14:paraId="18E7DBA4" w14:textId="77777777" w:rsidR="00305CF7" w:rsidRDefault="00305CF7" w:rsidP="002D7165"/>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18" w:name="_Toc140224986"/>
      <w:r>
        <w:t>4.5. Utworzone heurystyki</w:t>
      </w:r>
      <w:bookmarkEnd w:id="18"/>
    </w:p>
    <w:p w14:paraId="0AABD9EE" w14:textId="77777777"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raczej jako algorytm do optymalizacji gotowej kombinacji, porządkuje znalezione przez algorytm genetyczne kombinacje przydzielonych do maszyn operacji.</w:t>
      </w:r>
    </w:p>
    <w:p w14:paraId="4B3CC84A" w14:textId="00BB87DC" w:rsidR="00326ADA" w:rsidRDefault="006609C2" w:rsidP="00756610">
      <w:r>
        <w:tab/>
        <w:t xml:space="preserve">Kooperacja algorytmów z uwagi na dzielące je różnice nie pozwala na pełne wykorzystanie ich potencjałów. Jak już wspomniano w podrozdziale 4.4 </w:t>
      </w:r>
      <w:r w:rsidR="00326ADA">
        <w:t xml:space="preserve">ograniczenia modelu matematycznego nie pozwalają algorytmowi Johnsona na działanie zgodne z zasadami. Ponadto przetworzenie rozwiązania uzyskanego w GA przez Algorytm Johnsona powoduje utratę części rozwiązania, gdyż przerwy w pracy maszyn są odgórnie zadawane i nie są przyjmowane te, które proponowało pierwotne rozwiązanie. </w:t>
      </w:r>
    </w:p>
    <w:p w14:paraId="4AA69E59" w14:textId="13CE69A1" w:rsidR="009B6FF9" w:rsidRPr="007F0848" w:rsidRDefault="00756610" w:rsidP="007F0848">
      <w:r>
        <w:tab/>
        <w:t>Pierwszą heurystyką, która ma raczej charakter porównawczy, jest samodzielnie działający algorytm genetyczny. Jego działanie jest tożsame z opisem z rozdziałów 4.1 i 4.2.</w:t>
      </w:r>
    </w:p>
    <w:p w14:paraId="4B8EC949" w14:textId="7C9FA6C9"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 bowiem po jej utworzeniu każde rozwiązanie jest przetwarzane przez algorytm Johnsona i dopiero w takiej postaci są poddawane ocenie. Dalsza praca algorytmu jest tożsama z pierwszą heurystyką.</w:t>
      </w:r>
    </w:p>
    <w:p w14:paraId="338F835A" w14:textId="67FD5480" w:rsidR="006609C2" w:rsidRDefault="006609C2" w:rsidP="00537087">
      <w:pPr>
        <w:spacing w:before="100" w:beforeAutospacing="1"/>
        <w:rPr>
          <w:rFonts w:eastAsia="Calibri"/>
        </w:rPr>
      </w:pPr>
      <w:r>
        <w:rPr>
          <w:rFonts w:eastAsia="Calibri"/>
        </w:rPr>
        <w:tab/>
        <w:t>Trzecia heurystyka opiera się na wspólnym działaniu algorytmów. W każda nowa generacja jest „poprawiana” algorytmem Johnsona, a następnie jest poddawana ocenie oraz krzyżowaniu i mutacji.</w:t>
      </w:r>
    </w:p>
    <w:p w14:paraId="095CCCA0" w14:textId="7C6A17A5" w:rsidR="006609C2" w:rsidRDefault="006609C2" w:rsidP="00537087">
      <w:pPr>
        <w:spacing w:before="100" w:beforeAutospacing="1"/>
        <w:rPr>
          <w:rFonts w:eastAsia="Calibri"/>
        </w:rPr>
      </w:pPr>
      <w:r>
        <w:rPr>
          <w:rFonts w:eastAsia="Calibri"/>
        </w:rPr>
        <w:tab/>
        <w:t xml:space="preserve">Czwarta heurystyka jest nieco bardziej skomplikowana. Każda nowa generacja jest przetwarzana przez algorytm Johnsona, a następnie oceniana. Jednakże do krzyżowania i </w:t>
      </w:r>
      <w:r>
        <w:rPr>
          <w:rFonts w:eastAsia="Calibri"/>
        </w:rPr>
        <w:lastRenderedPageBreak/>
        <w:t>mutacji używa się pierwotnych wyników uzyskanych z samego algorytmu genetycznego. W skrócie można opisać to działanie jako samotne poszukiwanie rozwiązania przez GA, a z pomocą algorytmu Johnsona rozwiązania są poprawiane do prawdopodobnie dopuszczalnej formy.</w:t>
      </w:r>
    </w:p>
    <w:p w14:paraId="58378744" w14:textId="283AA570" w:rsidR="009B6FF9" w:rsidRDefault="009B6FF9" w:rsidP="00537087">
      <w:pPr>
        <w:pStyle w:val="Nagwek1"/>
        <w:spacing w:before="100" w:beforeAutospacing="1"/>
      </w:pPr>
      <w:bookmarkStart w:id="19" w:name="_Toc140224987"/>
      <w:r>
        <w:t>5. Opis aplikacji</w:t>
      </w:r>
      <w:bookmarkEnd w:id="19"/>
    </w:p>
    <w:p w14:paraId="56354614" w14:textId="4E3B1B24" w:rsidR="009B6FF9" w:rsidRDefault="009B6FF9" w:rsidP="00E53FE9">
      <w:pPr>
        <w:pStyle w:val="Nagwek2"/>
        <w:spacing w:before="100" w:beforeAutospacing="1"/>
        <w:ind w:firstLine="708"/>
      </w:pPr>
      <w:bookmarkStart w:id="20" w:name="_Toc140224988"/>
      <w:r>
        <w:t>5.1. Środowisko programistyczne</w:t>
      </w:r>
      <w:bookmarkEnd w:id="20"/>
    </w:p>
    <w:p w14:paraId="5C194DFF" w14:textId="22AB2564" w:rsidR="009B6FF9" w:rsidRDefault="009B6FF9" w:rsidP="00E53FE9">
      <w:pPr>
        <w:pStyle w:val="Nagwek2"/>
        <w:spacing w:before="100" w:beforeAutospacing="1"/>
        <w:ind w:firstLine="708"/>
      </w:pPr>
      <w:bookmarkStart w:id="21" w:name="_Toc140224989"/>
      <w:r>
        <w:t>5.2. Proces powstawania i testowania kodu</w:t>
      </w:r>
      <w:bookmarkEnd w:id="21"/>
    </w:p>
    <w:p w14:paraId="3F274206" w14:textId="54509367" w:rsidR="009B6FF9" w:rsidRDefault="00335892" w:rsidP="00335892">
      <w:pPr>
        <w:pStyle w:val="Bezodstpw"/>
        <w:rPr>
          <w:rFonts w:eastAsia="Calibri"/>
        </w:rPr>
      </w:pPr>
      <w:r>
        <w:rPr>
          <w:rFonts w:eastAsia="Calibri"/>
        </w:rPr>
        <w:tab/>
      </w:r>
    </w:p>
    <w:p w14:paraId="48D9E655" w14:textId="157210AC" w:rsidR="009B6FF9" w:rsidRDefault="009B6FF9" w:rsidP="00537087">
      <w:pPr>
        <w:pStyle w:val="Nagwek1"/>
        <w:spacing w:before="100" w:beforeAutospacing="1"/>
      </w:pPr>
      <w:bookmarkStart w:id="22" w:name="_Toc140224990"/>
      <w:r>
        <w:t>6. Wybrane scenariusze testowe</w:t>
      </w:r>
      <w:bookmarkEnd w:id="22"/>
    </w:p>
    <w:p w14:paraId="2DD8CD80" w14:textId="5DA1857E" w:rsidR="009B6FF9" w:rsidRDefault="009B6FF9" w:rsidP="00E53FE9">
      <w:pPr>
        <w:pStyle w:val="Nagwek2"/>
        <w:spacing w:before="100" w:beforeAutospacing="1"/>
        <w:ind w:firstLine="708"/>
      </w:pPr>
      <w:bookmarkStart w:id="23" w:name="_Toc140224991"/>
      <w:r>
        <w:t>6.1. Scenariusz 1</w:t>
      </w:r>
      <w:bookmarkEnd w:id="23"/>
    </w:p>
    <w:p w14:paraId="51D4F47E" w14:textId="77777777" w:rsidR="009B6FF9" w:rsidRDefault="009B6FF9"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4" w:name="_Toc140224992"/>
      <w:r>
        <w:t>7. Podsumowanie</w:t>
      </w:r>
      <w:bookmarkEnd w:id="24"/>
    </w:p>
    <w:p w14:paraId="5FB6BE8E" w14:textId="57B57AFB" w:rsidR="009B6FF9" w:rsidRDefault="009B6FF9" w:rsidP="00537087">
      <w:pPr>
        <w:pStyle w:val="Nagwek1"/>
        <w:spacing w:before="100" w:beforeAutospacing="1"/>
      </w:pPr>
      <w:bookmarkStart w:id="25" w:name="_Toc140224993"/>
      <w:r>
        <w:t>8. Bibliografia</w:t>
      </w:r>
      <w:bookmarkEnd w:id="25"/>
    </w:p>
    <w:p w14:paraId="0016EFD6" w14:textId="25208E43" w:rsidR="007E0044" w:rsidRPr="00F84587" w:rsidRDefault="007E0044" w:rsidP="00F84587">
      <w:pPr>
        <w:rPr>
          <w:szCs w:val="24"/>
          <w:shd w:val="clear" w:color="auto" w:fill="FFFFFF"/>
        </w:rPr>
      </w:pPr>
      <w:r w:rsidRPr="00F84587">
        <w:rPr>
          <w:b/>
          <w:bCs/>
          <w:szCs w:val="24"/>
          <w:shd w:val="clear" w:color="auto" w:fill="FFFFFF"/>
        </w:rPr>
        <w:t>[4.1]</w:t>
      </w:r>
      <w:r w:rsidRPr="00F84587">
        <w:rPr>
          <w:szCs w:val="24"/>
          <w:shd w:val="clear" w:color="auto" w:fill="FFFFFF"/>
        </w:rPr>
        <w:t xml:space="preserve"> </w:t>
      </w:r>
      <w:proofErr w:type="spellStart"/>
      <w:r w:rsidRPr="00F84587">
        <w:rPr>
          <w:szCs w:val="24"/>
          <w:shd w:val="clear" w:color="auto" w:fill="FFFFFF"/>
        </w:rPr>
        <w:t>Inthachot</w:t>
      </w:r>
      <w:proofErr w:type="spellEnd"/>
      <w:r w:rsidRPr="00F84587">
        <w:rPr>
          <w:szCs w:val="24"/>
          <w:shd w:val="clear" w:color="auto" w:fill="FFFFFF"/>
        </w:rPr>
        <w:t xml:space="preserve">, M., </w:t>
      </w:r>
      <w:proofErr w:type="spellStart"/>
      <w:r w:rsidRPr="00F84587">
        <w:rPr>
          <w:szCs w:val="24"/>
          <w:shd w:val="clear" w:color="auto" w:fill="FFFFFF"/>
        </w:rPr>
        <w:t>Boonjing</w:t>
      </w:r>
      <w:proofErr w:type="spellEnd"/>
      <w:r w:rsidRPr="00F84587">
        <w:rPr>
          <w:szCs w:val="24"/>
          <w:shd w:val="clear" w:color="auto" w:fill="FFFFFF"/>
        </w:rPr>
        <w:t xml:space="preserve">, V., &amp; </w:t>
      </w:r>
      <w:proofErr w:type="spellStart"/>
      <w:r w:rsidRPr="00F84587">
        <w:rPr>
          <w:szCs w:val="24"/>
          <w:shd w:val="clear" w:color="auto" w:fill="FFFFFF"/>
        </w:rPr>
        <w:t>Intakosum</w:t>
      </w:r>
      <w:proofErr w:type="spellEnd"/>
      <w:r w:rsidRPr="00F84587">
        <w:rPr>
          <w:szCs w:val="24"/>
          <w:shd w:val="clear" w:color="auto" w:fill="FFFFFF"/>
        </w:rPr>
        <w:t xml:space="preserve">, S. (2016). </w:t>
      </w:r>
      <w:proofErr w:type="spellStart"/>
      <w:r w:rsidRPr="00F84587">
        <w:rPr>
          <w:szCs w:val="24"/>
          <w:shd w:val="clear" w:color="auto" w:fill="FFFFFF"/>
        </w:rPr>
        <w:t>Artificial</w:t>
      </w:r>
      <w:proofErr w:type="spellEnd"/>
      <w:r w:rsidRPr="00F84587">
        <w:rPr>
          <w:szCs w:val="24"/>
          <w:shd w:val="clear" w:color="auto" w:fill="FFFFFF"/>
        </w:rPr>
        <w:t xml:space="preserve"> </w:t>
      </w:r>
      <w:proofErr w:type="spellStart"/>
      <w:r w:rsidRPr="00F84587">
        <w:rPr>
          <w:szCs w:val="24"/>
          <w:shd w:val="clear" w:color="auto" w:fill="FFFFFF"/>
        </w:rPr>
        <w:t>neural</w:t>
      </w:r>
      <w:proofErr w:type="spellEnd"/>
      <w:r w:rsidRPr="00F84587">
        <w:rPr>
          <w:szCs w:val="24"/>
          <w:shd w:val="clear" w:color="auto" w:fill="FFFFFF"/>
        </w:rPr>
        <w:t xml:space="preserve"> network and </w:t>
      </w:r>
      <w:proofErr w:type="spellStart"/>
      <w:r w:rsidRPr="00F84587">
        <w:rPr>
          <w:szCs w:val="24"/>
          <w:shd w:val="clear" w:color="auto" w:fill="FFFFFF"/>
        </w:rPr>
        <w:t>genetic</w:t>
      </w:r>
      <w:proofErr w:type="spellEnd"/>
      <w:r w:rsidRPr="00F84587">
        <w:rPr>
          <w:szCs w:val="24"/>
          <w:shd w:val="clear" w:color="auto" w:fill="FFFFFF"/>
        </w:rPr>
        <w:t xml:space="preserve"> </w:t>
      </w:r>
      <w:proofErr w:type="spellStart"/>
      <w:r w:rsidRPr="00F84587">
        <w:rPr>
          <w:szCs w:val="24"/>
          <w:shd w:val="clear" w:color="auto" w:fill="FFFFFF"/>
        </w:rPr>
        <w:t>algorithm</w:t>
      </w:r>
      <w:proofErr w:type="spellEnd"/>
      <w:r w:rsidRPr="00F84587">
        <w:rPr>
          <w:szCs w:val="24"/>
          <w:shd w:val="clear" w:color="auto" w:fill="FFFFFF"/>
        </w:rPr>
        <w:t xml:space="preserve"> </w:t>
      </w:r>
      <w:proofErr w:type="spellStart"/>
      <w:r w:rsidRPr="00F84587">
        <w:rPr>
          <w:szCs w:val="24"/>
          <w:shd w:val="clear" w:color="auto" w:fill="FFFFFF"/>
        </w:rPr>
        <w:t>hybrid</w:t>
      </w:r>
      <w:proofErr w:type="spellEnd"/>
      <w:r w:rsidRPr="00F84587">
        <w:rPr>
          <w:szCs w:val="24"/>
          <w:shd w:val="clear" w:color="auto" w:fill="FFFFFF"/>
        </w:rPr>
        <w:t xml:space="preserve"> </w:t>
      </w:r>
      <w:proofErr w:type="spellStart"/>
      <w:r w:rsidRPr="00F84587">
        <w:rPr>
          <w:szCs w:val="24"/>
          <w:shd w:val="clear" w:color="auto" w:fill="FFFFFF"/>
        </w:rPr>
        <w:t>intelligence</w:t>
      </w:r>
      <w:proofErr w:type="spellEnd"/>
      <w:r w:rsidRPr="00F84587">
        <w:rPr>
          <w:szCs w:val="24"/>
          <w:shd w:val="clear" w:color="auto" w:fill="FFFFFF"/>
        </w:rPr>
        <w:t xml:space="preserve"> for </w:t>
      </w:r>
      <w:proofErr w:type="spellStart"/>
      <w:r w:rsidRPr="00F84587">
        <w:rPr>
          <w:szCs w:val="24"/>
          <w:shd w:val="clear" w:color="auto" w:fill="FFFFFF"/>
        </w:rPr>
        <w:t>predicting</w:t>
      </w:r>
      <w:proofErr w:type="spellEnd"/>
      <w:r w:rsidRPr="00F84587">
        <w:rPr>
          <w:szCs w:val="24"/>
          <w:shd w:val="clear" w:color="auto" w:fill="FFFFFF"/>
        </w:rPr>
        <w:t xml:space="preserve"> </w:t>
      </w:r>
      <w:proofErr w:type="spellStart"/>
      <w:r w:rsidRPr="00F84587">
        <w:rPr>
          <w:szCs w:val="24"/>
          <w:shd w:val="clear" w:color="auto" w:fill="FFFFFF"/>
        </w:rPr>
        <w:t>Thai</w:t>
      </w:r>
      <w:proofErr w:type="spellEnd"/>
      <w:r w:rsidRPr="00F84587">
        <w:rPr>
          <w:szCs w:val="24"/>
          <w:shd w:val="clear" w:color="auto" w:fill="FFFFFF"/>
        </w:rPr>
        <w:t xml:space="preserve"> </w:t>
      </w:r>
      <w:proofErr w:type="spellStart"/>
      <w:r w:rsidRPr="00F84587">
        <w:rPr>
          <w:szCs w:val="24"/>
          <w:shd w:val="clear" w:color="auto" w:fill="FFFFFF"/>
        </w:rPr>
        <w:t>stock</w:t>
      </w:r>
      <w:proofErr w:type="spellEnd"/>
      <w:r w:rsidRPr="00F84587">
        <w:rPr>
          <w:szCs w:val="24"/>
          <w:shd w:val="clear" w:color="auto" w:fill="FFFFFF"/>
        </w:rPr>
        <w:t xml:space="preserve"> </w:t>
      </w:r>
      <w:proofErr w:type="spellStart"/>
      <w:r w:rsidRPr="00F84587">
        <w:rPr>
          <w:szCs w:val="24"/>
          <w:shd w:val="clear" w:color="auto" w:fill="FFFFFF"/>
        </w:rPr>
        <w:t>price</w:t>
      </w:r>
      <w:proofErr w:type="spellEnd"/>
      <w:r w:rsidRPr="00F84587">
        <w:rPr>
          <w:szCs w:val="24"/>
          <w:shd w:val="clear" w:color="auto" w:fill="FFFFFF"/>
        </w:rPr>
        <w:t xml:space="preserve"> index trend. </w:t>
      </w:r>
      <w:proofErr w:type="spellStart"/>
      <w:r w:rsidRPr="00F84587">
        <w:rPr>
          <w:rStyle w:val="Uwydatnienie"/>
          <w:color w:val="333333"/>
          <w:szCs w:val="24"/>
          <w:shd w:val="clear" w:color="auto" w:fill="FFFFFF"/>
        </w:rPr>
        <w:t>Computational</w:t>
      </w:r>
      <w:proofErr w:type="spellEnd"/>
      <w:r w:rsidRPr="00F84587">
        <w:rPr>
          <w:rStyle w:val="Uwydatnienie"/>
          <w:color w:val="333333"/>
          <w:szCs w:val="24"/>
          <w:shd w:val="clear" w:color="auto" w:fill="FFFFFF"/>
        </w:rPr>
        <w:t xml:space="preserve"> </w:t>
      </w:r>
      <w:proofErr w:type="spellStart"/>
      <w:r w:rsidRPr="00F84587">
        <w:rPr>
          <w:rStyle w:val="Uwydatnienie"/>
          <w:color w:val="333333"/>
          <w:szCs w:val="24"/>
          <w:shd w:val="clear" w:color="auto" w:fill="FFFFFF"/>
        </w:rPr>
        <w:t>Intelligence</w:t>
      </w:r>
      <w:proofErr w:type="spellEnd"/>
      <w:r w:rsidRPr="00F84587">
        <w:rPr>
          <w:rStyle w:val="Uwydatnienie"/>
          <w:color w:val="333333"/>
          <w:szCs w:val="24"/>
          <w:shd w:val="clear" w:color="auto" w:fill="FFFFFF"/>
        </w:rPr>
        <w:t xml:space="preserve"> and </w:t>
      </w:r>
      <w:proofErr w:type="spellStart"/>
      <w:r w:rsidRPr="00F84587">
        <w:rPr>
          <w:rStyle w:val="Uwydatnienie"/>
          <w:color w:val="333333"/>
          <w:szCs w:val="24"/>
          <w:shd w:val="clear" w:color="auto" w:fill="FFFFFF"/>
        </w:rPr>
        <w:t>Neuroscience</w:t>
      </w:r>
      <w:proofErr w:type="spellEnd"/>
      <w:r w:rsidRPr="00F84587">
        <w:rPr>
          <w:rStyle w:val="Uwydatnienie"/>
          <w:color w:val="333333"/>
          <w:szCs w:val="24"/>
          <w:shd w:val="clear" w:color="auto" w:fill="FFFFFF"/>
        </w:rPr>
        <w:t>, 2016,</w:t>
      </w:r>
      <w:r w:rsidRPr="00F84587">
        <w:rPr>
          <w:szCs w:val="24"/>
          <w:shd w:val="clear" w:color="auto" w:fill="FFFFFF"/>
        </w:rPr>
        <w:t> </w:t>
      </w:r>
      <w:proofErr w:type="spellStart"/>
      <w:r w:rsidRPr="00F84587">
        <w:rPr>
          <w:szCs w:val="24"/>
          <w:shd w:val="clear" w:color="auto" w:fill="FFFFFF"/>
        </w:rPr>
        <w:t>Article</w:t>
      </w:r>
      <w:proofErr w:type="spellEnd"/>
      <w:r w:rsidRPr="00F84587">
        <w:rPr>
          <w:szCs w:val="24"/>
          <w:shd w:val="clear" w:color="auto" w:fill="FFFFFF"/>
        </w:rPr>
        <w:t xml:space="preserve"> 3045254.</w:t>
      </w:r>
    </w:p>
    <w:p w14:paraId="47CB2E92" w14:textId="1EEC40CB" w:rsidR="00D54F14" w:rsidRPr="00F84587" w:rsidRDefault="00D54F14" w:rsidP="00F84587">
      <w:pPr>
        <w:rPr>
          <w:szCs w:val="24"/>
          <w:shd w:val="clear" w:color="auto" w:fill="FFFFFF"/>
        </w:rPr>
      </w:pPr>
      <w:r w:rsidRPr="00F84587">
        <w:rPr>
          <w:b/>
          <w:bCs/>
          <w:szCs w:val="24"/>
          <w:shd w:val="clear" w:color="auto" w:fill="FFFFFF"/>
        </w:rPr>
        <w:t>[4.2]</w:t>
      </w:r>
      <w:r w:rsidRPr="00F84587">
        <w:rPr>
          <w:szCs w:val="24"/>
          <w:shd w:val="clear" w:color="auto" w:fill="FFFFFF"/>
        </w:rPr>
        <w:t xml:space="preserve"> Y. </w:t>
      </w:r>
      <w:proofErr w:type="spellStart"/>
      <w:r w:rsidRPr="00F84587">
        <w:rPr>
          <w:szCs w:val="24"/>
          <w:shd w:val="clear" w:color="auto" w:fill="FFFFFF"/>
        </w:rPr>
        <w:t>Xiong</w:t>
      </w:r>
      <w:proofErr w:type="spellEnd"/>
      <w:r w:rsidRPr="00F84587">
        <w:rPr>
          <w:szCs w:val="24"/>
          <w:shd w:val="clear" w:color="auto" w:fill="FFFFFF"/>
        </w:rPr>
        <w:t xml:space="preserve">, S. Huang, M. Wu, J. </w:t>
      </w:r>
      <w:proofErr w:type="spellStart"/>
      <w:r w:rsidRPr="00F84587">
        <w:rPr>
          <w:szCs w:val="24"/>
          <w:shd w:val="clear" w:color="auto" w:fill="FFFFFF"/>
        </w:rPr>
        <w:t>She</w:t>
      </w:r>
      <w:proofErr w:type="spellEnd"/>
      <w:r w:rsidRPr="00F84587">
        <w:rPr>
          <w:szCs w:val="24"/>
          <w:shd w:val="clear" w:color="auto" w:fill="FFFFFF"/>
        </w:rPr>
        <w:t xml:space="preserve"> and K. </w:t>
      </w:r>
      <w:proofErr w:type="spellStart"/>
      <w:r w:rsidRPr="00F84587">
        <w:rPr>
          <w:szCs w:val="24"/>
          <w:shd w:val="clear" w:color="auto" w:fill="FFFFFF"/>
        </w:rPr>
        <w:t>Jiang</w:t>
      </w:r>
      <w:proofErr w:type="spellEnd"/>
      <w:r w:rsidRPr="00F84587">
        <w:rPr>
          <w:szCs w:val="24"/>
          <w:shd w:val="clear" w:color="auto" w:fill="FFFFFF"/>
        </w:rPr>
        <w:t xml:space="preserve">, "A </w:t>
      </w:r>
      <w:proofErr w:type="spellStart"/>
      <w:r w:rsidRPr="00F84587">
        <w:rPr>
          <w:szCs w:val="24"/>
          <w:shd w:val="clear" w:color="auto" w:fill="FFFFFF"/>
        </w:rPr>
        <w:t>Johnson's-Rule-Based</w:t>
      </w:r>
      <w:proofErr w:type="spellEnd"/>
      <w:r w:rsidRPr="00F84587">
        <w:rPr>
          <w:szCs w:val="24"/>
          <w:shd w:val="clear" w:color="auto" w:fill="FFFFFF"/>
        </w:rPr>
        <w:t xml:space="preserve"> </w:t>
      </w:r>
      <w:proofErr w:type="spellStart"/>
      <w:r w:rsidRPr="00F84587">
        <w:rPr>
          <w:szCs w:val="24"/>
          <w:shd w:val="clear" w:color="auto" w:fill="FFFFFF"/>
        </w:rPr>
        <w:t>Genetic</w:t>
      </w:r>
      <w:proofErr w:type="spellEnd"/>
      <w:r w:rsidRPr="00F84587">
        <w:rPr>
          <w:szCs w:val="24"/>
          <w:shd w:val="clear" w:color="auto" w:fill="FFFFFF"/>
        </w:rPr>
        <w:t xml:space="preserve"> </w:t>
      </w:r>
      <w:proofErr w:type="spellStart"/>
      <w:r w:rsidRPr="00F84587">
        <w:rPr>
          <w:szCs w:val="24"/>
          <w:shd w:val="clear" w:color="auto" w:fill="FFFFFF"/>
        </w:rPr>
        <w:t>Algorithm</w:t>
      </w:r>
      <w:proofErr w:type="spellEnd"/>
      <w:r w:rsidRPr="00F84587">
        <w:rPr>
          <w:szCs w:val="24"/>
          <w:shd w:val="clear" w:color="auto" w:fill="FFFFFF"/>
        </w:rPr>
        <w:t xml:space="preserve"> for </w:t>
      </w:r>
      <w:proofErr w:type="spellStart"/>
      <w:r w:rsidRPr="00F84587">
        <w:rPr>
          <w:szCs w:val="24"/>
          <w:shd w:val="clear" w:color="auto" w:fill="FFFFFF"/>
        </w:rPr>
        <w:t>Two-Stage-Task</w:t>
      </w:r>
      <w:proofErr w:type="spellEnd"/>
      <w:r w:rsidRPr="00F84587">
        <w:rPr>
          <w:szCs w:val="24"/>
          <w:shd w:val="clear" w:color="auto" w:fill="FFFFFF"/>
        </w:rPr>
        <w:t xml:space="preserve"> </w:t>
      </w:r>
      <w:proofErr w:type="spellStart"/>
      <w:r w:rsidRPr="00F84587">
        <w:rPr>
          <w:szCs w:val="24"/>
          <w:shd w:val="clear" w:color="auto" w:fill="FFFFFF"/>
        </w:rPr>
        <w:t>Scheduling</w:t>
      </w:r>
      <w:proofErr w:type="spellEnd"/>
      <w:r w:rsidRPr="00F84587">
        <w:rPr>
          <w:szCs w:val="24"/>
          <w:shd w:val="clear" w:color="auto" w:fill="FFFFFF"/>
        </w:rPr>
        <w:t xml:space="preserve"> Problem in Data-</w:t>
      </w:r>
      <w:proofErr w:type="spellStart"/>
      <w:r w:rsidRPr="00F84587">
        <w:rPr>
          <w:szCs w:val="24"/>
          <w:shd w:val="clear" w:color="auto" w:fill="FFFFFF"/>
        </w:rPr>
        <w:t>Centers</w:t>
      </w:r>
      <w:proofErr w:type="spellEnd"/>
      <w:r w:rsidRPr="00F84587">
        <w:rPr>
          <w:szCs w:val="24"/>
          <w:shd w:val="clear" w:color="auto" w:fill="FFFFFF"/>
        </w:rPr>
        <w:t xml:space="preserve"> of </w:t>
      </w:r>
      <w:proofErr w:type="spellStart"/>
      <w:r w:rsidRPr="00F84587">
        <w:rPr>
          <w:szCs w:val="24"/>
          <w:shd w:val="clear" w:color="auto" w:fill="FFFFFF"/>
        </w:rPr>
        <w:t>Cloud</w:t>
      </w:r>
      <w:proofErr w:type="spellEnd"/>
      <w:r w:rsidRPr="00F84587">
        <w:rPr>
          <w:szCs w:val="24"/>
          <w:shd w:val="clear" w:color="auto" w:fill="FFFFFF"/>
        </w:rPr>
        <w:t xml:space="preserve"> Computing," in </w:t>
      </w:r>
      <w:r w:rsidRPr="00F84587">
        <w:rPr>
          <w:rStyle w:val="Uwydatnienie"/>
          <w:color w:val="333333"/>
          <w:szCs w:val="24"/>
          <w:shd w:val="clear" w:color="auto" w:fill="FFFFFF"/>
        </w:rPr>
        <w:t xml:space="preserve">IEEE </w:t>
      </w:r>
      <w:proofErr w:type="spellStart"/>
      <w:r w:rsidRPr="00F84587">
        <w:rPr>
          <w:rStyle w:val="Uwydatnienie"/>
          <w:color w:val="333333"/>
          <w:szCs w:val="24"/>
          <w:shd w:val="clear" w:color="auto" w:fill="FFFFFF"/>
        </w:rPr>
        <w:t>Transactions</w:t>
      </w:r>
      <w:proofErr w:type="spellEnd"/>
      <w:r w:rsidRPr="00F84587">
        <w:rPr>
          <w:rStyle w:val="Uwydatnienie"/>
          <w:color w:val="333333"/>
          <w:szCs w:val="24"/>
          <w:shd w:val="clear" w:color="auto" w:fill="FFFFFF"/>
        </w:rPr>
        <w:t xml:space="preserve"> on </w:t>
      </w:r>
      <w:proofErr w:type="spellStart"/>
      <w:r w:rsidRPr="00F84587">
        <w:rPr>
          <w:rStyle w:val="Uwydatnienie"/>
          <w:color w:val="333333"/>
          <w:szCs w:val="24"/>
          <w:shd w:val="clear" w:color="auto" w:fill="FFFFFF"/>
        </w:rPr>
        <w:t>Cloud</w:t>
      </w:r>
      <w:proofErr w:type="spellEnd"/>
      <w:r w:rsidRPr="00F84587">
        <w:rPr>
          <w:rStyle w:val="Uwydatnienie"/>
          <w:color w:val="333333"/>
          <w:szCs w:val="24"/>
          <w:shd w:val="clear" w:color="auto" w:fill="FFFFFF"/>
        </w:rPr>
        <w:t xml:space="preserve"> Computing</w:t>
      </w:r>
      <w:r w:rsidRPr="00F84587">
        <w:rPr>
          <w:szCs w:val="24"/>
          <w:shd w:val="clear" w:color="auto" w:fill="FFFFFF"/>
        </w:rPr>
        <w:t xml:space="preserve">, vol. 7, no. 3, pp. 597-610, 1 </w:t>
      </w:r>
      <w:proofErr w:type="spellStart"/>
      <w:r w:rsidRPr="00F84587">
        <w:rPr>
          <w:szCs w:val="24"/>
          <w:shd w:val="clear" w:color="auto" w:fill="FFFFFF"/>
        </w:rPr>
        <w:t>July</w:t>
      </w:r>
      <w:proofErr w:type="spellEnd"/>
      <w:r w:rsidRPr="00F84587">
        <w:rPr>
          <w:szCs w:val="24"/>
          <w:shd w:val="clear" w:color="auto" w:fill="FFFFFF"/>
        </w:rPr>
        <w:t>-Sept. 2019, doi: 10.1109/TCC.2017.2693187.</w:t>
      </w:r>
    </w:p>
    <w:p w14:paraId="5BE60DCD" w14:textId="0C679820" w:rsidR="00D54F14" w:rsidRPr="00F84587" w:rsidRDefault="00F84587" w:rsidP="00F84587">
      <w:r w:rsidRPr="00F84587">
        <w:rPr>
          <w:b/>
          <w:bCs/>
        </w:rPr>
        <w:t>[4.3]</w:t>
      </w:r>
      <w:r w:rsidRPr="00F84587">
        <w:t xml:space="preserve"> </w:t>
      </w:r>
      <w:r w:rsidRPr="00F84587">
        <w:rPr>
          <w:shd w:val="clear" w:color="auto" w:fill="FFFFFF"/>
        </w:rPr>
        <w:t xml:space="preserve">R. Singh and S. K. Gupta, "Distributed </w:t>
      </w:r>
      <w:proofErr w:type="spellStart"/>
      <w:r w:rsidRPr="00F84587">
        <w:rPr>
          <w:shd w:val="clear" w:color="auto" w:fill="FFFFFF"/>
        </w:rPr>
        <w:t>process</w:t>
      </w:r>
      <w:proofErr w:type="spellEnd"/>
      <w:r w:rsidRPr="00F84587">
        <w:rPr>
          <w:shd w:val="clear" w:color="auto" w:fill="FFFFFF"/>
        </w:rPr>
        <w:t xml:space="preserve"> </w:t>
      </w:r>
      <w:proofErr w:type="spellStart"/>
      <w:r w:rsidRPr="00F84587">
        <w:rPr>
          <w:shd w:val="clear" w:color="auto" w:fill="FFFFFF"/>
        </w:rPr>
        <w:t>scheduling</w:t>
      </w:r>
      <w:proofErr w:type="spellEnd"/>
      <w:r w:rsidRPr="00F84587">
        <w:rPr>
          <w:shd w:val="clear" w:color="auto" w:fill="FFFFFF"/>
        </w:rPr>
        <w:t xml:space="preserve"> </w:t>
      </w:r>
      <w:proofErr w:type="spellStart"/>
      <w:r w:rsidRPr="00F84587">
        <w:rPr>
          <w:shd w:val="clear" w:color="auto" w:fill="FFFFFF"/>
        </w:rPr>
        <w:t>using</w:t>
      </w:r>
      <w:proofErr w:type="spellEnd"/>
      <w:r w:rsidRPr="00F84587">
        <w:rPr>
          <w:shd w:val="clear" w:color="auto" w:fill="FFFFFF"/>
        </w:rPr>
        <w:t xml:space="preserve"> </w:t>
      </w:r>
      <w:proofErr w:type="spellStart"/>
      <w:r w:rsidRPr="00F84587">
        <w:rPr>
          <w:shd w:val="clear" w:color="auto" w:fill="FFFFFF"/>
        </w:rPr>
        <w:t>genetic</w:t>
      </w:r>
      <w:proofErr w:type="spellEnd"/>
      <w:r w:rsidRPr="00F84587">
        <w:rPr>
          <w:shd w:val="clear" w:color="auto" w:fill="FFFFFF"/>
        </w:rPr>
        <w:t xml:space="preserve"> </w:t>
      </w:r>
      <w:proofErr w:type="spellStart"/>
      <w:r w:rsidRPr="00F84587">
        <w:rPr>
          <w:shd w:val="clear" w:color="auto" w:fill="FFFFFF"/>
        </w:rPr>
        <w:t>algorithm</w:t>
      </w:r>
      <w:proofErr w:type="spellEnd"/>
      <w:r w:rsidRPr="00F84587">
        <w:rPr>
          <w:shd w:val="clear" w:color="auto" w:fill="FFFFFF"/>
        </w:rPr>
        <w:t>," </w:t>
      </w:r>
      <w:proofErr w:type="spellStart"/>
      <w:r w:rsidRPr="00F84587">
        <w:rPr>
          <w:rStyle w:val="Uwydatnienie"/>
          <w:color w:val="333333"/>
          <w:shd w:val="clear" w:color="auto" w:fill="FFFFFF"/>
        </w:rPr>
        <w:t>Confluence</w:t>
      </w:r>
      <w:proofErr w:type="spellEnd"/>
      <w:r w:rsidRPr="00F84587">
        <w:rPr>
          <w:rStyle w:val="Uwydatnienie"/>
          <w:color w:val="333333"/>
          <w:shd w:val="clear" w:color="auto" w:fill="FFFFFF"/>
        </w:rPr>
        <w:t xml:space="preserve"> 2013: The </w:t>
      </w:r>
      <w:proofErr w:type="spellStart"/>
      <w:r w:rsidRPr="00F84587">
        <w:rPr>
          <w:rStyle w:val="Uwydatnienie"/>
          <w:color w:val="333333"/>
          <w:shd w:val="clear" w:color="auto" w:fill="FFFFFF"/>
        </w:rPr>
        <w:t>Next</w:t>
      </w:r>
      <w:proofErr w:type="spellEnd"/>
      <w:r w:rsidRPr="00F84587">
        <w:rPr>
          <w:rStyle w:val="Uwydatnienie"/>
          <w:color w:val="333333"/>
          <w:shd w:val="clear" w:color="auto" w:fill="FFFFFF"/>
        </w:rPr>
        <w:t xml:space="preserve"> </w:t>
      </w:r>
      <w:proofErr w:type="spellStart"/>
      <w:r w:rsidRPr="00F84587">
        <w:rPr>
          <w:rStyle w:val="Uwydatnienie"/>
          <w:color w:val="333333"/>
          <w:shd w:val="clear" w:color="auto" w:fill="FFFFFF"/>
        </w:rPr>
        <w:t>Generation</w:t>
      </w:r>
      <w:proofErr w:type="spellEnd"/>
      <w:r w:rsidRPr="00F84587">
        <w:rPr>
          <w:rStyle w:val="Uwydatnienie"/>
          <w:color w:val="333333"/>
          <w:shd w:val="clear" w:color="auto" w:fill="FFFFFF"/>
        </w:rPr>
        <w:t xml:space="preserve"> Information Technology </w:t>
      </w:r>
      <w:proofErr w:type="spellStart"/>
      <w:r w:rsidRPr="00F84587">
        <w:rPr>
          <w:rStyle w:val="Uwydatnienie"/>
          <w:color w:val="333333"/>
          <w:shd w:val="clear" w:color="auto" w:fill="FFFFFF"/>
        </w:rPr>
        <w:t>Summit</w:t>
      </w:r>
      <w:proofErr w:type="spellEnd"/>
      <w:r w:rsidRPr="00F84587">
        <w:rPr>
          <w:rStyle w:val="Uwydatnienie"/>
          <w:color w:val="333333"/>
          <w:shd w:val="clear" w:color="auto" w:fill="FFFFFF"/>
        </w:rPr>
        <w:t xml:space="preserve"> (4th International Conference)</w:t>
      </w:r>
      <w:r w:rsidRPr="00F84587">
        <w:rPr>
          <w:shd w:val="clear" w:color="auto" w:fill="FFFFFF"/>
        </w:rPr>
        <w:t xml:space="preserve">, </w:t>
      </w:r>
      <w:proofErr w:type="spellStart"/>
      <w:r w:rsidRPr="00F84587">
        <w:rPr>
          <w:shd w:val="clear" w:color="auto" w:fill="FFFFFF"/>
        </w:rPr>
        <w:t>Noida</w:t>
      </w:r>
      <w:proofErr w:type="spellEnd"/>
      <w:r w:rsidRPr="00F84587">
        <w:rPr>
          <w:shd w:val="clear" w:color="auto" w:fill="FFFFFF"/>
        </w:rPr>
        <w:t>, 2013, pp. 48-54, doi: 10.1049/cp.2013.2292.</w:t>
      </w:r>
    </w:p>
    <w:sectPr w:rsidR="00D54F14" w:rsidRPr="00F84587" w:rsidSect="007F0848">
      <w:headerReference w:type="default" r:id="rId9"/>
      <w:footerReference w:type="even" r:id="rId10"/>
      <w:footerReference w:type="default" r:id="rId11"/>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AA6C6" w14:textId="77777777" w:rsidR="00F1078D" w:rsidRDefault="00F1078D" w:rsidP="004677F7">
      <w:pPr>
        <w:spacing w:after="0" w:line="240" w:lineRule="auto"/>
      </w:pPr>
      <w:r>
        <w:separator/>
      </w:r>
    </w:p>
  </w:endnote>
  <w:endnote w:type="continuationSeparator" w:id="0">
    <w:p w14:paraId="1C2CE129" w14:textId="77777777" w:rsidR="00F1078D" w:rsidRDefault="00F1078D"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511568"/>
      <w:docPartObj>
        <w:docPartGallery w:val="Page Numbers (Bottom of Page)"/>
        <w:docPartUnique/>
      </w:docPartObj>
    </w:sdtPr>
    <w:sdtContent>
      <w:p w14:paraId="437C6530" w14:textId="215C18D8" w:rsidR="007F0848" w:rsidRDefault="007F0848">
        <w:pPr>
          <w:pStyle w:val="Stopka"/>
          <w:jc w:val="right"/>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26613"/>
      <w:docPartObj>
        <w:docPartGallery w:val="Page Numbers (Bottom of Page)"/>
        <w:docPartUnique/>
      </w:docPartObj>
    </w:sdtPr>
    <w:sdtContent>
      <w:p w14:paraId="6B561698" w14:textId="35182383" w:rsidR="007F0848" w:rsidRDefault="007F0848">
        <w:pPr>
          <w:pStyle w:val="Stopka"/>
        </w:pPr>
        <w:r>
          <w:fldChar w:fldCharType="begin"/>
        </w:r>
        <w:r>
          <w:instrText>PAGE   \* MERGEFORMAT</w:instrText>
        </w:r>
        <w:r>
          <w:fldChar w:fldCharType="separate"/>
        </w:r>
        <w:r>
          <w:t>2</w:t>
        </w:r>
        <w:r>
          <w:fldChar w:fldCharType="end"/>
        </w:r>
      </w:p>
    </w:sdtContent>
  </w:sdt>
  <w:p w14:paraId="7A0643BC" w14:textId="77777777" w:rsidR="007F0848" w:rsidRDefault="007F084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BB6BB" w14:textId="77777777" w:rsidR="00F1078D" w:rsidRDefault="00F1078D" w:rsidP="004677F7">
      <w:pPr>
        <w:spacing w:after="0" w:line="240" w:lineRule="auto"/>
      </w:pPr>
      <w:r>
        <w:separator/>
      </w:r>
    </w:p>
  </w:footnote>
  <w:footnote w:type="continuationSeparator" w:id="0">
    <w:p w14:paraId="1E05B999" w14:textId="77777777" w:rsidR="00F1078D" w:rsidRDefault="00F1078D"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1"/>
  </w:num>
  <w:num w:numId="2" w16cid:durableId="1393652415">
    <w:abstractNumId w:val="2"/>
  </w:num>
  <w:num w:numId="3"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46061"/>
    <w:rsid w:val="00065590"/>
    <w:rsid w:val="0007489F"/>
    <w:rsid w:val="0007739E"/>
    <w:rsid w:val="000779F6"/>
    <w:rsid w:val="00082C1B"/>
    <w:rsid w:val="000C1B78"/>
    <w:rsid w:val="000C330A"/>
    <w:rsid w:val="000C447E"/>
    <w:rsid w:val="000F3066"/>
    <w:rsid w:val="0016406C"/>
    <w:rsid w:val="00173FDD"/>
    <w:rsid w:val="001864AC"/>
    <w:rsid w:val="001D63F1"/>
    <w:rsid w:val="001F2AF3"/>
    <w:rsid w:val="00222768"/>
    <w:rsid w:val="0023592D"/>
    <w:rsid w:val="002477BD"/>
    <w:rsid w:val="00255FA7"/>
    <w:rsid w:val="00282049"/>
    <w:rsid w:val="00294001"/>
    <w:rsid w:val="002B2913"/>
    <w:rsid w:val="002D2D69"/>
    <w:rsid w:val="002D7165"/>
    <w:rsid w:val="002F7A7B"/>
    <w:rsid w:val="00305CF7"/>
    <w:rsid w:val="0031138A"/>
    <w:rsid w:val="003170B6"/>
    <w:rsid w:val="00326ADA"/>
    <w:rsid w:val="00335892"/>
    <w:rsid w:val="003369AB"/>
    <w:rsid w:val="003710C6"/>
    <w:rsid w:val="003A1178"/>
    <w:rsid w:val="003A5CA6"/>
    <w:rsid w:val="003C30A2"/>
    <w:rsid w:val="003D15B4"/>
    <w:rsid w:val="00407A4E"/>
    <w:rsid w:val="004328D8"/>
    <w:rsid w:val="004461C0"/>
    <w:rsid w:val="0046345D"/>
    <w:rsid w:val="004639FD"/>
    <w:rsid w:val="004677F7"/>
    <w:rsid w:val="004A17C0"/>
    <w:rsid w:val="004C0A6C"/>
    <w:rsid w:val="004D20AD"/>
    <w:rsid w:val="004E3030"/>
    <w:rsid w:val="004E3308"/>
    <w:rsid w:val="00502B02"/>
    <w:rsid w:val="005049DE"/>
    <w:rsid w:val="00520846"/>
    <w:rsid w:val="005368A1"/>
    <w:rsid w:val="00537087"/>
    <w:rsid w:val="00541275"/>
    <w:rsid w:val="0057204F"/>
    <w:rsid w:val="00577362"/>
    <w:rsid w:val="00582E72"/>
    <w:rsid w:val="00591FB5"/>
    <w:rsid w:val="005A12D6"/>
    <w:rsid w:val="005B2B06"/>
    <w:rsid w:val="005B55C8"/>
    <w:rsid w:val="005C26A6"/>
    <w:rsid w:val="005C3F93"/>
    <w:rsid w:val="005E3416"/>
    <w:rsid w:val="006013DB"/>
    <w:rsid w:val="00603FD4"/>
    <w:rsid w:val="00647956"/>
    <w:rsid w:val="006535AD"/>
    <w:rsid w:val="006609C2"/>
    <w:rsid w:val="00664C47"/>
    <w:rsid w:val="00692C51"/>
    <w:rsid w:val="00697EE9"/>
    <w:rsid w:val="006A6786"/>
    <w:rsid w:val="006A7187"/>
    <w:rsid w:val="006B06F9"/>
    <w:rsid w:val="006C110A"/>
    <w:rsid w:val="006D5BEC"/>
    <w:rsid w:val="006E35FE"/>
    <w:rsid w:val="006E6A1B"/>
    <w:rsid w:val="006F0772"/>
    <w:rsid w:val="006F22D7"/>
    <w:rsid w:val="00701919"/>
    <w:rsid w:val="00713526"/>
    <w:rsid w:val="00723559"/>
    <w:rsid w:val="007315CD"/>
    <w:rsid w:val="00755E7B"/>
    <w:rsid w:val="00756610"/>
    <w:rsid w:val="007A3248"/>
    <w:rsid w:val="007D3D89"/>
    <w:rsid w:val="007E0044"/>
    <w:rsid w:val="007E6F2A"/>
    <w:rsid w:val="007F0848"/>
    <w:rsid w:val="00840A4A"/>
    <w:rsid w:val="00845ABA"/>
    <w:rsid w:val="00870D0B"/>
    <w:rsid w:val="008B32DA"/>
    <w:rsid w:val="00925D9A"/>
    <w:rsid w:val="00953AA3"/>
    <w:rsid w:val="00963D49"/>
    <w:rsid w:val="009645B8"/>
    <w:rsid w:val="00965E7D"/>
    <w:rsid w:val="009A0F9F"/>
    <w:rsid w:val="009A494F"/>
    <w:rsid w:val="009A6AB7"/>
    <w:rsid w:val="009B6FF9"/>
    <w:rsid w:val="009B7364"/>
    <w:rsid w:val="009D17C5"/>
    <w:rsid w:val="009E3297"/>
    <w:rsid w:val="009E3E10"/>
    <w:rsid w:val="00A0456D"/>
    <w:rsid w:val="00A13FA6"/>
    <w:rsid w:val="00A22E62"/>
    <w:rsid w:val="00A35B3E"/>
    <w:rsid w:val="00A37990"/>
    <w:rsid w:val="00A44645"/>
    <w:rsid w:val="00A62E68"/>
    <w:rsid w:val="00A630A3"/>
    <w:rsid w:val="00A81FD4"/>
    <w:rsid w:val="00A86171"/>
    <w:rsid w:val="00AA10B6"/>
    <w:rsid w:val="00AA1850"/>
    <w:rsid w:val="00B00CAE"/>
    <w:rsid w:val="00B339E0"/>
    <w:rsid w:val="00B40D8D"/>
    <w:rsid w:val="00B43ACA"/>
    <w:rsid w:val="00B7303D"/>
    <w:rsid w:val="00B73D21"/>
    <w:rsid w:val="00B7623D"/>
    <w:rsid w:val="00BA421B"/>
    <w:rsid w:val="00BA6C59"/>
    <w:rsid w:val="00BC0834"/>
    <w:rsid w:val="00BD0A63"/>
    <w:rsid w:val="00BD6504"/>
    <w:rsid w:val="00BE7323"/>
    <w:rsid w:val="00BF7322"/>
    <w:rsid w:val="00C21FA4"/>
    <w:rsid w:val="00C80924"/>
    <w:rsid w:val="00C863D4"/>
    <w:rsid w:val="00C87E92"/>
    <w:rsid w:val="00CA1064"/>
    <w:rsid w:val="00CC0907"/>
    <w:rsid w:val="00CF5D2E"/>
    <w:rsid w:val="00D25B30"/>
    <w:rsid w:val="00D437A0"/>
    <w:rsid w:val="00D54F14"/>
    <w:rsid w:val="00DA7E7C"/>
    <w:rsid w:val="00DC4CA3"/>
    <w:rsid w:val="00DE7283"/>
    <w:rsid w:val="00DF10FE"/>
    <w:rsid w:val="00E24BF5"/>
    <w:rsid w:val="00E2710C"/>
    <w:rsid w:val="00E34BA0"/>
    <w:rsid w:val="00E47243"/>
    <w:rsid w:val="00E50048"/>
    <w:rsid w:val="00E53FE9"/>
    <w:rsid w:val="00E87678"/>
    <w:rsid w:val="00EB4C05"/>
    <w:rsid w:val="00EC07C3"/>
    <w:rsid w:val="00F1078D"/>
    <w:rsid w:val="00F25C42"/>
    <w:rsid w:val="00F42206"/>
    <w:rsid w:val="00F75A6F"/>
    <w:rsid w:val="00F76368"/>
    <w:rsid w:val="00F80732"/>
    <w:rsid w:val="00F84587"/>
    <w:rsid w:val="00FC6C4B"/>
    <w:rsid w:val="00FD0786"/>
    <w:rsid w:val="00FD7956"/>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19</Pages>
  <Words>4243</Words>
  <Characters>25464</Characters>
  <Application>Microsoft Office Word</Application>
  <DocSecurity>0</DocSecurity>
  <Lines>212</Lines>
  <Paragraphs>59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57</cp:revision>
  <dcterms:created xsi:type="dcterms:W3CDTF">2023-06-29T12:08:00Z</dcterms:created>
  <dcterms:modified xsi:type="dcterms:W3CDTF">2023-07-27T11:48:00Z</dcterms:modified>
</cp:coreProperties>
</file>