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FCE" w:rsidRDefault="000007C9" w:rsidP="00D65D01">
      <w:pPr>
        <w:pStyle w:val="Cabealho"/>
        <w:tabs>
          <w:tab w:val="clear" w:pos="4252"/>
          <w:tab w:val="clear" w:pos="8504"/>
        </w:tabs>
        <w:spacing w:after="200" w:line="276" w:lineRule="auto"/>
      </w:pPr>
      <w:r>
        <w:rPr>
          <w:noProof/>
          <w:lang w:eastAsia="pt-BR"/>
        </w:rPr>
        <w:drawing>
          <wp:anchor distT="0" distB="0" distL="114300" distR="114300" simplePos="0" relativeHeight="251685888" behindDoc="1" locked="0" layoutInCell="1" allowOverlap="1" wp14:anchorId="19017B14" wp14:editId="68DB69E8">
            <wp:simplePos x="0" y="0"/>
            <wp:positionH relativeFrom="column">
              <wp:posOffset>-1314450</wp:posOffset>
            </wp:positionH>
            <wp:positionV relativeFrom="paragraph">
              <wp:posOffset>-154940</wp:posOffset>
            </wp:positionV>
            <wp:extent cx="2442845" cy="1913255"/>
            <wp:effectExtent l="0" t="1905" r="0" b="0"/>
            <wp:wrapThrough wrapText="bothSides">
              <wp:wrapPolygon edited="0">
                <wp:start x="-17" y="21578"/>
                <wp:lineTo x="21375" y="21578"/>
                <wp:lineTo x="21375" y="287"/>
                <wp:lineTo x="-17" y="287"/>
                <wp:lineTo x="-17" y="21578"/>
              </wp:wrapPolygon>
            </wp:wrapThrough>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BAR OFICIAL.jpg"/>
                    <pic:cNvPicPr/>
                  </pic:nvPicPr>
                  <pic:blipFill rotWithShape="1">
                    <a:blip r:embed="rId11">
                      <a:extLst>
                        <a:ext uri="{28A0092B-C50C-407E-A947-70E740481C1C}">
                          <a14:useLocalDpi xmlns:a14="http://schemas.microsoft.com/office/drawing/2010/main" val="0"/>
                        </a:ext>
                      </a:extLst>
                    </a:blip>
                    <a:srcRect l="5273" t="23592" r="5273" b="21303"/>
                    <a:stretch/>
                  </pic:blipFill>
                  <pic:spPr bwMode="auto">
                    <a:xfrm rot="5400000">
                      <a:off x="0" y="0"/>
                      <a:ext cx="2442845" cy="1913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
      <w:sdtPr>
        <w:id w:val="-498043606"/>
        <w:docPartObj>
          <w:docPartGallery w:val="Cover Pages"/>
          <w:docPartUnique/>
        </w:docPartObj>
      </w:sdtPr>
      <w:sdtEndPr>
        <w:rPr>
          <w:rStyle w:val="Hyperlink"/>
          <w:rFonts w:cstheme="minorHAnsi"/>
          <w:b/>
          <w:bCs/>
          <w:i/>
          <w:iCs/>
          <w:caps/>
          <w:noProof/>
          <w:color w:val="5F5F5F" w:themeColor="hyperlink"/>
          <w:u w:val="single"/>
        </w:rPr>
      </w:sdtEndPr>
      <w:sdtContent>
        <w:p w:rsidR="00044155" w:rsidRPr="008835EF" w:rsidRDefault="00456D05" w:rsidP="008835EF">
          <w:pPr>
            <w:pStyle w:val="Cabealho"/>
            <w:tabs>
              <w:tab w:val="clear" w:pos="4252"/>
              <w:tab w:val="clear" w:pos="8504"/>
            </w:tabs>
            <w:spacing w:after="200" w:line="276" w:lineRule="auto"/>
            <w:rPr>
              <w:rStyle w:val="Hyperlink"/>
              <w:color w:val="auto"/>
              <w:u w:val="none"/>
            </w:rPr>
          </w:pPr>
          <w:r>
            <w:rPr>
              <w:noProof/>
              <w:lang w:eastAsia="pt-BR"/>
            </w:rPr>
            <w:drawing>
              <wp:anchor distT="0" distB="0" distL="114300" distR="114300" simplePos="0" relativeHeight="251683840" behindDoc="1" locked="0" layoutInCell="1" allowOverlap="1" wp14:anchorId="1C8BB903" wp14:editId="37455A25">
                <wp:simplePos x="0" y="0"/>
                <wp:positionH relativeFrom="column">
                  <wp:posOffset>-2089785</wp:posOffset>
                </wp:positionH>
                <wp:positionV relativeFrom="paragraph">
                  <wp:posOffset>7816215</wp:posOffset>
                </wp:positionV>
                <wp:extent cx="2099945" cy="1851025"/>
                <wp:effectExtent l="0" t="8890" r="5715" b="5715"/>
                <wp:wrapThrough wrapText="bothSides">
                  <wp:wrapPolygon edited="0">
                    <wp:start x="-91" y="21496"/>
                    <wp:lineTo x="21463" y="21496"/>
                    <wp:lineTo x="21463" y="156"/>
                    <wp:lineTo x="-91" y="156"/>
                    <wp:lineTo x="-91" y="21496"/>
                  </wp:wrapPolygon>
                </wp:wrapThrough>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BAR OFICIAL.jpg"/>
                        <pic:cNvPicPr/>
                      </pic:nvPicPr>
                      <pic:blipFill rotWithShape="1">
                        <a:blip r:embed="rId11">
                          <a:extLst>
                            <a:ext uri="{28A0092B-C50C-407E-A947-70E740481C1C}">
                              <a14:useLocalDpi xmlns:a14="http://schemas.microsoft.com/office/drawing/2010/main" val="0"/>
                            </a:ext>
                          </a:extLst>
                        </a:blip>
                        <a:srcRect l="5273" t="23592" r="5273" b="21303"/>
                        <a:stretch/>
                      </pic:blipFill>
                      <pic:spPr bwMode="auto">
                        <a:xfrm rot="5400000">
                          <a:off x="0" y="0"/>
                          <a:ext cx="2099945" cy="185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82816" behindDoc="1" locked="0" layoutInCell="1" allowOverlap="1" wp14:anchorId="7A9FFDCD" wp14:editId="66D8A2CC">
                <wp:simplePos x="0" y="0"/>
                <wp:positionH relativeFrom="column">
                  <wp:posOffset>-2005965</wp:posOffset>
                </wp:positionH>
                <wp:positionV relativeFrom="paragraph">
                  <wp:posOffset>1654810</wp:posOffset>
                </wp:positionV>
                <wp:extent cx="1918970" cy="6038850"/>
                <wp:effectExtent l="0" t="0" r="5080" b="0"/>
                <wp:wrapThrough wrapText="bothSides">
                  <wp:wrapPolygon edited="0">
                    <wp:start x="0" y="0"/>
                    <wp:lineTo x="0" y="21532"/>
                    <wp:lineTo x="21443" y="21532"/>
                    <wp:lineTo x="21443"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xa bens patrimoniais.png"/>
                        <pic:cNvPicPr/>
                      </pic:nvPicPr>
                      <pic:blipFill rotWithShape="1">
                        <a:blip r:embed="rId12">
                          <a:extLst>
                            <a:ext uri="{28A0092B-C50C-407E-A947-70E740481C1C}">
                              <a14:useLocalDpi xmlns:a14="http://schemas.microsoft.com/office/drawing/2010/main" val="0"/>
                            </a:ext>
                          </a:extLst>
                        </a:blip>
                        <a:srcRect t="8124"/>
                        <a:stretch/>
                      </pic:blipFill>
                      <pic:spPr bwMode="auto">
                        <a:xfrm>
                          <a:off x="0" y="0"/>
                          <a:ext cx="1918970" cy="6038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pt-BR"/>
            </w:rPr>
            <mc:AlternateContent>
              <mc:Choice Requires="wps">
                <w:drawing>
                  <wp:anchor distT="0" distB="0" distL="114300" distR="114300" simplePos="0" relativeHeight="251677696" behindDoc="0" locked="0" layoutInCell="1" allowOverlap="1" wp14:anchorId="1FEA5995" wp14:editId="7C7B6B10">
                    <wp:simplePos x="0" y="0"/>
                    <wp:positionH relativeFrom="column">
                      <wp:posOffset>-162672</wp:posOffset>
                    </wp:positionH>
                    <wp:positionV relativeFrom="paragraph">
                      <wp:posOffset>3886200</wp:posOffset>
                    </wp:positionV>
                    <wp:extent cx="5868035" cy="1828800"/>
                    <wp:effectExtent l="0" t="0" r="0" b="5715"/>
                    <wp:wrapNone/>
                    <wp:docPr id="13" name="Caixa de texto 13"/>
                    <wp:cNvGraphicFramePr/>
                    <a:graphic xmlns:a="http://schemas.openxmlformats.org/drawingml/2006/main">
                      <a:graphicData uri="http://schemas.microsoft.com/office/word/2010/wordprocessingShape">
                        <wps:wsp>
                          <wps:cNvSpPr txBox="1"/>
                          <wps:spPr>
                            <a:xfrm>
                              <a:off x="0" y="0"/>
                              <a:ext cx="5868035" cy="1828800"/>
                            </a:xfrm>
                            <a:prstGeom prst="rect">
                              <a:avLst/>
                            </a:prstGeom>
                            <a:noFill/>
                            <a:ln>
                              <a:noFill/>
                            </a:ln>
                            <a:effectLst/>
                          </wps:spPr>
                          <wps:txbx>
                            <w:txbxContent>
                              <w:p w:rsidR="002F5423" w:rsidRPr="00A54571" w:rsidRDefault="002F5423" w:rsidP="00426BBB">
                                <w:pPr>
                                  <w:pStyle w:val="Cabealho"/>
                                  <w:jc w:val="center"/>
                                  <w:rPr>
                                    <w:rFonts w:ascii="Antique Olive CompactPS" w:hAnsi="Antique Olive CompactPS"/>
                                    <w:b/>
                                    <w:color w:val="000000" w:themeColor="text1"/>
                                    <w:sz w:val="106"/>
                                    <w:szCs w:val="106"/>
                                    <w14:textOutline w14:w="10541" w14:cap="flat" w14:cmpd="sng" w14:algn="ctr">
                                      <w14:solidFill>
                                        <w14:schemeClr w14:val="accent1">
                                          <w14:shade w14:val="88000"/>
                                          <w14:satMod w14:val="110000"/>
                                        </w14:schemeClr>
                                      </w14:solidFill>
                                      <w14:prstDash w14:val="solid"/>
                                      <w14:round/>
                                    </w14:textOutline>
                                  </w:rPr>
                                </w:pPr>
                                <w:r w:rsidRPr="00A54571">
                                  <w:rPr>
                                    <w:rFonts w:ascii="Antique Olive CompactPS" w:hAnsi="Antique Olive CompactPS"/>
                                    <w:b/>
                                    <w:color w:val="000000" w:themeColor="text1"/>
                                    <w:sz w:val="106"/>
                                    <w:szCs w:val="106"/>
                                    <w14:textOutline w14:w="10541" w14:cap="flat" w14:cmpd="sng" w14:algn="ctr">
                                      <w14:solidFill>
                                        <w14:schemeClr w14:val="accent1">
                                          <w14:shade w14:val="88000"/>
                                          <w14:satMod w14:val="110000"/>
                                        </w14:schemeClr>
                                      </w14:solidFill>
                                      <w14:prstDash w14:val="solid"/>
                                      <w14:round/>
                                    </w14:textOutline>
                                  </w:rPr>
                                  <w:t>Manual de Gestão Patrimonial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aixa de texto 13" o:spid="_x0000_s1026" type="#_x0000_t202" style="position:absolute;margin-left:-12.8pt;margin-top:306pt;width:462.05pt;height:2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" filled="f" stroked="f">
                    <v:textbox style="mso-fit-shape-to-text:t">
                      <w:txbxContent>
                        <w:p w:rsidR="00BF640E" w:rsidRPr="00A54571" w:rsidRDefault="00BF640E" w:rsidP="00426BBB">
                          <w:pPr>
                            <w:pStyle w:val="Cabealho"/>
                            <w:jc w:val="center"/>
                            <w:rPr>
                              <w:rFonts w:ascii="Antique Olive CompactPS" w:hAnsi="Antique Olive CompactPS"/>
                              <w:b/>
                              <w:color w:val="000000" w:themeColor="text1"/>
                              <w:sz w:val="106"/>
                              <w:szCs w:val="106"/>
                              <w14:textOutline w14:w="10541" w14:cap="flat" w14:cmpd="sng" w14:algn="ctr">
                                <w14:solidFill>
                                  <w14:schemeClr w14:val="accent1">
                                    <w14:shade w14:val="88000"/>
                                    <w14:satMod w14:val="110000"/>
                                  </w14:schemeClr>
                                </w14:solidFill>
                                <w14:prstDash w14:val="solid"/>
                                <w14:round/>
                              </w14:textOutline>
                            </w:rPr>
                          </w:pPr>
                          <w:r w:rsidRPr="00A54571">
                            <w:rPr>
                              <w:rFonts w:ascii="Antique Olive CompactPS" w:hAnsi="Antique Olive CompactPS"/>
                              <w:b/>
                              <w:color w:val="000000" w:themeColor="text1"/>
                              <w:sz w:val="106"/>
                              <w:szCs w:val="106"/>
                              <w14:textOutline w14:w="10541" w14:cap="flat" w14:cmpd="sng" w14:algn="ctr">
                                <w14:solidFill>
                                  <w14:schemeClr w14:val="accent1">
                                    <w14:shade w14:val="88000"/>
                                    <w14:satMod w14:val="110000"/>
                                  </w14:schemeClr>
                                </w14:solidFill>
                                <w14:prstDash w14:val="solid"/>
                                <w14:round/>
                              </w14:textOutline>
                            </w:rPr>
                            <w:t>Manual de Gestão Patrimonial</w:t>
                          </w:r>
                        </w:p>
                      </w:txbxContent>
                    </v:textbox>
                  </v:shape>
                </w:pict>
              </mc:Fallback>
            </mc:AlternateContent>
          </w:r>
          <w:r w:rsidR="00F5342B">
            <w:rPr>
              <w:noProof/>
              <w:lang w:eastAsia="pt-BR"/>
            </w:rPr>
            <mc:AlternateContent>
              <mc:Choice Requires="wps">
                <w:drawing>
                  <wp:anchor distT="0" distB="0" distL="114300" distR="114300" simplePos="0" relativeHeight="251675648" behindDoc="0" locked="0" layoutInCell="1" allowOverlap="1" wp14:anchorId="25C73F06" wp14:editId="67C9868B">
                    <wp:simplePos x="0" y="0"/>
                    <wp:positionH relativeFrom="column">
                      <wp:posOffset>1370168</wp:posOffset>
                    </wp:positionH>
                    <wp:positionV relativeFrom="paragraph">
                      <wp:posOffset>1481455</wp:posOffset>
                    </wp:positionV>
                    <wp:extent cx="2785110" cy="467832"/>
                    <wp:effectExtent l="0" t="0" r="0" b="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110" cy="467832"/>
                            </a:xfrm>
                            <a:prstGeom prst="rect">
                              <a:avLst/>
                            </a:prstGeom>
                            <a:noFill/>
                            <a:ln w="9525">
                              <a:noFill/>
                              <a:miter lim="800000"/>
                              <a:headEnd/>
                              <a:tailEnd/>
                            </a:ln>
                          </wps:spPr>
                          <wps:txbx>
                            <w:txbxContent>
                              <w:p w:rsidR="002F5423" w:rsidRPr="00F5342B" w:rsidRDefault="002F5423" w:rsidP="00F5342B">
                                <w:pPr>
                                  <w:spacing w:before="120" w:after="120" w:line="240" w:lineRule="auto"/>
                                  <w:rPr>
                                    <w:rFonts w:ascii="Arial Black" w:hAnsi="Arial Black"/>
                                    <w:i/>
                                    <w:sz w:val="28"/>
                                    <w:szCs w:val="28"/>
                                  </w:rPr>
                                </w:pPr>
                                <w:r w:rsidRPr="00F5342B">
                                  <w:rPr>
                                    <w:rFonts w:ascii="Arial Black" w:hAnsi="Arial Black"/>
                                    <w:i/>
                                    <w:sz w:val="28"/>
                                    <w:szCs w:val="28"/>
                                  </w:rPr>
                                  <w:t>GESTÃO PATRIMONIAL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ixa de Texto 2" o:spid="_x0000_s1027" type="#_x0000_t202" style="position:absolute;margin-left:107.9pt;margin-top:116.65pt;width:219.3pt;height:3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" filled="f" stroked="f">
                    <v:textbox>
                      <w:txbxContent>
                        <w:p w:rsidR="00BF640E" w:rsidRPr="00F5342B" w:rsidRDefault="00BF640E" w:rsidP="00F5342B">
                          <w:pPr>
                            <w:spacing w:before="120" w:after="120" w:line="240" w:lineRule="auto"/>
                            <w:rPr>
                              <w:rFonts w:ascii="Arial Black" w:hAnsi="Arial Black"/>
                              <w:i/>
                              <w:sz w:val="28"/>
                              <w:szCs w:val="28"/>
                            </w:rPr>
                          </w:pPr>
                          <w:r w:rsidRPr="00F5342B">
                            <w:rPr>
                              <w:rFonts w:ascii="Arial Black" w:hAnsi="Arial Black"/>
                              <w:i/>
                              <w:sz w:val="28"/>
                              <w:szCs w:val="28"/>
                            </w:rPr>
                            <w:t>GESTÃO PATRIMONIAL</w:t>
                          </w:r>
                        </w:p>
                      </w:txbxContent>
                    </v:textbox>
                  </v:shape>
                </w:pict>
              </mc:Fallback>
            </mc:AlternateContent>
          </w:r>
          <w:r w:rsidR="008835EF">
            <w:rPr>
              <w:rFonts w:cstheme="minorHAnsi"/>
              <w:b/>
              <w:bCs/>
              <w:i/>
              <w:iCs/>
              <w:caps/>
              <w:noProof/>
              <w:color w:val="5F5F5F" w:themeColor="hyperlink"/>
              <w:u w:val="single"/>
              <w:lang w:eastAsia="pt-BR"/>
            </w:rPr>
            <w:drawing>
              <wp:anchor distT="0" distB="0" distL="114300" distR="114300" simplePos="0" relativeHeight="251672576" behindDoc="0" locked="0" layoutInCell="1" allowOverlap="1" wp14:anchorId="393B79A2" wp14:editId="39B60E59">
                <wp:simplePos x="0" y="0"/>
                <wp:positionH relativeFrom="column">
                  <wp:posOffset>1019101</wp:posOffset>
                </wp:positionH>
                <wp:positionV relativeFrom="paragraph">
                  <wp:posOffset>599810</wp:posOffset>
                </wp:positionV>
                <wp:extent cx="3220085" cy="1020445"/>
                <wp:effectExtent l="0" t="0" r="0" b="825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rande.png"/>
                        <pic:cNvPicPr/>
                      </pic:nvPicPr>
                      <pic:blipFill>
                        <a:blip r:embed="rId13">
                          <a:extLst>
                            <a:ext uri="{28A0092B-C50C-407E-A947-70E740481C1C}">
                              <a14:useLocalDpi xmlns:a14="http://schemas.microsoft.com/office/drawing/2010/main" val="0"/>
                            </a:ext>
                          </a:extLst>
                        </a:blip>
                        <a:stretch>
                          <a:fillRect/>
                        </a:stretch>
                      </pic:blipFill>
                      <pic:spPr>
                        <a:xfrm>
                          <a:off x="0" y="0"/>
                          <a:ext cx="3220085" cy="1020445"/>
                        </a:xfrm>
                        <a:prstGeom prst="rect">
                          <a:avLst/>
                        </a:prstGeom>
                      </pic:spPr>
                    </pic:pic>
                  </a:graphicData>
                </a:graphic>
                <wp14:sizeRelH relativeFrom="page">
                  <wp14:pctWidth>0</wp14:pctWidth>
                </wp14:sizeRelH>
                <wp14:sizeRelV relativeFrom="page">
                  <wp14:pctHeight>0</wp14:pctHeight>
                </wp14:sizeRelV>
              </wp:anchor>
            </w:drawing>
          </w:r>
          <w:r w:rsidR="00044155">
            <w:rPr>
              <w:rStyle w:val="Hyperlink"/>
              <w:rFonts w:cstheme="minorHAnsi"/>
              <w:b/>
              <w:bCs/>
              <w:i/>
              <w:iCs/>
              <w:caps/>
              <w:noProof/>
            </w:rPr>
            <w:br w:type="page"/>
          </w: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r>
            <w:rPr>
              <w:rFonts w:asciiTheme="majorHAnsi" w:eastAsiaTheme="majorEastAsia" w:hAnsiTheme="majorHAnsi" w:cstheme="majorBidi"/>
              <w:b/>
              <w:bCs/>
              <w:noProof/>
              <w:color w:val="FFFFFF" w:themeColor="background1"/>
              <w:sz w:val="84"/>
              <w:szCs w:val="84"/>
              <w:lang w:eastAsia="pt-BR"/>
            </w:rPr>
            <mc:AlternateContent>
              <mc:Choice Requires="wps">
                <w:drawing>
                  <wp:anchor distT="0" distB="0" distL="114300" distR="114300" simplePos="0" relativeHeight="251665408" behindDoc="0" locked="0" layoutInCell="1" allowOverlap="1" wp14:anchorId="185145A6" wp14:editId="00E9B891">
                    <wp:simplePos x="0" y="0"/>
                    <wp:positionH relativeFrom="column">
                      <wp:posOffset>3144520</wp:posOffset>
                    </wp:positionH>
                    <wp:positionV relativeFrom="paragraph">
                      <wp:posOffset>75565</wp:posOffset>
                    </wp:positionV>
                    <wp:extent cx="2764155" cy="1605280"/>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2764155" cy="160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5423" w:rsidRDefault="002F5423">
                                <w:r>
                                  <w:t>Este</w:t>
                                </w:r>
                                <w:proofErr w:type="gramStart"/>
                                <w:r>
                                  <w:t xml:space="preserve">  </w:t>
                                </w:r>
                                <w:proofErr w:type="gramEnd"/>
                                <w:r>
                                  <w:t>Manual foi desenvolvido pela equipe do Departamento de Gestão Patrimonial – GPAT</w:t>
                                </w:r>
                              </w:p>
                              <w:p w:rsidR="002F5423" w:rsidRDefault="002F5423">
                                <w:r>
                                  <w:t>Contato:</w:t>
                                </w:r>
                              </w:p>
                              <w:p w:rsidR="002F5423" w:rsidRDefault="002F5423" w:rsidP="00A41468">
                                <w:pPr>
                                  <w:spacing w:before="0" w:after="0"/>
                                </w:pPr>
                                <w:r>
                                  <w:t xml:space="preserve">Fone: (11)3170-3570 / 3170-3574 </w:t>
                                </w:r>
                              </w:p>
                              <w:p w:rsidR="002F5423" w:rsidRDefault="002F5423" w:rsidP="00A41468">
                                <w:pPr>
                                  <w:spacing w:before="0" w:after="0"/>
                                </w:pPr>
                                <w:proofErr w:type="gramStart"/>
                                <w:r>
                                  <w:t>Fax :</w:t>
                                </w:r>
                                <w:proofErr w:type="gramEnd"/>
                                <w:r>
                                  <w:t xml:space="preserve"> (11) 3170-3571</w:t>
                                </w:r>
                              </w:p>
                              <w:p w:rsidR="002F5423" w:rsidRDefault="002F5423" w:rsidP="00A41468">
                                <w:pPr>
                                  <w:spacing w:before="0" w:after="0"/>
                                </w:pPr>
                                <w:proofErr w:type="gramStart"/>
                                <w:r>
                                  <w:t>E-mail :</w:t>
                                </w:r>
                                <w:proofErr w:type="gramEnd"/>
                                <w:r>
                                  <w:t xml:space="preserve"> PATRIMONIO@UNIP.BR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4" o:spid="_x0000_s1028" type="#_x0000_t202" style="position:absolute;margin-left:247.6pt;margin-top:5.95pt;width:217.65pt;height:126.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" filled="f" stroked="f" strokeweight=".5pt">
                    <v:textbox>
                      <w:txbxContent>
                        <w:p w:rsidR="00BF640E" w:rsidRDefault="00BF640E">
                          <w:r>
                            <w:t>Este</w:t>
                          </w:r>
                          <w:proofErr w:type="gramStart"/>
                          <w:r>
                            <w:t xml:space="preserve">  </w:t>
                          </w:r>
                          <w:proofErr w:type="gramEnd"/>
                          <w:r>
                            <w:t>Manual foi desenvolvido pela equipe do Departamento de Gestão Patrimonial – GPAT</w:t>
                          </w:r>
                        </w:p>
                        <w:p w:rsidR="00BF640E" w:rsidRDefault="00BF640E">
                          <w:r>
                            <w:t>Contato:</w:t>
                          </w:r>
                        </w:p>
                        <w:p w:rsidR="00BF640E" w:rsidRDefault="00BF640E" w:rsidP="00A41468">
                          <w:pPr>
                            <w:spacing w:before="0" w:after="0"/>
                          </w:pPr>
                          <w:r>
                            <w:t xml:space="preserve">Fone: (11)3170-3570 / 3170-3574 </w:t>
                          </w:r>
                        </w:p>
                        <w:p w:rsidR="00BF640E" w:rsidRDefault="00BF640E" w:rsidP="00A41468">
                          <w:pPr>
                            <w:spacing w:before="0" w:after="0"/>
                          </w:pPr>
                          <w:proofErr w:type="gramStart"/>
                          <w:r>
                            <w:t>Fax :</w:t>
                          </w:r>
                          <w:proofErr w:type="gramEnd"/>
                          <w:r>
                            <w:t xml:space="preserve"> (11) 3170-3571</w:t>
                          </w:r>
                        </w:p>
                        <w:p w:rsidR="00BF640E" w:rsidRDefault="00BF640E" w:rsidP="00A41468">
                          <w:pPr>
                            <w:spacing w:before="0" w:after="0"/>
                          </w:pPr>
                          <w:proofErr w:type="gramStart"/>
                          <w:r>
                            <w:t>E-mail :</w:t>
                          </w:r>
                          <w:proofErr w:type="gramEnd"/>
                          <w:r>
                            <w:t xml:space="preserve"> PATRIMONIO@UNIP.BR</w:t>
                          </w:r>
                        </w:p>
                      </w:txbxContent>
                    </v:textbox>
                  </v:shape>
                </w:pict>
              </mc:Fallback>
            </mc:AlternateContent>
          </w: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Style w:val="Hyperlink"/>
              <w:rFonts w:cstheme="minorHAnsi"/>
              <w:b/>
              <w:bCs/>
              <w:i/>
              <w:iCs/>
              <w:caps/>
              <w:noProof/>
            </w:rPr>
          </w:pPr>
        </w:p>
        <w:p w:rsidR="00D75351" w:rsidRDefault="00D75351" w:rsidP="00044155">
          <w:pPr>
            <w:pStyle w:val="SemEspaamento"/>
            <w:rPr>
              <w:rFonts w:asciiTheme="majorHAnsi" w:eastAsiaTheme="majorEastAsia" w:hAnsiTheme="majorHAnsi" w:cstheme="majorBidi"/>
              <w:b/>
              <w:bCs/>
              <w:color w:val="FFFFFF" w:themeColor="background1"/>
              <w:sz w:val="84"/>
              <w:szCs w:val="84"/>
            </w:rPr>
          </w:pPr>
        </w:p>
        <w:sdt>
          <w:sdtPr>
            <w:rPr>
              <w:rFonts w:asciiTheme="minorHAnsi" w:hAnsiTheme="minorHAnsi"/>
              <w:b w:val="0"/>
              <w:bCs w:val="0"/>
              <w:i w:val="0"/>
              <w:caps w:val="0"/>
              <w:color w:val="5F5F5F" w:themeColor="hyperlink"/>
              <w:spacing w:val="0"/>
              <w:sz w:val="20"/>
              <w:szCs w:val="20"/>
              <w:u w:val="single"/>
              <w:lang w:bidi="ar-SA"/>
            </w:rPr>
            <w:id w:val="-1508506472"/>
            <w:docPartObj>
              <w:docPartGallery w:val="Table of Contents"/>
              <w:docPartUnique/>
            </w:docPartObj>
          </w:sdtPr>
          <w:sdtContent>
            <w:p w:rsidR="003E1E41" w:rsidRDefault="003E1E41" w:rsidP="00D65A99">
              <w:pPr>
                <w:pStyle w:val="CabealhodoSumrio"/>
                <w:numPr>
                  <w:ilvl w:val="0"/>
                  <w:numId w:val="0"/>
                </w:numPr>
                <w:ind w:left="432"/>
              </w:pPr>
              <w:r>
                <w:t>Sumário</w:t>
              </w:r>
            </w:p>
            <w:p w:rsidR="00BF640E" w:rsidRDefault="003E1E41">
              <w:pPr>
                <w:pStyle w:val="Sumrio1"/>
                <w:rPr>
                  <w:rFonts w:cstheme="minorBidi"/>
                  <w:b w:val="0"/>
                  <w:bCs w:val="0"/>
                  <w:caps w:val="0"/>
                  <w:noProof/>
                  <w:sz w:val="22"/>
                  <w:szCs w:val="22"/>
                  <w:lang w:eastAsia="pt-BR"/>
                </w:rPr>
              </w:pPr>
              <w:r>
                <w:fldChar w:fldCharType="begin"/>
              </w:r>
              <w:r>
                <w:instrText xml:space="preserve"> TOC \o "1-3" \h \z \u </w:instrText>
              </w:r>
              <w:r>
                <w:fldChar w:fldCharType="separate"/>
              </w:r>
              <w:hyperlink w:anchor="_Toc334111389" w:history="1">
                <w:r w:rsidR="00BF640E" w:rsidRPr="00B20B4C">
                  <w:rPr>
                    <w:rStyle w:val="Hyperlink"/>
                    <w:noProof/>
                  </w:rPr>
                  <w:t>APRESENTAÇÃO</w:t>
                </w:r>
                <w:r w:rsidR="00BF640E">
                  <w:rPr>
                    <w:noProof/>
                    <w:webHidden/>
                  </w:rPr>
                  <w:tab/>
                </w:r>
                <w:r w:rsidR="00BF640E">
                  <w:rPr>
                    <w:noProof/>
                    <w:webHidden/>
                  </w:rPr>
                  <w:fldChar w:fldCharType="begin"/>
                </w:r>
                <w:r w:rsidR="00BF640E">
                  <w:rPr>
                    <w:noProof/>
                    <w:webHidden/>
                  </w:rPr>
                  <w:instrText xml:space="preserve"> PAGEREF _Toc334111389 \h </w:instrText>
                </w:r>
                <w:r w:rsidR="00BF640E">
                  <w:rPr>
                    <w:noProof/>
                    <w:webHidden/>
                  </w:rPr>
                </w:r>
                <w:r w:rsidR="00BF640E">
                  <w:rPr>
                    <w:noProof/>
                    <w:webHidden/>
                  </w:rPr>
                  <w:fldChar w:fldCharType="separate"/>
                </w:r>
                <w:r w:rsidR="00165584">
                  <w:rPr>
                    <w:noProof/>
                    <w:webHidden/>
                  </w:rPr>
                  <w:t>4</w:t>
                </w:r>
                <w:r w:rsidR="00BF640E">
                  <w:rPr>
                    <w:noProof/>
                    <w:webHidden/>
                  </w:rPr>
                  <w:fldChar w:fldCharType="end"/>
                </w:r>
              </w:hyperlink>
            </w:p>
            <w:p w:rsidR="00BF640E" w:rsidRDefault="002F5423">
              <w:pPr>
                <w:pStyle w:val="Sumrio1"/>
                <w:rPr>
                  <w:rFonts w:cstheme="minorBidi"/>
                  <w:b w:val="0"/>
                  <w:bCs w:val="0"/>
                  <w:caps w:val="0"/>
                  <w:noProof/>
                  <w:sz w:val="22"/>
                  <w:szCs w:val="22"/>
                  <w:lang w:eastAsia="pt-BR"/>
                </w:rPr>
              </w:pPr>
              <w:hyperlink w:anchor="_Toc334111390" w:history="1">
                <w:r w:rsidR="00BF640E" w:rsidRPr="00B20B4C">
                  <w:rPr>
                    <w:rStyle w:val="Hyperlink"/>
                    <w:noProof/>
                  </w:rPr>
                  <w:t>1       Aquisição</w:t>
                </w:r>
                <w:r w:rsidR="00BF640E">
                  <w:rPr>
                    <w:noProof/>
                    <w:webHidden/>
                  </w:rPr>
                  <w:tab/>
                </w:r>
                <w:r w:rsidR="00BF640E">
                  <w:rPr>
                    <w:noProof/>
                    <w:webHidden/>
                  </w:rPr>
                  <w:fldChar w:fldCharType="begin"/>
                </w:r>
                <w:r w:rsidR="00BF640E">
                  <w:rPr>
                    <w:noProof/>
                    <w:webHidden/>
                  </w:rPr>
                  <w:instrText xml:space="preserve"> PAGEREF _Toc334111390 \h </w:instrText>
                </w:r>
                <w:r w:rsidR="00BF640E">
                  <w:rPr>
                    <w:noProof/>
                    <w:webHidden/>
                  </w:rPr>
                </w:r>
                <w:r w:rsidR="00BF640E">
                  <w:rPr>
                    <w:noProof/>
                    <w:webHidden/>
                  </w:rPr>
                  <w:fldChar w:fldCharType="separate"/>
                </w:r>
                <w:r w:rsidR="00165584">
                  <w:rPr>
                    <w:noProof/>
                    <w:webHidden/>
                  </w:rPr>
                  <w:t>5</w:t>
                </w:r>
                <w:r w:rsidR="00BF640E">
                  <w:rPr>
                    <w:noProof/>
                    <w:webHidden/>
                  </w:rPr>
                  <w:fldChar w:fldCharType="end"/>
                </w:r>
              </w:hyperlink>
            </w:p>
            <w:p w:rsidR="00BF640E" w:rsidRDefault="002F5423">
              <w:pPr>
                <w:pStyle w:val="Sumrio2"/>
                <w:tabs>
                  <w:tab w:val="left" w:pos="880"/>
                  <w:tab w:val="right" w:leader="dot" w:pos="9204"/>
                </w:tabs>
                <w:rPr>
                  <w:rFonts w:cstheme="minorBidi"/>
                  <w:smallCaps w:val="0"/>
                  <w:noProof/>
                  <w:sz w:val="22"/>
                  <w:szCs w:val="22"/>
                  <w:lang w:eastAsia="pt-BR"/>
                </w:rPr>
              </w:pPr>
              <w:hyperlink w:anchor="_Toc334111391" w:history="1">
                <w:r w:rsidR="00BF640E" w:rsidRPr="00B20B4C">
                  <w:rPr>
                    <w:rStyle w:val="Hyperlink"/>
                    <w:noProof/>
                  </w:rPr>
                  <w:t>1.1</w:t>
                </w:r>
                <w:r w:rsidR="00BF640E">
                  <w:rPr>
                    <w:rFonts w:cstheme="minorBidi"/>
                    <w:smallCaps w:val="0"/>
                    <w:noProof/>
                    <w:sz w:val="22"/>
                    <w:szCs w:val="22"/>
                    <w:lang w:eastAsia="pt-BR"/>
                  </w:rPr>
                  <w:tab/>
                </w:r>
                <w:r w:rsidR="00BF640E" w:rsidRPr="00B20B4C">
                  <w:rPr>
                    <w:rStyle w:val="Hyperlink"/>
                    <w:noProof/>
                  </w:rPr>
                  <w:t>Conceito</w:t>
                </w:r>
                <w:r w:rsidR="00BF640E">
                  <w:rPr>
                    <w:noProof/>
                    <w:webHidden/>
                  </w:rPr>
                  <w:tab/>
                </w:r>
                <w:r w:rsidR="00BF640E">
                  <w:rPr>
                    <w:noProof/>
                    <w:webHidden/>
                  </w:rPr>
                  <w:fldChar w:fldCharType="begin"/>
                </w:r>
                <w:r w:rsidR="00BF640E">
                  <w:rPr>
                    <w:noProof/>
                    <w:webHidden/>
                  </w:rPr>
                  <w:instrText xml:space="preserve"> PAGEREF _Toc334111391 \h </w:instrText>
                </w:r>
                <w:r w:rsidR="00BF640E">
                  <w:rPr>
                    <w:noProof/>
                    <w:webHidden/>
                  </w:rPr>
                </w:r>
                <w:r w:rsidR="00BF640E">
                  <w:rPr>
                    <w:noProof/>
                    <w:webHidden/>
                  </w:rPr>
                  <w:fldChar w:fldCharType="separate"/>
                </w:r>
                <w:r w:rsidR="00165584">
                  <w:rPr>
                    <w:noProof/>
                    <w:webHidden/>
                  </w:rPr>
                  <w:t>5</w:t>
                </w:r>
                <w:r w:rsidR="00BF640E">
                  <w:rPr>
                    <w:noProof/>
                    <w:webHidden/>
                  </w:rPr>
                  <w:fldChar w:fldCharType="end"/>
                </w:r>
              </w:hyperlink>
            </w:p>
            <w:p w:rsidR="00BF640E" w:rsidRDefault="002F5423">
              <w:pPr>
                <w:pStyle w:val="Sumrio2"/>
                <w:tabs>
                  <w:tab w:val="left" w:pos="880"/>
                  <w:tab w:val="right" w:leader="dot" w:pos="9204"/>
                </w:tabs>
                <w:rPr>
                  <w:rFonts w:cstheme="minorBidi"/>
                  <w:smallCaps w:val="0"/>
                  <w:noProof/>
                  <w:sz w:val="22"/>
                  <w:szCs w:val="22"/>
                  <w:lang w:eastAsia="pt-BR"/>
                </w:rPr>
              </w:pPr>
              <w:hyperlink w:anchor="_Toc334111392" w:history="1">
                <w:r w:rsidR="00BF640E" w:rsidRPr="00B20B4C">
                  <w:rPr>
                    <w:rStyle w:val="Hyperlink"/>
                    <w:noProof/>
                  </w:rPr>
                  <w:t>1.2</w:t>
                </w:r>
                <w:r w:rsidR="00BF640E">
                  <w:rPr>
                    <w:rFonts w:cstheme="minorBidi"/>
                    <w:smallCaps w:val="0"/>
                    <w:noProof/>
                    <w:sz w:val="22"/>
                    <w:szCs w:val="22"/>
                    <w:lang w:eastAsia="pt-BR"/>
                  </w:rPr>
                  <w:tab/>
                </w:r>
                <w:r w:rsidR="00BF640E" w:rsidRPr="00B20B4C">
                  <w:rPr>
                    <w:rStyle w:val="Hyperlink"/>
                    <w:noProof/>
                  </w:rPr>
                  <w:t>Recebimento de bens patrimoniais</w:t>
                </w:r>
                <w:r w:rsidR="00BF640E">
                  <w:rPr>
                    <w:noProof/>
                    <w:webHidden/>
                  </w:rPr>
                  <w:tab/>
                </w:r>
                <w:r w:rsidR="00BF640E">
                  <w:rPr>
                    <w:noProof/>
                    <w:webHidden/>
                  </w:rPr>
                  <w:fldChar w:fldCharType="begin"/>
                </w:r>
                <w:r w:rsidR="00BF640E">
                  <w:rPr>
                    <w:noProof/>
                    <w:webHidden/>
                  </w:rPr>
                  <w:instrText xml:space="preserve"> PAGEREF _Toc334111392 \h </w:instrText>
                </w:r>
                <w:r w:rsidR="00BF640E">
                  <w:rPr>
                    <w:noProof/>
                    <w:webHidden/>
                  </w:rPr>
                </w:r>
                <w:r w:rsidR="00BF640E">
                  <w:rPr>
                    <w:noProof/>
                    <w:webHidden/>
                  </w:rPr>
                  <w:fldChar w:fldCharType="separate"/>
                </w:r>
                <w:r w:rsidR="00165584">
                  <w:rPr>
                    <w:noProof/>
                    <w:webHidden/>
                  </w:rPr>
                  <w:t>5</w:t>
                </w:r>
                <w:r w:rsidR="00BF640E">
                  <w:rPr>
                    <w:noProof/>
                    <w:webHidden/>
                  </w:rPr>
                  <w:fldChar w:fldCharType="end"/>
                </w:r>
              </w:hyperlink>
            </w:p>
            <w:p w:rsidR="00BF640E" w:rsidRDefault="002F5423">
              <w:pPr>
                <w:pStyle w:val="Sumrio2"/>
                <w:tabs>
                  <w:tab w:val="left" w:pos="880"/>
                  <w:tab w:val="right" w:leader="dot" w:pos="9204"/>
                </w:tabs>
                <w:rPr>
                  <w:rFonts w:cstheme="minorBidi"/>
                  <w:smallCaps w:val="0"/>
                  <w:noProof/>
                  <w:sz w:val="22"/>
                  <w:szCs w:val="22"/>
                  <w:lang w:eastAsia="pt-BR"/>
                </w:rPr>
              </w:pPr>
              <w:hyperlink w:anchor="_Toc334111393" w:history="1">
                <w:r w:rsidR="00BF640E" w:rsidRPr="00B20B4C">
                  <w:rPr>
                    <w:rStyle w:val="Hyperlink"/>
                    <w:noProof/>
                  </w:rPr>
                  <w:t>1.3</w:t>
                </w:r>
                <w:r w:rsidR="00BF640E">
                  <w:rPr>
                    <w:rFonts w:cstheme="minorBidi"/>
                    <w:smallCaps w:val="0"/>
                    <w:noProof/>
                    <w:sz w:val="22"/>
                    <w:szCs w:val="22"/>
                    <w:lang w:eastAsia="pt-BR"/>
                  </w:rPr>
                  <w:tab/>
                </w:r>
                <w:r w:rsidR="00BF640E" w:rsidRPr="00B20B4C">
                  <w:rPr>
                    <w:rStyle w:val="Hyperlink"/>
                    <w:noProof/>
                  </w:rPr>
                  <w:t>Procedimentos para tombamento e registro de aquisições de bens patrimoniais</w:t>
                </w:r>
                <w:r w:rsidR="00BF640E">
                  <w:rPr>
                    <w:noProof/>
                    <w:webHidden/>
                  </w:rPr>
                  <w:tab/>
                </w:r>
                <w:r w:rsidR="00BF640E">
                  <w:rPr>
                    <w:noProof/>
                    <w:webHidden/>
                  </w:rPr>
                  <w:fldChar w:fldCharType="begin"/>
                </w:r>
                <w:r w:rsidR="00BF640E">
                  <w:rPr>
                    <w:noProof/>
                    <w:webHidden/>
                  </w:rPr>
                  <w:instrText xml:space="preserve"> PAGEREF _Toc334111393 \h </w:instrText>
                </w:r>
                <w:r w:rsidR="00BF640E">
                  <w:rPr>
                    <w:noProof/>
                    <w:webHidden/>
                  </w:rPr>
                </w:r>
                <w:r w:rsidR="00BF640E">
                  <w:rPr>
                    <w:noProof/>
                    <w:webHidden/>
                  </w:rPr>
                  <w:fldChar w:fldCharType="separate"/>
                </w:r>
                <w:r w:rsidR="00165584">
                  <w:rPr>
                    <w:noProof/>
                    <w:webHidden/>
                  </w:rPr>
                  <w:t>5</w:t>
                </w:r>
                <w:r w:rsidR="00BF640E">
                  <w:rPr>
                    <w:noProof/>
                    <w:webHidden/>
                  </w:rPr>
                  <w:fldChar w:fldCharType="end"/>
                </w:r>
              </w:hyperlink>
            </w:p>
            <w:p w:rsidR="00BF640E" w:rsidRDefault="002F5423">
              <w:pPr>
                <w:pStyle w:val="Sumrio2"/>
                <w:tabs>
                  <w:tab w:val="left" w:pos="880"/>
                  <w:tab w:val="right" w:leader="dot" w:pos="9204"/>
                </w:tabs>
                <w:rPr>
                  <w:rFonts w:cstheme="minorBidi"/>
                  <w:smallCaps w:val="0"/>
                  <w:noProof/>
                  <w:sz w:val="22"/>
                  <w:szCs w:val="22"/>
                  <w:lang w:eastAsia="pt-BR"/>
                </w:rPr>
              </w:pPr>
              <w:hyperlink w:anchor="_Toc334111394" w:history="1">
                <w:r w:rsidR="00BF640E" w:rsidRPr="00B20B4C">
                  <w:rPr>
                    <w:rStyle w:val="Hyperlink"/>
                    <w:noProof/>
                  </w:rPr>
                  <w:t>1.4</w:t>
                </w:r>
                <w:r w:rsidR="00BF640E">
                  <w:rPr>
                    <w:rFonts w:cstheme="minorBidi"/>
                    <w:smallCaps w:val="0"/>
                    <w:noProof/>
                    <w:sz w:val="22"/>
                    <w:szCs w:val="22"/>
                    <w:lang w:eastAsia="pt-BR"/>
                  </w:rPr>
                  <w:tab/>
                </w:r>
                <w:r w:rsidR="00BF640E" w:rsidRPr="00B20B4C">
                  <w:rPr>
                    <w:rStyle w:val="Hyperlink"/>
                    <w:noProof/>
                  </w:rPr>
                  <w:t>Documentos necessários</w:t>
                </w:r>
                <w:r w:rsidR="00BF640E">
                  <w:rPr>
                    <w:noProof/>
                    <w:webHidden/>
                  </w:rPr>
                  <w:tab/>
                </w:r>
                <w:r w:rsidR="00BF640E">
                  <w:rPr>
                    <w:noProof/>
                    <w:webHidden/>
                  </w:rPr>
                  <w:fldChar w:fldCharType="begin"/>
                </w:r>
                <w:r w:rsidR="00BF640E">
                  <w:rPr>
                    <w:noProof/>
                    <w:webHidden/>
                  </w:rPr>
                  <w:instrText xml:space="preserve"> PAGEREF _Toc334111394 \h </w:instrText>
                </w:r>
                <w:r w:rsidR="00BF640E">
                  <w:rPr>
                    <w:noProof/>
                    <w:webHidden/>
                  </w:rPr>
                </w:r>
                <w:r w:rsidR="00BF640E">
                  <w:rPr>
                    <w:noProof/>
                    <w:webHidden/>
                  </w:rPr>
                  <w:fldChar w:fldCharType="separate"/>
                </w:r>
                <w:r w:rsidR="00165584">
                  <w:rPr>
                    <w:noProof/>
                    <w:webHidden/>
                  </w:rPr>
                  <w:t>6</w:t>
                </w:r>
                <w:r w:rsidR="00BF640E">
                  <w:rPr>
                    <w:noProof/>
                    <w:webHidden/>
                  </w:rPr>
                  <w:fldChar w:fldCharType="end"/>
                </w:r>
              </w:hyperlink>
            </w:p>
            <w:p w:rsidR="00BF640E" w:rsidRDefault="002F5423">
              <w:pPr>
                <w:pStyle w:val="Sumrio1"/>
                <w:rPr>
                  <w:rFonts w:cstheme="minorBidi"/>
                  <w:b w:val="0"/>
                  <w:bCs w:val="0"/>
                  <w:caps w:val="0"/>
                  <w:noProof/>
                  <w:sz w:val="22"/>
                  <w:szCs w:val="22"/>
                  <w:lang w:eastAsia="pt-BR"/>
                </w:rPr>
              </w:pPr>
              <w:hyperlink w:anchor="_Toc334111395" w:history="1">
                <w:r w:rsidR="00BF640E" w:rsidRPr="00B20B4C">
                  <w:rPr>
                    <w:rStyle w:val="Hyperlink"/>
                    <w:noProof/>
                  </w:rPr>
                  <w:t>2</w:t>
                </w:r>
                <w:r w:rsidR="00BF640E">
                  <w:rPr>
                    <w:rFonts w:cstheme="minorBidi"/>
                    <w:b w:val="0"/>
                    <w:bCs w:val="0"/>
                    <w:caps w:val="0"/>
                    <w:noProof/>
                    <w:sz w:val="22"/>
                    <w:szCs w:val="22"/>
                    <w:lang w:eastAsia="pt-BR"/>
                  </w:rPr>
                  <w:tab/>
                </w:r>
                <w:r w:rsidR="00BF640E" w:rsidRPr="00B20B4C">
                  <w:rPr>
                    <w:rStyle w:val="Hyperlink"/>
                    <w:noProof/>
                  </w:rPr>
                  <w:t>Transferência</w:t>
                </w:r>
                <w:r w:rsidR="00BF640E">
                  <w:rPr>
                    <w:noProof/>
                    <w:webHidden/>
                  </w:rPr>
                  <w:tab/>
                </w:r>
                <w:r w:rsidR="00BF640E">
                  <w:rPr>
                    <w:noProof/>
                    <w:webHidden/>
                  </w:rPr>
                  <w:fldChar w:fldCharType="begin"/>
                </w:r>
                <w:r w:rsidR="00BF640E">
                  <w:rPr>
                    <w:noProof/>
                    <w:webHidden/>
                  </w:rPr>
                  <w:instrText xml:space="preserve"> PAGEREF _Toc334111395 \h </w:instrText>
                </w:r>
                <w:r w:rsidR="00BF640E">
                  <w:rPr>
                    <w:noProof/>
                    <w:webHidden/>
                  </w:rPr>
                </w:r>
                <w:r w:rsidR="00BF640E">
                  <w:rPr>
                    <w:noProof/>
                    <w:webHidden/>
                  </w:rPr>
                  <w:fldChar w:fldCharType="separate"/>
                </w:r>
                <w:r w:rsidR="00165584">
                  <w:rPr>
                    <w:noProof/>
                    <w:webHidden/>
                  </w:rPr>
                  <w:t>7</w:t>
                </w:r>
                <w:r w:rsidR="00BF640E">
                  <w:rPr>
                    <w:noProof/>
                    <w:webHidden/>
                  </w:rPr>
                  <w:fldChar w:fldCharType="end"/>
                </w:r>
              </w:hyperlink>
            </w:p>
            <w:p w:rsidR="00BF640E" w:rsidRDefault="002F5423">
              <w:pPr>
                <w:pStyle w:val="Sumrio2"/>
                <w:tabs>
                  <w:tab w:val="left" w:pos="880"/>
                  <w:tab w:val="right" w:leader="dot" w:pos="9204"/>
                </w:tabs>
                <w:rPr>
                  <w:rFonts w:cstheme="minorBidi"/>
                  <w:smallCaps w:val="0"/>
                  <w:noProof/>
                  <w:sz w:val="22"/>
                  <w:szCs w:val="22"/>
                  <w:lang w:eastAsia="pt-BR"/>
                </w:rPr>
              </w:pPr>
              <w:hyperlink w:anchor="_Toc334111398" w:history="1">
                <w:r w:rsidR="00BF640E" w:rsidRPr="00B20B4C">
                  <w:rPr>
                    <w:rStyle w:val="Hyperlink"/>
                    <w:noProof/>
                  </w:rPr>
                  <w:t>2.1</w:t>
                </w:r>
                <w:r w:rsidR="00BF640E">
                  <w:rPr>
                    <w:rFonts w:cstheme="minorBidi"/>
                    <w:smallCaps w:val="0"/>
                    <w:noProof/>
                    <w:sz w:val="22"/>
                    <w:szCs w:val="22"/>
                    <w:lang w:eastAsia="pt-BR"/>
                  </w:rPr>
                  <w:tab/>
                </w:r>
                <w:r w:rsidR="00BF640E" w:rsidRPr="00B20B4C">
                  <w:rPr>
                    <w:rStyle w:val="Hyperlink"/>
                    <w:noProof/>
                  </w:rPr>
                  <w:t>Conceito</w:t>
                </w:r>
                <w:r w:rsidR="00BF640E">
                  <w:rPr>
                    <w:noProof/>
                    <w:webHidden/>
                  </w:rPr>
                  <w:tab/>
                </w:r>
                <w:r w:rsidR="00BF640E">
                  <w:rPr>
                    <w:noProof/>
                    <w:webHidden/>
                  </w:rPr>
                  <w:fldChar w:fldCharType="begin"/>
                </w:r>
                <w:r w:rsidR="00BF640E">
                  <w:rPr>
                    <w:noProof/>
                    <w:webHidden/>
                  </w:rPr>
                  <w:instrText xml:space="preserve"> PAGEREF _Toc334111398 \h </w:instrText>
                </w:r>
                <w:r w:rsidR="00BF640E">
                  <w:rPr>
                    <w:noProof/>
                    <w:webHidden/>
                  </w:rPr>
                </w:r>
                <w:r w:rsidR="00BF640E">
                  <w:rPr>
                    <w:noProof/>
                    <w:webHidden/>
                  </w:rPr>
                  <w:fldChar w:fldCharType="separate"/>
                </w:r>
                <w:r w:rsidR="00165584">
                  <w:rPr>
                    <w:noProof/>
                    <w:webHidden/>
                  </w:rPr>
                  <w:t>7</w:t>
                </w:r>
                <w:r w:rsidR="00BF640E">
                  <w:rPr>
                    <w:noProof/>
                    <w:webHidden/>
                  </w:rPr>
                  <w:fldChar w:fldCharType="end"/>
                </w:r>
              </w:hyperlink>
            </w:p>
            <w:p w:rsidR="00BF640E" w:rsidRDefault="002F5423">
              <w:pPr>
                <w:pStyle w:val="Sumrio2"/>
                <w:tabs>
                  <w:tab w:val="left" w:pos="880"/>
                  <w:tab w:val="right" w:leader="dot" w:pos="9204"/>
                </w:tabs>
                <w:rPr>
                  <w:rFonts w:cstheme="minorBidi"/>
                  <w:smallCaps w:val="0"/>
                  <w:noProof/>
                  <w:sz w:val="22"/>
                  <w:szCs w:val="22"/>
                  <w:lang w:eastAsia="pt-BR"/>
                </w:rPr>
              </w:pPr>
              <w:hyperlink w:anchor="_Toc334111399" w:history="1">
                <w:r w:rsidR="00BF640E" w:rsidRPr="00B20B4C">
                  <w:rPr>
                    <w:rStyle w:val="Hyperlink"/>
                    <w:noProof/>
                  </w:rPr>
                  <w:t>2.2</w:t>
                </w:r>
                <w:r w:rsidR="00BF640E">
                  <w:rPr>
                    <w:rFonts w:cstheme="minorBidi"/>
                    <w:smallCaps w:val="0"/>
                    <w:noProof/>
                    <w:sz w:val="22"/>
                    <w:szCs w:val="22"/>
                    <w:lang w:eastAsia="pt-BR"/>
                  </w:rPr>
                  <w:tab/>
                </w:r>
                <w:r w:rsidR="00BF640E" w:rsidRPr="00B20B4C">
                  <w:rPr>
                    <w:rStyle w:val="Hyperlink"/>
                    <w:noProof/>
                  </w:rPr>
                  <w:t>Tipos de transferência</w:t>
                </w:r>
                <w:r w:rsidR="00BF640E">
                  <w:rPr>
                    <w:noProof/>
                    <w:webHidden/>
                  </w:rPr>
                  <w:tab/>
                </w:r>
                <w:r w:rsidR="00BF640E">
                  <w:rPr>
                    <w:noProof/>
                    <w:webHidden/>
                  </w:rPr>
                  <w:fldChar w:fldCharType="begin"/>
                </w:r>
                <w:r w:rsidR="00BF640E">
                  <w:rPr>
                    <w:noProof/>
                    <w:webHidden/>
                  </w:rPr>
                  <w:instrText xml:space="preserve"> PAGEREF _Toc334111399 \h </w:instrText>
                </w:r>
                <w:r w:rsidR="00BF640E">
                  <w:rPr>
                    <w:noProof/>
                    <w:webHidden/>
                  </w:rPr>
                </w:r>
                <w:r w:rsidR="00BF640E">
                  <w:rPr>
                    <w:noProof/>
                    <w:webHidden/>
                  </w:rPr>
                  <w:fldChar w:fldCharType="separate"/>
                </w:r>
                <w:r w:rsidR="00165584">
                  <w:rPr>
                    <w:noProof/>
                    <w:webHidden/>
                  </w:rPr>
                  <w:t>7</w:t>
                </w:r>
                <w:r w:rsidR="00BF640E">
                  <w:rPr>
                    <w:noProof/>
                    <w:webHidden/>
                  </w:rPr>
                  <w:fldChar w:fldCharType="end"/>
                </w:r>
              </w:hyperlink>
            </w:p>
            <w:p w:rsidR="00BF640E" w:rsidRDefault="002F5423">
              <w:pPr>
                <w:pStyle w:val="Sumrio2"/>
                <w:tabs>
                  <w:tab w:val="left" w:pos="880"/>
                  <w:tab w:val="right" w:leader="dot" w:pos="9204"/>
                </w:tabs>
                <w:rPr>
                  <w:rFonts w:cstheme="minorBidi"/>
                  <w:smallCaps w:val="0"/>
                  <w:noProof/>
                  <w:sz w:val="22"/>
                  <w:szCs w:val="22"/>
                  <w:lang w:eastAsia="pt-BR"/>
                </w:rPr>
              </w:pPr>
              <w:hyperlink w:anchor="_Toc334111400" w:history="1">
                <w:r w:rsidR="00BF640E" w:rsidRPr="00B20B4C">
                  <w:rPr>
                    <w:rStyle w:val="Hyperlink"/>
                    <w:noProof/>
                  </w:rPr>
                  <w:t>2.3</w:t>
                </w:r>
                <w:r w:rsidR="00BF640E">
                  <w:rPr>
                    <w:rFonts w:cstheme="minorBidi"/>
                    <w:smallCaps w:val="0"/>
                    <w:noProof/>
                    <w:sz w:val="22"/>
                    <w:szCs w:val="22"/>
                    <w:lang w:eastAsia="pt-BR"/>
                  </w:rPr>
                  <w:tab/>
                </w:r>
                <w:r w:rsidR="00BF640E" w:rsidRPr="00B20B4C">
                  <w:rPr>
                    <w:rStyle w:val="Hyperlink"/>
                    <w:noProof/>
                  </w:rPr>
                  <w:t>Registro de transferências</w:t>
                </w:r>
                <w:r w:rsidR="00BF640E">
                  <w:rPr>
                    <w:noProof/>
                    <w:webHidden/>
                  </w:rPr>
                  <w:tab/>
                </w:r>
                <w:r w:rsidR="00BF640E">
                  <w:rPr>
                    <w:noProof/>
                    <w:webHidden/>
                  </w:rPr>
                  <w:fldChar w:fldCharType="begin"/>
                </w:r>
                <w:r w:rsidR="00BF640E">
                  <w:rPr>
                    <w:noProof/>
                    <w:webHidden/>
                  </w:rPr>
                  <w:instrText xml:space="preserve"> PAGEREF _Toc334111400 \h </w:instrText>
                </w:r>
                <w:r w:rsidR="00BF640E">
                  <w:rPr>
                    <w:noProof/>
                    <w:webHidden/>
                  </w:rPr>
                </w:r>
                <w:r w:rsidR="00BF640E">
                  <w:rPr>
                    <w:noProof/>
                    <w:webHidden/>
                  </w:rPr>
                  <w:fldChar w:fldCharType="separate"/>
                </w:r>
                <w:r w:rsidR="00165584">
                  <w:rPr>
                    <w:noProof/>
                    <w:webHidden/>
                  </w:rPr>
                  <w:t>7</w:t>
                </w:r>
                <w:r w:rsidR="00BF640E">
                  <w:rPr>
                    <w:noProof/>
                    <w:webHidden/>
                  </w:rPr>
                  <w:fldChar w:fldCharType="end"/>
                </w:r>
              </w:hyperlink>
            </w:p>
            <w:p w:rsidR="00BF640E" w:rsidRDefault="002F5423">
              <w:pPr>
                <w:pStyle w:val="Sumrio2"/>
                <w:tabs>
                  <w:tab w:val="left" w:pos="880"/>
                  <w:tab w:val="right" w:leader="dot" w:pos="9204"/>
                </w:tabs>
                <w:rPr>
                  <w:rFonts w:cstheme="minorBidi"/>
                  <w:smallCaps w:val="0"/>
                  <w:noProof/>
                  <w:sz w:val="22"/>
                  <w:szCs w:val="22"/>
                  <w:lang w:eastAsia="pt-BR"/>
                </w:rPr>
              </w:pPr>
              <w:hyperlink w:anchor="_Toc334111401" w:history="1">
                <w:r w:rsidR="00BF640E" w:rsidRPr="00B20B4C">
                  <w:rPr>
                    <w:rStyle w:val="Hyperlink"/>
                    <w:noProof/>
                  </w:rPr>
                  <w:t>2.4</w:t>
                </w:r>
                <w:r w:rsidR="00BF640E">
                  <w:rPr>
                    <w:rFonts w:cstheme="minorBidi"/>
                    <w:smallCaps w:val="0"/>
                    <w:noProof/>
                    <w:sz w:val="22"/>
                    <w:szCs w:val="22"/>
                    <w:lang w:eastAsia="pt-BR"/>
                  </w:rPr>
                  <w:tab/>
                </w:r>
                <w:r w:rsidR="00BF640E" w:rsidRPr="00B20B4C">
                  <w:rPr>
                    <w:rStyle w:val="Hyperlink"/>
                    <w:noProof/>
                  </w:rPr>
                  <w:t>Documentos necessários</w:t>
                </w:r>
                <w:r w:rsidR="00BF640E">
                  <w:rPr>
                    <w:noProof/>
                    <w:webHidden/>
                  </w:rPr>
                  <w:tab/>
                </w:r>
                <w:r w:rsidR="00BF640E">
                  <w:rPr>
                    <w:noProof/>
                    <w:webHidden/>
                  </w:rPr>
                  <w:fldChar w:fldCharType="begin"/>
                </w:r>
                <w:r w:rsidR="00BF640E">
                  <w:rPr>
                    <w:noProof/>
                    <w:webHidden/>
                  </w:rPr>
                  <w:instrText xml:space="preserve"> PAGEREF _Toc334111401 \h </w:instrText>
                </w:r>
                <w:r w:rsidR="00BF640E">
                  <w:rPr>
                    <w:noProof/>
                    <w:webHidden/>
                  </w:rPr>
                </w:r>
                <w:r w:rsidR="00BF640E">
                  <w:rPr>
                    <w:noProof/>
                    <w:webHidden/>
                  </w:rPr>
                  <w:fldChar w:fldCharType="separate"/>
                </w:r>
                <w:r w:rsidR="00165584">
                  <w:rPr>
                    <w:noProof/>
                    <w:webHidden/>
                  </w:rPr>
                  <w:t>7</w:t>
                </w:r>
                <w:r w:rsidR="00BF640E">
                  <w:rPr>
                    <w:noProof/>
                    <w:webHidden/>
                  </w:rPr>
                  <w:fldChar w:fldCharType="end"/>
                </w:r>
              </w:hyperlink>
            </w:p>
            <w:p w:rsidR="00BF640E" w:rsidRDefault="002F5423">
              <w:pPr>
                <w:pStyle w:val="Sumrio2"/>
                <w:tabs>
                  <w:tab w:val="left" w:pos="880"/>
                  <w:tab w:val="right" w:leader="dot" w:pos="9204"/>
                </w:tabs>
                <w:rPr>
                  <w:rFonts w:cstheme="minorBidi"/>
                  <w:smallCaps w:val="0"/>
                  <w:noProof/>
                  <w:sz w:val="22"/>
                  <w:szCs w:val="22"/>
                  <w:lang w:eastAsia="pt-BR"/>
                </w:rPr>
              </w:pPr>
              <w:hyperlink w:anchor="_Toc334111402" w:history="1">
                <w:r w:rsidR="00BF640E" w:rsidRPr="00B20B4C">
                  <w:rPr>
                    <w:rStyle w:val="Hyperlink"/>
                    <w:noProof/>
                  </w:rPr>
                  <w:t>2.5</w:t>
                </w:r>
                <w:r w:rsidR="00BF640E">
                  <w:rPr>
                    <w:rFonts w:cstheme="minorBidi"/>
                    <w:smallCaps w:val="0"/>
                    <w:noProof/>
                    <w:sz w:val="22"/>
                    <w:szCs w:val="22"/>
                    <w:lang w:eastAsia="pt-BR"/>
                  </w:rPr>
                  <w:tab/>
                </w:r>
                <w:r w:rsidR="00BF640E" w:rsidRPr="00B20B4C">
                  <w:rPr>
                    <w:rStyle w:val="Hyperlink"/>
                    <w:noProof/>
                  </w:rPr>
                  <w:t>Normas para envio de bens patrimoniais para manutenção</w:t>
                </w:r>
                <w:r w:rsidR="00BF640E">
                  <w:rPr>
                    <w:noProof/>
                    <w:webHidden/>
                  </w:rPr>
                  <w:tab/>
                </w:r>
                <w:r w:rsidR="00BF640E">
                  <w:rPr>
                    <w:noProof/>
                    <w:webHidden/>
                  </w:rPr>
                  <w:fldChar w:fldCharType="begin"/>
                </w:r>
                <w:r w:rsidR="00BF640E">
                  <w:rPr>
                    <w:noProof/>
                    <w:webHidden/>
                  </w:rPr>
                  <w:instrText xml:space="preserve"> PAGEREF _Toc334111402 \h </w:instrText>
                </w:r>
                <w:r w:rsidR="00BF640E">
                  <w:rPr>
                    <w:noProof/>
                    <w:webHidden/>
                  </w:rPr>
                </w:r>
                <w:r w:rsidR="00BF640E">
                  <w:rPr>
                    <w:noProof/>
                    <w:webHidden/>
                  </w:rPr>
                  <w:fldChar w:fldCharType="separate"/>
                </w:r>
                <w:r w:rsidR="00165584">
                  <w:rPr>
                    <w:noProof/>
                    <w:webHidden/>
                  </w:rPr>
                  <w:t>7</w:t>
                </w:r>
                <w:r w:rsidR="00BF640E">
                  <w:rPr>
                    <w:noProof/>
                    <w:webHidden/>
                  </w:rPr>
                  <w:fldChar w:fldCharType="end"/>
                </w:r>
              </w:hyperlink>
            </w:p>
            <w:p w:rsidR="00BF640E" w:rsidRDefault="002F5423">
              <w:pPr>
                <w:pStyle w:val="Sumrio3"/>
                <w:tabs>
                  <w:tab w:val="left" w:pos="1100"/>
                  <w:tab w:val="right" w:leader="dot" w:pos="9204"/>
                </w:tabs>
                <w:rPr>
                  <w:rFonts w:cstheme="minorBidi"/>
                  <w:i w:val="0"/>
                  <w:iCs w:val="0"/>
                  <w:noProof/>
                  <w:sz w:val="22"/>
                  <w:szCs w:val="22"/>
                  <w:lang w:eastAsia="pt-BR"/>
                </w:rPr>
              </w:pPr>
              <w:hyperlink w:anchor="_Toc334111403" w:history="1">
                <w:r w:rsidR="00BF640E" w:rsidRPr="00B20B4C">
                  <w:rPr>
                    <w:rStyle w:val="Hyperlink"/>
                    <w:noProof/>
                  </w:rPr>
                  <w:t>2.5.1</w:t>
                </w:r>
                <w:r w:rsidR="00BF640E">
                  <w:rPr>
                    <w:rFonts w:cstheme="minorBidi"/>
                    <w:i w:val="0"/>
                    <w:iCs w:val="0"/>
                    <w:noProof/>
                    <w:sz w:val="22"/>
                    <w:szCs w:val="22"/>
                    <w:lang w:eastAsia="pt-BR"/>
                  </w:rPr>
                  <w:tab/>
                </w:r>
                <w:r w:rsidR="00BF640E" w:rsidRPr="00B20B4C">
                  <w:rPr>
                    <w:rStyle w:val="Hyperlink"/>
                    <w:noProof/>
                  </w:rPr>
                  <w:t>Bens enviados para manutenção em outra unidade</w:t>
                </w:r>
                <w:r w:rsidR="00BF640E">
                  <w:rPr>
                    <w:noProof/>
                    <w:webHidden/>
                  </w:rPr>
                  <w:tab/>
                </w:r>
                <w:r w:rsidR="00BF640E">
                  <w:rPr>
                    <w:noProof/>
                    <w:webHidden/>
                  </w:rPr>
                  <w:fldChar w:fldCharType="begin"/>
                </w:r>
                <w:r w:rsidR="00BF640E">
                  <w:rPr>
                    <w:noProof/>
                    <w:webHidden/>
                  </w:rPr>
                  <w:instrText xml:space="preserve"> PAGEREF _Toc334111403 \h </w:instrText>
                </w:r>
                <w:r w:rsidR="00BF640E">
                  <w:rPr>
                    <w:noProof/>
                    <w:webHidden/>
                  </w:rPr>
                </w:r>
                <w:r w:rsidR="00BF640E">
                  <w:rPr>
                    <w:noProof/>
                    <w:webHidden/>
                  </w:rPr>
                  <w:fldChar w:fldCharType="separate"/>
                </w:r>
                <w:r w:rsidR="00165584">
                  <w:rPr>
                    <w:noProof/>
                    <w:webHidden/>
                  </w:rPr>
                  <w:t>8</w:t>
                </w:r>
                <w:r w:rsidR="00BF640E">
                  <w:rPr>
                    <w:noProof/>
                    <w:webHidden/>
                  </w:rPr>
                  <w:fldChar w:fldCharType="end"/>
                </w:r>
              </w:hyperlink>
            </w:p>
            <w:p w:rsidR="00BF640E" w:rsidRDefault="002F5423">
              <w:pPr>
                <w:pStyle w:val="Sumrio3"/>
                <w:tabs>
                  <w:tab w:val="left" w:pos="1100"/>
                  <w:tab w:val="right" w:leader="dot" w:pos="9204"/>
                </w:tabs>
                <w:rPr>
                  <w:rFonts w:cstheme="minorBidi"/>
                  <w:i w:val="0"/>
                  <w:iCs w:val="0"/>
                  <w:noProof/>
                  <w:sz w:val="22"/>
                  <w:szCs w:val="22"/>
                  <w:lang w:eastAsia="pt-BR"/>
                </w:rPr>
              </w:pPr>
              <w:hyperlink w:anchor="_Toc334111404" w:history="1">
                <w:r w:rsidR="00BF640E" w:rsidRPr="00B20B4C">
                  <w:rPr>
                    <w:rStyle w:val="Hyperlink"/>
                    <w:noProof/>
                  </w:rPr>
                  <w:t>2.5.2</w:t>
                </w:r>
                <w:r w:rsidR="00BF640E">
                  <w:rPr>
                    <w:rFonts w:cstheme="minorBidi"/>
                    <w:i w:val="0"/>
                    <w:iCs w:val="0"/>
                    <w:noProof/>
                    <w:sz w:val="22"/>
                    <w:szCs w:val="22"/>
                    <w:lang w:eastAsia="pt-BR"/>
                  </w:rPr>
                  <w:tab/>
                </w:r>
                <w:r w:rsidR="00BF640E" w:rsidRPr="00B20B4C">
                  <w:rPr>
                    <w:rStyle w:val="Hyperlink"/>
                    <w:noProof/>
                  </w:rPr>
                  <w:t>Bens enviados para manutenção em prestadores de serviços</w:t>
                </w:r>
                <w:r w:rsidR="00BF640E">
                  <w:rPr>
                    <w:noProof/>
                    <w:webHidden/>
                  </w:rPr>
                  <w:tab/>
                </w:r>
                <w:r w:rsidR="00BF640E">
                  <w:rPr>
                    <w:noProof/>
                    <w:webHidden/>
                  </w:rPr>
                  <w:fldChar w:fldCharType="begin"/>
                </w:r>
                <w:r w:rsidR="00BF640E">
                  <w:rPr>
                    <w:noProof/>
                    <w:webHidden/>
                  </w:rPr>
                  <w:instrText xml:space="preserve"> PAGEREF _Toc334111404 \h </w:instrText>
                </w:r>
                <w:r w:rsidR="00BF640E">
                  <w:rPr>
                    <w:noProof/>
                    <w:webHidden/>
                  </w:rPr>
                </w:r>
                <w:r w:rsidR="00BF640E">
                  <w:rPr>
                    <w:noProof/>
                    <w:webHidden/>
                  </w:rPr>
                  <w:fldChar w:fldCharType="separate"/>
                </w:r>
                <w:r w:rsidR="00165584">
                  <w:rPr>
                    <w:noProof/>
                    <w:webHidden/>
                  </w:rPr>
                  <w:t>8</w:t>
                </w:r>
                <w:r w:rsidR="00BF640E">
                  <w:rPr>
                    <w:noProof/>
                    <w:webHidden/>
                  </w:rPr>
                  <w:fldChar w:fldCharType="end"/>
                </w:r>
              </w:hyperlink>
            </w:p>
            <w:p w:rsidR="00BF640E" w:rsidRDefault="002F5423">
              <w:pPr>
                <w:pStyle w:val="Sumrio1"/>
                <w:rPr>
                  <w:rFonts w:cstheme="minorBidi"/>
                  <w:b w:val="0"/>
                  <w:bCs w:val="0"/>
                  <w:caps w:val="0"/>
                  <w:noProof/>
                  <w:sz w:val="22"/>
                  <w:szCs w:val="22"/>
                  <w:lang w:eastAsia="pt-BR"/>
                </w:rPr>
              </w:pPr>
              <w:hyperlink w:anchor="_Toc334111405" w:history="1">
                <w:r w:rsidR="00BF640E" w:rsidRPr="00B20B4C">
                  <w:rPr>
                    <w:rStyle w:val="Hyperlink"/>
                    <w:noProof/>
                  </w:rPr>
                  <w:t>3</w:t>
                </w:r>
                <w:r w:rsidR="00BF640E">
                  <w:rPr>
                    <w:rFonts w:cstheme="minorBidi"/>
                    <w:b w:val="0"/>
                    <w:bCs w:val="0"/>
                    <w:caps w:val="0"/>
                    <w:noProof/>
                    <w:sz w:val="22"/>
                    <w:szCs w:val="22"/>
                    <w:lang w:eastAsia="pt-BR"/>
                  </w:rPr>
                  <w:tab/>
                </w:r>
                <w:r w:rsidR="00BF640E" w:rsidRPr="00B20B4C">
                  <w:rPr>
                    <w:rStyle w:val="Hyperlink"/>
                    <w:noProof/>
                  </w:rPr>
                  <w:t>Baixas</w:t>
                </w:r>
                <w:r w:rsidR="00BF640E">
                  <w:rPr>
                    <w:noProof/>
                    <w:webHidden/>
                  </w:rPr>
                  <w:tab/>
                </w:r>
                <w:r w:rsidR="00BF640E">
                  <w:rPr>
                    <w:noProof/>
                    <w:webHidden/>
                  </w:rPr>
                  <w:fldChar w:fldCharType="begin"/>
                </w:r>
                <w:r w:rsidR="00BF640E">
                  <w:rPr>
                    <w:noProof/>
                    <w:webHidden/>
                  </w:rPr>
                  <w:instrText xml:space="preserve"> PAGEREF _Toc334111405 \h </w:instrText>
                </w:r>
                <w:r w:rsidR="00BF640E">
                  <w:rPr>
                    <w:noProof/>
                    <w:webHidden/>
                  </w:rPr>
                </w:r>
                <w:r w:rsidR="00BF640E">
                  <w:rPr>
                    <w:noProof/>
                    <w:webHidden/>
                  </w:rPr>
                  <w:fldChar w:fldCharType="separate"/>
                </w:r>
                <w:r w:rsidR="00165584">
                  <w:rPr>
                    <w:noProof/>
                    <w:webHidden/>
                  </w:rPr>
                  <w:t>8</w:t>
                </w:r>
                <w:r w:rsidR="00BF640E">
                  <w:rPr>
                    <w:noProof/>
                    <w:webHidden/>
                  </w:rPr>
                  <w:fldChar w:fldCharType="end"/>
                </w:r>
              </w:hyperlink>
            </w:p>
            <w:p w:rsidR="00BF640E" w:rsidRDefault="002F5423">
              <w:pPr>
                <w:pStyle w:val="Sumrio2"/>
                <w:tabs>
                  <w:tab w:val="left" w:pos="880"/>
                  <w:tab w:val="right" w:leader="dot" w:pos="9204"/>
                </w:tabs>
                <w:rPr>
                  <w:rFonts w:cstheme="minorBidi"/>
                  <w:smallCaps w:val="0"/>
                  <w:noProof/>
                  <w:sz w:val="22"/>
                  <w:szCs w:val="22"/>
                  <w:lang w:eastAsia="pt-BR"/>
                </w:rPr>
              </w:pPr>
              <w:hyperlink w:anchor="_Toc334111408" w:history="1">
                <w:r w:rsidR="00BF640E" w:rsidRPr="00B20B4C">
                  <w:rPr>
                    <w:rStyle w:val="Hyperlink"/>
                    <w:noProof/>
                  </w:rPr>
                  <w:t>3.1</w:t>
                </w:r>
                <w:r w:rsidR="00BF640E">
                  <w:rPr>
                    <w:rFonts w:cstheme="minorBidi"/>
                    <w:smallCaps w:val="0"/>
                    <w:noProof/>
                    <w:sz w:val="22"/>
                    <w:szCs w:val="22"/>
                    <w:lang w:eastAsia="pt-BR"/>
                  </w:rPr>
                  <w:tab/>
                </w:r>
                <w:r w:rsidR="00BF640E" w:rsidRPr="00B20B4C">
                  <w:rPr>
                    <w:rStyle w:val="Hyperlink"/>
                    <w:noProof/>
                  </w:rPr>
                  <w:t>Conceitos</w:t>
                </w:r>
                <w:r w:rsidR="00BF640E">
                  <w:rPr>
                    <w:noProof/>
                    <w:webHidden/>
                  </w:rPr>
                  <w:tab/>
                </w:r>
                <w:r w:rsidR="00BF640E">
                  <w:rPr>
                    <w:noProof/>
                    <w:webHidden/>
                  </w:rPr>
                  <w:fldChar w:fldCharType="begin"/>
                </w:r>
                <w:r w:rsidR="00BF640E">
                  <w:rPr>
                    <w:noProof/>
                    <w:webHidden/>
                  </w:rPr>
                  <w:instrText xml:space="preserve"> PAGEREF _Toc334111408 \h </w:instrText>
                </w:r>
                <w:r w:rsidR="00BF640E">
                  <w:rPr>
                    <w:noProof/>
                    <w:webHidden/>
                  </w:rPr>
                </w:r>
                <w:r w:rsidR="00BF640E">
                  <w:rPr>
                    <w:noProof/>
                    <w:webHidden/>
                  </w:rPr>
                  <w:fldChar w:fldCharType="separate"/>
                </w:r>
                <w:r w:rsidR="00165584">
                  <w:rPr>
                    <w:noProof/>
                    <w:webHidden/>
                  </w:rPr>
                  <w:t>8</w:t>
                </w:r>
                <w:r w:rsidR="00BF640E">
                  <w:rPr>
                    <w:noProof/>
                    <w:webHidden/>
                  </w:rPr>
                  <w:fldChar w:fldCharType="end"/>
                </w:r>
              </w:hyperlink>
            </w:p>
            <w:p w:rsidR="00BF640E" w:rsidRDefault="002F5423">
              <w:pPr>
                <w:pStyle w:val="Sumrio2"/>
                <w:tabs>
                  <w:tab w:val="left" w:pos="880"/>
                  <w:tab w:val="right" w:leader="dot" w:pos="9204"/>
                </w:tabs>
                <w:rPr>
                  <w:rFonts w:cstheme="minorBidi"/>
                  <w:smallCaps w:val="0"/>
                  <w:noProof/>
                  <w:sz w:val="22"/>
                  <w:szCs w:val="22"/>
                  <w:lang w:eastAsia="pt-BR"/>
                </w:rPr>
              </w:pPr>
              <w:hyperlink w:anchor="_Toc334111409" w:history="1">
                <w:r w:rsidR="00BF640E" w:rsidRPr="00B20B4C">
                  <w:rPr>
                    <w:rStyle w:val="Hyperlink"/>
                    <w:noProof/>
                  </w:rPr>
                  <w:t>3.2</w:t>
                </w:r>
                <w:r w:rsidR="00BF640E">
                  <w:rPr>
                    <w:rFonts w:cstheme="minorBidi"/>
                    <w:smallCaps w:val="0"/>
                    <w:noProof/>
                    <w:sz w:val="22"/>
                    <w:szCs w:val="22"/>
                    <w:lang w:eastAsia="pt-BR"/>
                  </w:rPr>
                  <w:tab/>
                </w:r>
                <w:r w:rsidR="00BF640E" w:rsidRPr="00B20B4C">
                  <w:rPr>
                    <w:rStyle w:val="Hyperlink"/>
                    <w:noProof/>
                  </w:rPr>
                  <w:t>Tipos de baixas</w:t>
                </w:r>
                <w:r w:rsidR="00BF640E">
                  <w:rPr>
                    <w:noProof/>
                    <w:webHidden/>
                  </w:rPr>
                  <w:tab/>
                </w:r>
                <w:r w:rsidR="00BF640E">
                  <w:rPr>
                    <w:noProof/>
                    <w:webHidden/>
                  </w:rPr>
                  <w:fldChar w:fldCharType="begin"/>
                </w:r>
                <w:r w:rsidR="00BF640E">
                  <w:rPr>
                    <w:noProof/>
                    <w:webHidden/>
                  </w:rPr>
                  <w:instrText xml:space="preserve"> PAGEREF _Toc334111409 \h </w:instrText>
                </w:r>
                <w:r w:rsidR="00BF640E">
                  <w:rPr>
                    <w:noProof/>
                    <w:webHidden/>
                  </w:rPr>
                </w:r>
                <w:r w:rsidR="00BF640E">
                  <w:rPr>
                    <w:noProof/>
                    <w:webHidden/>
                  </w:rPr>
                  <w:fldChar w:fldCharType="separate"/>
                </w:r>
                <w:r w:rsidR="00165584">
                  <w:rPr>
                    <w:noProof/>
                    <w:webHidden/>
                  </w:rPr>
                  <w:t>9</w:t>
                </w:r>
                <w:r w:rsidR="00BF640E">
                  <w:rPr>
                    <w:noProof/>
                    <w:webHidden/>
                  </w:rPr>
                  <w:fldChar w:fldCharType="end"/>
                </w:r>
              </w:hyperlink>
            </w:p>
            <w:p w:rsidR="00BF640E" w:rsidRDefault="002F5423">
              <w:pPr>
                <w:pStyle w:val="Sumrio3"/>
                <w:tabs>
                  <w:tab w:val="left" w:pos="1100"/>
                  <w:tab w:val="right" w:leader="dot" w:pos="9204"/>
                </w:tabs>
                <w:rPr>
                  <w:rFonts w:cstheme="minorBidi"/>
                  <w:i w:val="0"/>
                  <w:iCs w:val="0"/>
                  <w:noProof/>
                  <w:sz w:val="22"/>
                  <w:szCs w:val="22"/>
                  <w:lang w:eastAsia="pt-BR"/>
                </w:rPr>
              </w:pPr>
              <w:hyperlink w:anchor="_Toc334111411" w:history="1">
                <w:r w:rsidR="00BF640E" w:rsidRPr="00B20B4C">
                  <w:rPr>
                    <w:rStyle w:val="Hyperlink"/>
                    <w:noProof/>
                  </w:rPr>
                  <w:t>3.3.1</w:t>
                </w:r>
                <w:r w:rsidR="00BF640E">
                  <w:rPr>
                    <w:rFonts w:cstheme="minorBidi"/>
                    <w:i w:val="0"/>
                    <w:iCs w:val="0"/>
                    <w:noProof/>
                    <w:sz w:val="22"/>
                    <w:szCs w:val="22"/>
                    <w:lang w:eastAsia="pt-BR"/>
                  </w:rPr>
                  <w:tab/>
                </w:r>
                <w:r w:rsidR="00BF640E" w:rsidRPr="00B20B4C">
                  <w:rPr>
                    <w:rStyle w:val="Hyperlink"/>
                    <w:noProof/>
                  </w:rPr>
                  <w:t>Baixas por Avaria, SucateMENTO ou OBSOLECÊNCIA.</w:t>
                </w:r>
                <w:r w:rsidR="00BF640E">
                  <w:rPr>
                    <w:noProof/>
                    <w:webHidden/>
                  </w:rPr>
                  <w:tab/>
                </w:r>
                <w:r w:rsidR="00BF640E">
                  <w:rPr>
                    <w:noProof/>
                    <w:webHidden/>
                  </w:rPr>
                  <w:fldChar w:fldCharType="begin"/>
                </w:r>
                <w:r w:rsidR="00BF640E">
                  <w:rPr>
                    <w:noProof/>
                    <w:webHidden/>
                  </w:rPr>
                  <w:instrText xml:space="preserve"> PAGEREF _Toc334111411 \h </w:instrText>
                </w:r>
                <w:r w:rsidR="00BF640E">
                  <w:rPr>
                    <w:noProof/>
                    <w:webHidden/>
                  </w:rPr>
                </w:r>
                <w:r w:rsidR="00BF640E">
                  <w:rPr>
                    <w:noProof/>
                    <w:webHidden/>
                  </w:rPr>
                  <w:fldChar w:fldCharType="separate"/>
                </w:r>
                <w:r w:rsidR="00165584">
                  <w:rPr>
                    <w:noProof/>
                    <w:webHidden/>
                  </w:rPr>
                  <w:t>9</w:t>
                </w:r>
                <w:r w:rsidR="00BF640E">
                  <w:rPr>
                    <w:noProof/>
                    <w:webHidden/>
                  </w:rPr>
                  <w:fldChar w:fldCharType="end"/>
                </w:r>
              </w:hyperlink>
            </w:p>
            <w:p w:rsidR="00BF640E" w:rsidRDefault="002F5423">
              <w:pPr>
                <w:pStyle w:val="Sumrio3"/>
                <w:tabs>
                  <w:tab w:val="left" w:pos="1100"/>
                  <w:tab w:val="right" w:leader="dot" w:pos="9204"/>
                </w:tabs>
                <w:rPr>
                  <w:rFonts w:cstheme="minorBidi"/>
                  <w:i w:val="0"/>
                  <w:iCs w:val="0"/>
                  <w:noProof/>
                  <w:sz w:val="22"/>
                  <w:szCs w:val="22"/>
                  <w:lang w:eastAsia="pt-BR"/>
                </w:rPr>
              </w:pPr>
              <w:hyperlink w:anchor="_Toc334111412" w:history="1">
                <w:r w:rsidR="00BF640E" w:rsidRPr="00B20B4C">
                  <w:rPr>
                    <w:rStyle w:val="Hyperlink"/>
                    <w:noProof/>
                  </w:rPr>
                  <w:t>3.3.2</w:t>
                </w:r>
                <w:r w:rsidR="00BF640E">
                  <w:rPr>
                    <w:rFonts w:cstheme="minorBidi"/>
                    <w:i w:val="0"/>
                    <w:iCs w:val="0"/>
                    <w:noProof/>
                    <w:sz w:val="22"/>
                    <w:szCs w:val="22"/>
                    <w:lang w:eastAsia="pt-BR"/>
                  </w:rPr>
                  <w:tab/>
                </w:r>
                <w:r w:rsidR="00BF640E" w:rsidRPr="00B20B4C">
                  <w:rPr>
                    <w:rStyle w:val="Hyperlink"/>
                    <w:noProof/>
                  </w:rPr>
                  <w:t>Baixa de bens por doação</w:t>
                </w:r>
                <w:r w:rsidR="00BF640E">
                  <w:rPr>
                    <w:noProof/>
                    <w:webHidden/>
                  </w:rPr>
                  <w:tab/>
                </w:r>
                <w:r w:rsidR="00BF640E">
                  <w:rPr>
                    <w:noProof/>
                    <w:webHidden/>
                  </w:rPr>
                  <w:fldChar w:fldCharType="begin"/>
                </w:r>
                <w:r w:rsidR="00BF640E">
                  <w:rPr>
                    <w:noProof/>
                    <w:webHidden/>
                  </w:rPr>
                  <w:instrText xml:space="preserve"> PAGEREF _Toc334111412 \h </w:instrText>
                </w:r>
                <w:r w:rsidR="00BF640E">
                  <w:rPr>
                    <w:noProof/>
                    <w:webHidden/>
                  </w:rPr>
                </w:r>
                <w:r w:rsidR="00BF640E">
                  <w:rPr>
                    <w:noProof/>
                    <w:webHidden/>
                  </w:rPr>
                  <w:fldChar w:fldCharType="separate"/>
                </w:r>
                <w:r w:rsidR="00165584">
                  <w:rPr>
                    <w:noProof/>
                    <w:webHidden/>
                  </w:rPr>
                  <w:t>10</w:t>
                </w:r>
                <w:r w:rsidR="00BF640E">
                  <w:rPr>
                    <w:noProof/>
                    <w:webHidden/>
                  </w:rPr>
                  <w:fldChar w:fldCharType="end"/>
                </w:r>
              </w:hyperlink>
            </w:p>
            <w:p w:rsidR="00BF640E" w:rsidRDefault="002F5423">
              <w:pPr>
                <w:pStyle w:val="Sumrio3"/>
                <w:tabs>
                  <w:tab w:val="left" w:pos="1100"/>
                  <w:tab w:val="right" w:leader="dot" w:pos="9204"/>
                </w:tabs>
                <w:rPr>
                  <w:rFonts w:cstheme="minorBidi"/>
                  <w:i w:val="0"/>
                  <w:iCs w:val="0"/>
                  <w:noProof/>
                  <w:sz w:val="22"/>
                  <w:szCs w:val="22"/>
                  <w:lang w:eastAsia="pt-BR"/>
                </w:rPr>
              </w:pPr>
              <w:hyperlink w:anchor="_Toc334111413" w:history="1">
                <w:r w:rsidR="00BF640E" w:rsidRPr="00B20B4C">
                  <w:rPr>
                    <w:rStyle w:val="Hyperlink"/>
                    <w:noProof/>
                  </w:rPr>
                  <w:t>3.3.3</w:t>
                </w:r>
                <w:r w:rsidR="00BF640E">
                  <w:rPr>
                    <w:rFonts w:cstheme="minorBidi"/>
                    <w:i w:val="0"/>
                    <w:iCs w:val="0"/>
                    <w:noProof/>
                    <w:sz w:val="22"/>
                    <w:szCs w:val="22"/>
                    <w:lang w:eastAsia="pt-BR"/>
                  </w:rPr>
                  <w:tab/>
                </w:r>
                <w:r w:rsidR="00BF640E" w:rsidRPr="00B20B4C">
                  <w:rPr>
                    <w:rStyle w:val="Hyperlink"/>
                    <w:noProof/>
                  </w:rPr>
                  <w:t>Baixa por extravio dos bens</w:t>
                </w:r>
                <w:r w:rsidR="00BF640E">
                  <w:rPr>
                    <w:noProof/>
                    <w:webHidden/>
                  </w:rPr>
                  <w:tab/>
                </w:r>
                <w:r w:rsidR="00BF640E">
                  <w:rPr>
                    <w:noProof/>
                    <w:webHidden/>
                  </w:rPr>
                  <w:fldChar w:fldCharType="begin"/>
                </w:r>
                <w:r w:rsidR="00BF640E">
                  <w:rPr>
                    <w:noProof/>
                    <w:webHidden/>
                  </w:rPr>
                  <w:instrText xml:space="preserve"> PAGEREF _Toc334111413 \h </w:instrText>
                </w:r>
                <w:r w:rsidR="00BF640E">
                  <w:rPr>
                    <w:noProof/>
                    <w:webHidden/>
                  </w:rPr>
                </w:r>
                <w:r w:rsidR="00BF640E">
                  <w:rPr>
                    <w:noProof/>
                    <w:webHidden/>
                  </w:rPr>
                  <w:fldChar w:fldCharType="separate"/>
                </w:r>
                <w:r w:rsidR="00165584">
                  <w:rPr>
                    <w:noProof/>
                    <w:webHidden/>
                  </w:rPr>
                  <w:t>10</w:t>
                </w:r>
                <w:r w:rsidR="00BF640E">
                  <w:rPr>
                    <w:noProof/>
                    <w:webHidden/>
                  </w:rPr>
                  <w:fldChar w:fldCharType="end"/>
                </w:r>
              </w:hyperlink>
            </w:p>
            <w:p w:rsidR="00BF640E" w:rsidRDefault="002F5423">
              <w:pPr>
                <w:pStyle w:val="Sumrio2"/>
                <w:tabs>
                  <w:tab w:val="left" w:pos="880"/>
                  <w:tab w:val="right" w:leader="dot" w:pos="9204"/>
                </w:tabs>
                <w:rPr>
                  <w:rFonts w:cstheme="minorBidi"/>
                  <w:smallCaps w:val="0"/>
                  <w:noProof/>
                  <w:sz w:val="22"/>
                  <w:szCs w:val="22"/>
                  <w:lang w:eastAsia="pt-BR"/>
                </w:rPr>
              </w:pPr>
              <w:hyperlink w:anchor="_Toc334111414" w:history="1">
                <w:r w:rsidR="00BF640E" w:rsidRPr="00B20B4C">
                  <w:rPr>
                    <w:rStyle w:val="Hyperlink"/>
                    <w:noProof/>
                  </w:rPr>
                  <w:t>3.4</w:t>
                </w:r>
                <w:r w:rsidR="00BF640E">
                  <w:rPr>
                    <w:rFonts w:cstheme="minorBidi"/>
                    <w:smallCaps w:val="0"/>
                    <w:noProof/>
                    <w:sz w:val="22"/>
                    <w:szCs w:val="22"/>
                    <w:lang w:eastAsia="pt-BR"/>
                  </w:rPr>
                  <w:tab/>
                </w:r>
                <w:r w:rsidR="00BF640E" w:rsidRPr="00B20B4C">
                  <w:rPr>
                    <w:rStyle w:val="Hyperlink"/>
                    <w:noProof/>
                  </w:rPr>
                  <w:t>Descarte dos bens baixados</w:t>
                </w:r>
                <w:r w:rsidR="00BF640E">
                  <w:rPr>
                    <w:noProof/>
                    <w:webHidden/>
                  </w:rPr>
                  <w:tab/>
                </w:r>
                <w:r w:rsidR="00BF640E">
                  <w:rPr>
                    <w:noProof/>
                    <w:webHidden/>
                  </w:rPr>
                  <w:fldChar w:fldCharType="begin"/>
                </w:r>
                <w:r w:rsidR="00BF640E">
                  <w:rPr>
                    <w:noProof/>
                    <w:webHidden/>
                  </w:rPr>
                  <w:instrText xml:space="preserve"> PAGEREF _Toc334111414 \h </w:instrText>
                </w:r>
                <w:r w:rsidR="00BF640E">
                  <w:rPr>
                    <w:noProof/>
                    <w:webHidden/>
                  </w:rPr>
                </w:r>
                <w:r w:rsidR="00BF640E">
                  <w:rPr>
                    <w:noProof/>
                    <w:webHidden/>
                  </w:rPr>
                  <w:fldChar w:fldCharType="separate"/>
                </w:r>
                <w:r w:rsidR="00165584">
                  <w:rPr>
                    <w:noProof/>
                    <w:webHidden/>
                  </w:rPr>
                  <w:t>10</w:t>
                </w:r>
                <w:r w:rsidR="00BF640E">
                  <w:rPr>
                    <w:noProof/>
                    <w:webHidden/>
                  </w:rPr>
                  <w:fldChar w:fldCharType="end"/>
                </w:r>
              </w:hyperlink>
            </w:p>
            <w:p w:rsidR="00BF640E" w:rsidRDefault="002F5423">
              <w:pPr>
                <w:pStyle w:val="Sumrio1"/>
                <w:rPr>
                  <w:rFonts w:cstheme="minorBidi"/>
                  <w:b w:val="0"/>
                  <w:bCs w:val="0"/>
                  <w:caps w:val="0"/>
                  <w:noProof/>
                  <w:sz w:val="22"/>
                  <w:szCs w:val="22"/>
                  <w:lang w:eastAsia="pt-BR"/>
                </w:rPr>
              </w:pPr>
              <w:hyperlink w:anchor="_Toc334111415" w:history="1">
                <w:r w:rsidR="00BF640E" w:rsidRPr="00B20B4C">
                  <w:rPr>
                    <w:rStyle w:val="Hyperlink"/>
                    <w:rFonts w:eastAsiaTheme="majorEastAsia" w:cstheme="majorBidi"/>
                    <w:noProof/>
                  </w:rPr>
                  <w:t>4</w:t>
                </w:r>
                <w:r w:rsidR="00BF640E">
                  <w:rPr>
                    <w:rFonts w:cstheme="minorBidi"/>
                    <w:b w:val="0"/>
                    <w:bCs w:val="0"/>
                    <w:caps w:val="0"/>
                    <w:noProof/>
                    <w:sz w:val="22"/>
                    <w:szCs w:val="22"/>
                    <w:lang w:eastAsia="pt-BR"/>
                  </w:rPr>
                  <w:tab/>
                </w:r>
                <w:r w:rsidR="00BF640E" w:rsidRPr="00B20B4C">
                  <w:rPr>
                    <w:rStyle w:val="Hyperlink"/>
                    <w:noProof/>
                    <w:spacing w:val="10"/>
                    <w:kern w:val="28"/>
                  </w:rPr>
                  <w:t>–</w:t>
                </w:r>
                <w:r w:rsidR="00BF640E" w:rsidRPr="00B20B4C">
                  <w:rPr>
                    <w:rStyle w:val="Hyperlink"/>
                    <w:noProof/>
                  </w:rPr>
                  <w:t xml:space="preserve"> Doação</w:t>
                </w:r>
                <w:r w:rsidR="00BF640E">
                  <w:rPr>
                    <w:noProof/>
                    <w:webHidden/>
                  </w:rPr>
                  <w:tab/>
                </w:r>
                <w:r w:rsidR="00BF640E">
                  <w:rPr>
                    <w:noProof/>
                    <w:webHidden/>
                  </w:rPr>
                  <w:fldChar w:fldCharType="begin"/>
                </w:r>
                <w:r w:rsidR="00BF640E">
                  <w:rPr>
                    <w:noProof/>
                    <w:webHidden/>
                  </w:rPr>
                  <w:instrText xml:space="preserve"> PAGEREF _Toc334111415 \h </w:instrText>
                </w:r>
                <w:r w:rsidR="00BF640E">
                  <w:rPr>
                    <w:noProof/>
                    <w:webHidden/>
                  </w:rPr>
                </w:r>
                <w:r w:rsidR="00BF640E">
                  <w:rPr>
                    <w:noProof/>
                    <w:webHidden/>
                  </w:rPr>
                  <w:fldChar w:fldCharType="separate"/>
                </w:r>
                <w:r w:rsidR="00165584">
                  <w:rPr>
                    <w:noProof/>
                    <w:webHidden/>
                  </w:rPr>
                  <w:t>11</w:t>
                </w:r>
                <w:r w:rsidR="00BF640E">
                  <w:rPr>
                    <w:noProof/>
                    <w:webHidden/>
                  </w:rPr>
                  <w:fldChar w:fldCharType="end"/>
                </w:r>
              </w:hyperlink>
            </w:p>
            <w:p w:rsidR="00BF640E" w:rsidRDefault="002F5423">
              <w:pPr>
                <w:pStyle w:val="Sumrio2"/>
                <w:tabs>
                  <w:tab w:val="right" w:leader="dot" w:pos="9204"/>
                </w:tabs>
                <w:rPr>
                  <w:rFonts w:cstheme="minorBidi"/>
                  <w:smallCaps w:val="0"/>
                  <w:noProof/>
                  <w:sz w:val="22"/>
                  <w:szCs w:val="22"/>
                  <w:lang w:eastAsia="pt-BR"/>
                </w:rPr>
              </w:pPr>
              <w:hyperlink w:anchor="_Toc334111416" w:history="1">
                <w:r w:rsidR="00BF640E" w:rsidRPr="00B20B4C">
                  <w:rPr>
                    <w:rStyle w:val="Hyperlink"/>
                    <w:noProof/>
                  </w:rPr>
                  <w:t>4.1</w:t>
                </w:r>
                <w:r w:rsidR="00BF640E">
                  <w:rPr>
                    <w:noProof/>
                    <w:webHidden/>
                  </w:rPr>
                  <w:tab/>
                </w:r>
                <w:r w:rsidR="00BF640E">
                  <w:rPr>
                    <w:noProof/>
                    <w:webHidden/>
                  </w:rPr>
                  <w:fldChar w:fldCharType="begin"/>
                </w:r>
                <w:r w:rsidR="00BF640E">
                  <w:rPr>
                    <w:noProof/>
                    <w:webHidden/>
                  </w:rPr>
                  <w:instrText xml:space="preserve"> PAGEREF _Toc334111416 \h </w:instrText>
                </w:r>
                <w:r w:rsidR="00BF640E">
                  <w:rPr>
                    <w:noProof/>
                    <w:webHidden/>
                  </w:rPr>
                </w:r>
                <w:r w:rsidR="00BF640E">
                  <w:rPr>
                    <w:noProof/>
                    <w:webHidden/>
                  </w:rPr>
                  <w:fldChar w:fldCharType="separate"/>
                </w:r>
                <w:r w:rsidR="00165584">
                  <w:rPr>
                    <w:noProof/>
                    <w:webHidden/>
                  </w:rPr>
                  <w:t>11</w:t>
                </w:r>
                <w:r w:rsidR="00BF640E">
                  <w:rPr>
                    <w:noProof/>
                    <w:webHidden/>
                  </w:rPr>
                  <w:fldChar w:fldCharType="end"/>
                </w:r>
              </w:hyperlink>
            </w:p>
            <w:p w:rsidR="00BF640E" w:rsidRDefault="002F5423">
              <w:pPr>
                <w:pStyle w:val="Sumrio2"/>
                <w:tabs>
                  <w:tab w:val="left" w:pos="880"/>
                  <w:tab w:val="right" w:leader="dot" w:pos="9204"/>
                </w:tabs>
                <w:rPr>
                  <w:rFonts w:cstheme="minorBidi"/>
                  <w:smallCaps w:val="0"/>
                  <w:noProof/>
                  <w:sz w:val="22"/>
                  <w:szCs w:val="22"/>
                  <w:lang w:eastAsia="pt-BR"/>
                </w:rPr>
              </w:pPr>
              <w:hyperlink w:anchor="_Toc334111417" w:history="1">
                <w:r w:rsidR="00BF640E" w:rsidRPr="00B20B4C">
                  <w:rPr>
                    <w:rStyle w:val="Hyperlink"/>
                    <w:noProof/>
                  </w:rPr>
                  <w:t>4.1</w:t>
                </w:r>
                <w:r w:rsidR="00BF640E">
                  <w:rPr>
                    <w:rFonts w:cstheme="minorBidi"/>
                    <w:smallCaps w:val="0"/>
                    <w:noProof/>
                    <w:sz w:val="22"/>
                    <w:szCs w:val="22"/>
                    <w:lang w:eastAsia="pt-BR"/>
                  </w:rPr>
                  <w:tab/>
                </w:r>
                <w:r w:rsidR="00BF640E" w:rsidRPr="00B20B4C">
                  <w:rPr>
                    <w:rStyle w:val="Hyperlink"/>
                    <w:noProof/>
                  </w:rPr>
                  <w:t>Conceito</w:t>
                </w:r>
                <w:r w:rsidR="00BF640E">
                  <w:rPr>
                    <w:noProof/>
                    <w:webHidden/>
                  </w:rPr>
                  <w:tab/>
                </w:r>
                <w:r w:rsidR="00BF640E">
                  <w:rPr>
                    <w:noProof/>
                    <w:webHidden/>
                  </w:rPr>
                  <w:fldChar w:fldCharType="begin"/>
                </w:r>
                <w:r w:rsidR="00BF640E">
                  <w:rPr>
                    <w:noProof/>
                    <w:webHidden/>
                  </w:rPr>
                  <w:instrText xml:space="preserve"> PAGEREF _Toc334111417 \h </w:instrText>
                </w:r>
                <w:r w:rsidR="00BF640E">
                  <w:rPr>
                    <w:noProof/>
                    <w:webHidden/>
                  </w:rPr>
                </w:r>
                <w:r w:rsidR="00BF640E">
                  <w:rPr>
                    <w:noProof/>
                    <w:webHidden/>
                  </w:rPr>
                  <w:fldChar w:fldCharType="separate"/>
                </w:r>
                <w:r w:rsidR="00165584">
                  <w:rPr>
                    <w:noProof/>
                    <w:webHidden/>
                  </w:rPr>
                  <w:t>11</w:t>
                </w:r>
                <w:r w:rsidR="00BF640E">
                  <w:rPr>
                    <w:noProof/>
                    <w:webHidden/>
                  </w:rPr>
                  <w:fldChar w:fldCharType="end"/>
                </w:r>
              </w:hyperlink>
            </w:p>
            <w:p w:rsidR="00BF640E" w:rsidRDefault="002F5423">
              <w:pPr>
                <w:pStyle w:val="Sumrio2"/>
                <w:tabs>
                  <w:tab w:val="left" w:pos="880"/>
                  <w:tab w:val="right" w:leader="dot" w:pos="9204"/>
                </w:tabs>
                <w:rPr>
                  <w:rFonts w:cstheme="minorBidi"/>
                  <w:smallCaps w:val="0"/>
                  <w:noProof/>
                  <w:sz w:val="22"/>
                  <w:szCs w:val="22"/>
                  <w:lang w:eastAsia="pt-BR"/>
                </w:rPr>
              </w:pPr>
              <w:hyperlink w:anchor="_Toc334111420" w:history="1">
                <w:r w:rsidR="00BF640E" w:rsidRPr="00B20B4C">
                  <w:rPr>
                    <w:rStyle w:val="Hyperlink"/>
                    <w:noProof/>
                  </w:rPr>
                  <w:t>4.2</w:t>
                </w:r>
                <w:r w:rsidR="00BF640E">
                  <w:rPr>
                    <w:rFonts w:cstheme="minorBidi"/>
                    <w:smallCaps w:val="0"/>
                    <w:noProof/>
                    <w:sz w:val="22"/>
                    <w:szCs w:val="22"/>
                    <w:lang w:eastAsia="pt-BR"/>
                  </w:rPr>
                  <w:tab/>
                </w:r>
                <w:r w:rsidR="00BF640E" w:rsidRPr="00B20B4C">
                  <w:rPr>
                    <w:rStyle w:val="Hyperlink"/>
                    <w:noProof/>
                  </w:rPr>
                  <w:t>Tipos de doação, a natureza da operação e as condições de conservação dos bens doados.</w:t>
                </w:r>
                <w:r w:rsidR="00BF640E">
                  <w:rPr>
                    <w:noProof/>
                    <w:webHidden/>
                  </w:rPr>
                  <w:tab/>
                </w:r>
                <w:r w:rsidR="00BF640E">
                  <w:rPr>
                    <w:noProof/>
                    <w:webHidden/>
                  </w:rPr>
                  <w:fldChar w:fldCharType="begin"/>
                </w:r>
                <w:r w:rsidR="00BF640E">
                  <w:rPr>
                    <w:noProof/>
                    <w:webHidden/>
                  </w:rPr>
                  <w:instrText xml:space="preserve"> PAGEREF _Toc334111420 \h </w:instrText>
                </w:r>
                <w:r w:rsidR="00BF640E">
                  <w:rPr>
                    <w:noProof/>
                    <w:webHidden/>
                  </w:rPr>
                </w:r>
                <w:r w:rsidR="00BF640E">
                  <w:rPr>
                    <w:noProof/>
                    <w:webHidden/>
                  </w:rPr>
                  <w:fldChar w:fldCharType="separate"/>
                </w:r>
                <w:r w:rsidR="00165584">
                  <w:rPr>
                    <w:noProof/>
                    <w:webHidden/>
                  </w:rPr>
                  <w:t>12</w:t>
                </w:r>
                <w:r w:rsidR="00BF640E">
                  <w:rPr>
                    <w:noProof/>
                    <w:webHidden/>
                  </w:rPr>
                  <w:fldChar w:fldCharType="end"/>
                </w:r>
              </w:hyperlink>
            </w:p>
            <w:p w:rsidR="00BF640E" w:rsidRDefault="002F5423">
              <w:pPr>
                <w:pStyle w:val="Sumrio3"/>
                <w:tabs>
                  <w:tab w:val="left" w:pos="1100"/>
                  <w:tab w:val="right" w:leader="dot" w:pos="9204"/>
                </w:tabs>
                <w:rPr>
                  <w:rFonts w:cstheme="minorBidi"/>
                  <w:i w:val="0"/>
                  <w:iCs w:val="0"/>
                  <w:noProof/>
                  <w:sz w:val="22"/>
                  <w:szCs w:val="22"/>
                  <w:lang w:eastAsia="pt-BR"/>
                </w:rPr>
              </w:pPr>
              <w:hyperlink w:anchor="_Toc334111421" w:history="1">
                <w:r w:rsidR="00BF640E" w:rsidRPr="00B20B4C">
                  <w:rPr>
                    <w:rStyle w:val="Hyperlink"/>
                    <w:noProof/>
                  </w:rPr>
                  <w:t>4.2.1</w:t>
                </w:r>
                <w:r w:rsidR="00BF640E">
                  <w:rPr>
                    <w:rFonts w:cstheme="minorBidi"/>
                    <w:i w:val="0"/>
                    <w:iCs w:val="0"/>
                    <w:noProof/>
                    <w:sz w:val="22"/>
                    <w:szCs w:val="22"/>
                    <w:lang w:eastAsia="pt-BR"/>
                  </w:rPr>
                  <w:tab/>
                </w:r>
                <w:r w:rsidR="00BF640E" w:rsidRPr="00B20B4C">
                  <w:rPr>
                    <w:rStyle w:val="Hyperlink"/>
                    <w:noProof/>
                  </w:rPr>
                  <w:t>Os tipos de doação:</w:t>
                </w:r>
                <w:r w:rsidR="00BF640E">
                  <w:rPr>
                    <w:noProof/>
                    <w:webHidden/>
                  </w:rPr>
                  <w:tab/>
                </w:r>
                <w:r w:rsidR="00BF640E">
                  <w:rPr>
                    <w:noProof/>
                    <w:webHidden/>
                  </w:rPr>
                  <w:fldChar w:fldCharType="begin"/>
                </w:r>
                <w:r w:rsidR="00BF640E">
                  <w:rPr>
                    <w:noProof/>
                    <w:webHidden/>
                  </w:rPr>
                  <w:instrText xml:space="preserve"> PAGEREF _Toc334111421 \h </w:instrText>
                </w:r>
                <w:r w:rsidR="00BF640E">
                  <w:rPr>
                    <w:noProof/>
                    <w:webHidden/>
                  </w:rPr>
                </w:r>
                <w:r w:rsidR="00BF640E">
                  <w:rPr>
                    <w:noProof/>
                    <w:webHidden/>
                  </w:rPr>
                  <w:fldChar w:fldCharType="separate"/>
                </w:r>
                <w:r w:rsidR="00165584">
                  <w:rPr>
                    <w:noProof/>
                    <w:webHidden/>
                  </w:rPr>
                  <w:t>12</w:t>
                </w:r>
                <w:r w:rsidR="00BF640E">
                  <w:rPr>
                    <w:noProof/>
                    <w:webHidden/>
                  </w:rPr>
                  <w:fldChar w:fldCharType="end"/>
                </w:r>
              </w:hyperlink>
            </w:p>
            <w:p w:rsidR="00BF640E" w:rsidRDefault="002F5423">
              <w:pPr>
                <w:pStyle w:val="Sumrio3"/>
                <w:tabs>
                  <w:tab w:val="left" w:pos="1100"/>
                  <w:tab w:val="right" w:leader="dot" w:pos="9204"/>
                </w:tabs>
                <w:rPr>
                  <w:rFonts w:cstheme="minorBidi"/>
                  <w:i w:val="0"/>
                  <w:iCs w:val="0"/>
                  <w:noProof/>
                  <w:sz w:val="22"/>
                  <w:szCs w:val="22"/>
                  <w:lang w:eastAsia="pt-BR"/>
                </w:rPr>
              </w:pPr>
              <w:hyperlink w:anchor="_Toc334111422" w:history="1">
                <w:r w:rsidR="00BF640E" w:rsidRPr="00B20B4C">
                  <w:rPr>
                    <w:rStyle w:val="Hyperlink"/>
                    <w:noProof/>
                  </w:rPr>
                  <w:t>4.2.2</w:t>
                </w:r>
                <w:r w:rsidR="00BF640E">
                  <w:rPr>
                    <w:rFonts w:cstheme="minorBidi"/>
                    <w:i w:val="0"/>
                    <w:iCs w:val="0"/>
                    <w:noProof/>
                    <w:sz w:val="22"/>
                    <w:szCs w:val="22"/>
                    <w:lang w:eastAsia="pt-BR"/>
                  </w:rPr>
                  <w:tab/>
                </w:r>
                <w:r w:rsidR="00BF640E" w:rsidRPr="00B20B4C">
                  <w:rPr>
                    <w:rStyle w:val="Hyperlink"/>
                    <w:noProof/>
                  </w:rPr>
                  <w:t>Natureza das operações</w:t>
                </w:r>
                <w:r w:rsidR="00BF640E">
                  <w:rPr>
                    <w:noProof/>
                    <w:webHidden/>
                  </w:rPr>
                  <w:tab/>
                </w:r>
                <w:r w:rsidR="00BF640E">
                  <w:rPr>
                    <w:noProof/>
                    <w:webHidden/>
                  </w:rPr>
                  <w:fldChar w:fldCharType="begin"/>
                </w:r>
                <w:r w:rsidR="00BF640E">
                  <w:rPr>
                    <w:noProof/>
                    <w:webHidden/>
                  </w:rPr>
                  <w:instrText xml:space="preserve"> PAGEREF _Toc334111422 \h </w:instrText>
                </w:r>
                <w:r w:rsidR="00BF640E">
                  <w:rPr>
                    <w:noProof/>
                    <w:webHidden/>
                  </w:rPr>
                </w:r>
                <w:r w:rsidR="00BF640E">
                  <w:rPr>
                    <w:noProof/>
                    <w:webHidden/>
                  </w:rPr>
                  <w:fldChar w:fldCharType="separate"/>
                </w:r>
                <w:r w:rsidR="00165584">
                  <w:rPr>
                    <w:noProof/>
                    <w:webHidden/>
                  </w:rPr>
                  <w:t>12</w:t>
                </w:r>
                <w:r w:rsidR="00BF640E">
                  <w:rPr>
                    <w:noProof/>
                    <w:webHidden/>
                  </w:rPr>
                  <w:fldChar w:fldCharType="end"/>
                </w:r>
              </w:hyperlink>
            </w:p>
            <w:p w:rsidR="00BF640E" w:rsidRDefault="002F5423">
              <w:pPr>
                <w:pStyle w:val="Sumrio3"/>
                <w:tabs>
                  <w:tab w:val="left" w:pos="1100"/>
                  <w:tab w:val="right" w:leader="dot" w:pos="9204"/>
                </w:tabs>
                <w:rPr>
                  <w:rFonts w:cstheme="minorBidi"/>
                  <w:i w:val="0"/>
                  <w:iCs w:val="0"/>
                  <w:noProof/>
                  <w:sz w:val="22"/>
                  <w:szCs w:val="22"/>
                  <w:lang w:eastAsia="pt-BR"/>
                </w:rPr>
              </w:pPr>
              <w:hyperlink w:anchor="_Toc334111423" w:history="1">
                <w:r w:rsidR="00BF640E" w:rsidRPr="00B20B4C">
                  <w:rPr>
                    <w:rStyle w:val="Hyperlink"/>
                    <w:noProof/>
                  </w:rPr>
                  <w:t>4.2.3</w:t>
                </w:r>
                <w:r w:rsidR="00BF640E">
                  <w:rPr>
                    <w:rFonts w:cstheme="minorBidi"/>
                    <w:i w:val="0"/>
                    <w:iCs w:val="0"/>
                    <w:noProof/>
                    <w:sz w:val="22"/>
                    <w:szCs w:val="22"/>
                    <w:lang w:eastAsia="pt-BR"/>
                  </w:rPr>
                  <w:tab/>
                </w:r>
                <w:r w:rsidR="00BF640E" w:rsidRPr="00B20B4C">
                  <w:rPr>
                    <w:rStyle w:val="Hyperlink"/>
                    <w:noProof/>
                  </w:rPr>
                  <w:t>Estado de conservação dos bens</w:t>
                </w:r>
                <w:r w:rsidR="00BF640E">
                  <w:rPr>
                    <w:noProof/>
                    <w:webHidden/>
                  </w:rPr>
                  <w:tab/>
                </w:r>
                <w:r w:rsidR="00BF640E">
                  <w:rPr>
                    <w:noProof/>
                    <w:webHidden/>
                  </w:rPr>
                  <w:fldChar w:fldCharType="begin"/>
                </w:r>
                <w:r w:rsidR="00BF640E">
                  <w:rPr>
                    <w:noProof/>
                    <w:webHidden/>
                  </w:rPr>
                  <w:instrText xml:space="preserve"> PAGEREF _Toc334111423 \h </w:instrText>
                </w:r>
                <w:r w:rsidR="00BF640E">
                  <w:rPr>
                    <w:noProof/>
                    <w:webHidden/>
                  </w:rPr>
                </w:r>
                <w:r w:rsidR="00BF640E">
                  <w:rPr>
                    <w:noProof/>
                    <w:webHidden/>
                  </w:rPr>
                  <w:fldChar w:fldCharType="separate"/>
                </w:r>
                <w:r w:rsidR="00165584">
                  <w:rPr>
                    <w:noProof/>
                    <w:webHidden/>
                  </w:rPr>
                  <w:t>12</w:t>
                </w:r>
                <w:r w:rsidR="00BF640E">
                  <w:rPr>
                    <w:noProof/>
                    <w:webHidden/>
                  </w:rPr>
                  <w:fldChar w:fldCharType="end"/>
                </w:r>
              </w:hyperlink>
            </w:p>
            <w:p w:rsidR="00BF640E" w:rsidRDefault="002F5423">
              <w:pPr>
                <w:pStyle w:val="Sumrio2"/>
                <w:tabs>
                  <w:tab w:val="left" w:pos="880"/>
                  <w:tab w:val="right" w:leader="dot" w:pos="9204"/>
                </w:tabs>
                <w:rPr>
                  <w:rFonts w:cstheme="minorBidi"/>
                  <w:smallCaps w:val="0"/>
                  <w:noProof/>
                  <w:sz w:val="22"/>
                  <w:szCs w:val="22"/>
                  <w:lang w:eastAsia="pt-BR"/>
                </w:rPr>
              </w:pPr>
              <w:hyperlink w:anchor="_Toc334111424" w:history="1">
                <w:r w:rsidR="00BF640E" w:rsidRPr="00B20B4C">
                  <w:rPr>
                    <w:rStyle w:val="Hyperlink"/>
                    <w:noProof/>
                  </w:rPr>
                  <w:t>4.3</w:t>
                </w:r>
                <w:r w:rsidR="00BF640E">
                  <w:rPr>
                    <w:rFonts w:cstheme="minorBidi"/>
                    <w:smallCaps w:val="0"/>
                    <w:noProof/>
                    <w:sz w:val="22"/>
                    <w:szCs w:val="22"/>
                    <w:lang w:eastAsia="pt-BR"/>
                  </w:rPr>
                  <w:tab/>
                </w:r>
                <w:r w:rsidR="00BF640E" w:rsidRPr="00B20B4C">
                  <w:rPr>
                    <w:rStyle w:val="Hyperlink"/>
                    <w:noProof/>
                  </w:rPr>
                  <w:t>Bens doados em contrapartida</w:t>
                </w:r>
                <w:r w:rsidR="00BF640E">
                  <w:rPr>
                    <w:noProof/>
                    <w:webHidden/>
                  </w:rPr>
                  <w:tab/>
                </w:r>
                <w:r w:rsidR="00BF640E">
                  <w:rPr>
                    <w:noProof/>
                    <w:webHidden/>
                  </w:rPr>
                  <w:fldChar w:fldCharType="begin"/>
                </w:r>
                <w:r w:rsidR="00BF640E">
                  <w:rPr>
                    <w:noProof/>
                    <w:webHidden/>
                  </w:rPr>
                  <w:instrText xml:space="preserve"> PAGEREF _Toc334111424 \h </w:instrText>
                </w:r>
                <w:r w:rsidR="00BF640E">
                  <w:rPr>
                    <w:noProof/>
                    <w:webHidden/>
                  </w:rPr>
                </w:r>
                <w:r w:rsidR="00BF640E">
                  <w:rPr>
                    <w:noProof/>
                    <w:webHidden/>
                  </w:rPr>
                  <w:fldChar w:fldCharType="separate"/>
                </w:r>
                <w:r w:rsidR="00165584">
                  <w:rPr>
                    <w:noProof/>
                    <w:webHidden/>
                  </w:rPr>
                  <w:t>13</w:t>
                </w:r>
                <w:r w:rsidR="00BF640E">
                  <w:rPr>
                    <w:noProof/>
                    <w:webHidden/>
                  </w:rPr>
                  <w:fldChar w:fldCharType="end"/>
                </w:r>
              </w:hyperlink>
            </w:p>
            <w:p w:rsidR="00BF640E" w:rsidRDefault="002F5423">
              <w:pPr>
                <w:pStyle w:val="Sumrio3"/>
                <w:tabs>
                  <w:tab w:val="left" w:pos="1100"/>
                  <w:tab w:val="right" w:leader="dot" w:pos="9204"/>
                </w:tabs>
                <w:rPr>
                  <w:rFonts w:cstheme="minorBidi"/>
                  <w:i w:val="0"/>
                  <w:iCs w:val="0"/>
                  <w:noProof/>
                  <w:sz w:val="22"/>
                  <w:szCs w:val="22"/>
                  <w:lang w:eastAsia="pt-BR"/>
                </w:rPr>
              </w:pPr>
              <w:hyperlink w:anchor="_Toc334111425" w:history="1">
                <w:r w:rsidR="00BF640E" w:rsidRPr="00B20B4C">
                  <w:rPr>
                    <w:rStyle w:val="Hyperlink"/>
                    <w:noProof/>
                  </w:rPr>
                  <w:t>4.3.1</w:t>
                </w:r>
                <w:r w:rsidR="00BF640E">
                  <w:rPr>
                    <w:rFonts w:cstheme="minorBidi"/>
                    <w:i w:val="0"/>
                    <w:iCs w:val="0"/>
                    <w:noProof/>
                    <w:sz w:val="22"/>
                    <w:szCs w:val="22"/>
                    <w:lang w:eastAsia="pt-BR"/>
                  </w:rPr>
                  <w:tab/>
                </w:r>
                <w:r w:rsidR="00BF640E" w:rsidRPr="00B20B4C">
                  <w:rPr>
                    <w:rStyle w:val="Hyperlink"/>
                    <w:noProof/>
                  </w:rPr>
                  <w:t>Documentos necessários</w:t>
                </w:r>
                <w:r w:rsidR="00BF640E">
                  <w:rPr>
                    <w:noProof/>
                    <w:webHidden/>
                  </w:rPr>
                  <w:tab/>
                </w:r>
                <w:r w:rsidR="00BF640E">
                  <w:rPr>
                    <w:noProof/>
                    <w:webHidden/>
                  </w:rPr>
                  <w:fldChar w:fldCharType="begin"/>
                </w:r>
                <w:r w:rsidR="00BF640E">
                  <w:rPr>
                    <w:noProof/>
                    <w:webHidden/>
                  </w:rPr>
                  <w:instrText xml:space="preserve"> PAGEREF _Toc334111425 \h </w:instrText>
                </w:r>
                <w:r w:rsidR="00BF640E">
                  <w:rPr>
                    <w:noProof/>
                    <w:webHidden/>
                  </w:rPr>
                </w:r>
                <w:r w:rsidR="00BF640E">
                  <w:rPr>
                    <w:noProof/>
                    <w:webHidden/>
                  </w:rPr>
                  <w:fldChar w:fldCharType="separate"/>
                </w:r>
                <w:r w:rsidR="00165584">
                  <w:rPr>
                    <w:noProof/>
                    <w:webHidden/>
                  </w:rPr>
                  <w:t>14</w:t>
                </w:r>
                <w:r w:rsidR="00BF640E">
                  <w:rPr>
                    <w:noProof/>
                    <w:webHidden/>
                  </w:rPr>
                  <w:fldChar w:fldCharType="end"/>
                </w:r>
              </w:hyperlink>
            </w:p>
            <w:p w:rsidR="00BF640E" w:rsidRDefault="002F5423">
              <w:pPr>
                <w:pStyle w:val="Sumrio3"/>
                <w:tabs>
                  <w:tab w:val="left" w:pos="1100"/>
                  <w:tab w:val="right" w:leader="dot" w:pos="9204"/>
                </w:tabs>
                <w:rPr>
                  <w:rFonts w:cstheme="minorBidi"/>
                  <w:i w:val="0"/>
                  <w:iCs w:val="0"/>
                  <w:noProof/>
                  <w:sz w:val="22"/>
                  <w:szCs w:val="22"/>
                  <w:lang w:eastAsia="pt-BR"/>
                </w:rPr>
              </w:pPr>
              <w:hyperlink w:anchor="_Toc334111426" w:history="1">
                <w:r w:rsidR="00BF640E" w:rsidRPr="00B20B4C">
                  <w:rPr>
                    <w:rStyle w:val="Hyperlink"/>
                    <w:noProof/>
                  </w:rPr>
                  <w:t>4.3.2</w:t>
                </w:r>
                <w:r w:rsidR="00BF640E">
                  <w:rPr>
                    <w:rFonts w:cstheme="minorBidi"/>
                    <w:i w:val="0"/>
                    <w:iCs w:val="0"/>
                    <w:noProof/>
                    <w:sz w:val="22"/>
                    <w:szCs w:val="22"/>
                    <w:lang w:eastAsia="pt-BR"/>
                  </w:rPr>
                  <w:tab/>
                </w:r>
                <w:r w:rsidR="00BF640E" w:rsidRPr="00B20B4C">
                  <w:rPr>
                    <w:rStyle w:val="Hyperlink"/>
                    <w:noProof/>
                  </w:rPr>
                  <w:t>Procedimentos para registro dos bens doados em contrapartida</w:t>
                </w:r>
                <w:r w:rsidR="00BF640E">
                  <w:rPr>
                    <w:noProof/>
                    <w:webHidden/>
                  </w:rPr>
                  <w:tab/>
                </w:r>
                <w:r w:rsidR="00BF640E">
                  <w:rPr>
                    <w:noProof/>
                    <w:webHidden/>
                  </w:rPr>
                  <w:fldChar w:fldCharType="begin"/>
                </w:r>
                <w:r w:rsidR="00BF640E">
                  <w:rPr>
                    <w:noProof/>
                    <w:webHidden/>
                  </w:rPr>
                  <w:instrText xml:space="preserve"> PAGEREF _Toc334111426 \h </w:instrText>
                </w:r>
                <w:r w:rsidR="00BF640E">
                  <w:rPr>
                    <w:noProof/>
                    <w:webHidden/>
                  </w:rPr>
                </w:r>
                <w:r w:rsidR="00BF640E">
                  <w:rPr>
                    <w:noProof/>
                    <w:webHidden/>
                  </w:rPr>
                  <w:fldChar w:fldCharType="separate"/>
                </w:r>
                <w:r w:rsidR="00165584">
                  <w:rPr>
                    <w:noProof/>
                    <w:webHidden/>
                  </w:rPr>
                  <w:t>14</w:t>
                </w:r>
                <w:r w:rsidR="00BF640E">
                  <w:rPr>
                    <w:noProof/>
                    <w:webHidden/>
                  </w:rPr>
                  <w:fldChar w:fldCharType="end"/>
                </w:r>
              </w:hyperlink>
            </w:p>
            <w:p w:rsidR="00BF640E" w:rsidRDefault="002F5423">
              <w:pPr>
                <w:pStyle w:val="Sumrio2"/>
                <w:tabs>
                  <w:tab w:val="left" w:pos="880"/>
                  <w:tab w:val="right" w:leader="dot" w:pos="9204"/>
                </w:tabs>
                <w:rPr>
                  <w:rFonts w:cstheme="minorBidi"/>
                  <w:smallCaps w:val="0"/>
                  <w:noProof/>
                  <w:sz w:val="22"/>
                  <w:szCs w:val="22"/>
                  <w:lang w:eastAsia="pt-BR"/>
                </w:rPr>
              </w:pPr>
              <w:hyperlink w:anchor="_Toc334111427" w:history="1">
                <w:r w:rsidR="00BF640E" w:rsidRPr="00B20B4C">
                  <w:rPr>
                    <w:rStyle w:val="Hyperlink"/>
                    <w:noProof/>
                  </w:rPr>
                  <w:t>4.4</w:t>
                </w:r>
                <w:r w:rsidR="00BF640E">
                  <w:rPr>
                    <w:rFonts w:cstheme="minorBidi"/>
                    <w:smallCaps w:val="0"/>
                    <w:noProof/>
                    <w:sz w:val="22"/>
                    <w:szCs w:val="22"/>
                    <w:lang w:eastAsia="pt-BR"/>
                  </w:rPr>
                  <w:tab/>
                </w:r>
                <w:r w:rsidR="00BF640E" w:rsidRPr="00B20B4C">
                  <w:rPr>
                    <w:rStyle w:val="Hyperlink"/>
                    <w:noProof/>
                  </w:rPr>
                  <w:t>Bens doados para premiação em sorteio ou brinde</w:t>
                </w:r>
                <w:r w:rsidR="00BF640E">
                  <w:rPr>
                    <w:noProof/>
                    <w:webHidden/>
                  </w:rPr>
                  <w:tab/>
                </w:r>
                <w:r w:rsidR="00BF640E">
                  <w:rPr>
                    <w:noProof/>
                    <w:webHidden/>
                  </w:rPr>
                  <w:fldChar w:fldCharType="begin"/>
                </w:r>
                <w:r w:rsidR="00BF640E">
                  <w:rPr>
                    <w:noProof/>
                    <w:webHidden/>
                  </w:rPr>
                  <w:instrText xml:space="preserve"> PAGEREF _Toc334111427 \h </w:instrText>
                </w:r>
                <w:r w:rsidR="00BF640E">
                  <w:rPr>
                    <w:noProof/>
                    <w:webHidden/>
                  </w:rPr>
                </w:r>
                <w:r w:rsidR="00BF640E">
                  <w:rPr>
                    <w:noProof/>
                    <w:webHidden/>
                  </w:rPr>
                  <w:fldChar w:fldCharType="separate"/>
                </w:r>
                <w:r w:rsidR="00165584">
                  <w:rPr>
                    <w:noProof/>
                    <w:webHidden/>
                  </w:rPr>
                  <w:t>14</w:t>
                </w:r>
                <w:r w:rsidR="00BF640E">
                  <w:rPr>
                    <w:noProof/>
                    <w:webHidden/>
                  </w:rPr>
                  <w:fldChar w:fldCharType="end"/>
                </w:r>
              </w:hyperlink>
            </w:p>
            <w:p w:rsidR="00BF640E" w:rsidRDefault="002F5423">
              <w:pPr>
                <w:pStyle w:val="Sumrio2"/>
                <w:tabs>
                  <w:tab w:val="left" w:pos="880"/>
                  <w:tab w:val="right" w:leader="dot" w:pos="9204"/>
                </w:tabs>
                <w:rPr>
                  <w:rFonts w:cstheme="minorBidi"/>
                  <w:smallCaps w:val="0"/>
                  <w:noProof/>
                  <w:sz w:val="22"/>
                  <w:szCs w:val="22"/>
                  <w:lang w:eastAsia="pt-BR"/>
                </w:rPr>
              </w:pPr>
              <w:hyperlink w:anchor="_Toc334111428" w:history="1">
                <w:r w:rsidR="00BF640E" w:rsidRPr="00B20B4C">
                  <w:rPr>
                    <w:rStyle w:val="Hyperlink"/>
                    <w:noProof/>
                  </w:rPr>
                  <w:t>4.5</w:t>
                </w:r>
                <w:r w:rsidR="00BF640E">
                  <w:rPr>
                    <w:rFonts w:cstheme="minorBidi"/>
                    <w:smallCaps w:val="0"/>
                    <w:noProof/>
                    <w:sz w:val="22"/>
                    <w:szCs w:val="22"/>
                    <w:lang w:eastAsia="pt-BR"/>
                  </w:rPr>
                  <w:tab/>
                </w:r>
                <w:r w:rsidR="00BF640E" w:rsidRPr="00B20B4C">
                  <w:rPr>
                    <w:rStyle w:val="Hyperlink"/>
                    <w:noProof/>
                  </w:rPr>
                  <w:t>Procedimentos gerais para registro de doação de todas as naturezas de operação</w:t>
                </w:r>
                <w:r w:rsidR="00BF640E">
                  <w:rPr>
                    <w:noProof/>
                    <w:webHidden/>
                  </w:rPr>
                  <w:tab/>
                </w:r>
                <w:r w:rsidR="00BF640E">
                  <w:rPr>
                    <w:noProof/>
                    <w:webHidden/>
                  </w:rPr>
                  <w:fldChar w:fldCharType="begin"/>
                </w:r>
                <w:r w:rsidR="00BF640E">
                  <w:rPr>
                    <w:noProof/>
                    <w:webHidden/>
                  </w:rPr>
                  <w:instrText xml:space="preserve"> PAGEREF _Toc334111428 \h </w:instrText>
                </w:r>
                <w:r w:rsidR="00BF640E">
                  <w:rPr>
                    <w:noProof/>
                    <w:webHidden/>
                  </w:rPr>
                </w:r>
                <w:r w:rsidR="00BF640E">
                  <w:rPr>
                    <w:noProof/>
                    <w:webHidden/>
                  </w:rPr>
                  <w:fldChar w:fldCharType="separate"/>
                </w:r>
                <w:r w:rsidR="00165584">
                  <w:rPr>
                    <w:noProof/>
                    <w:webHidden/>
                  </w:rPr>
                  <w:t>15</w:t>
                </w:r>
                <w:r w:rsidR="00BF640E">
                  <w:rPr>
                    <w:noProof/>
                    <w:webHidden/>
                  </w:rPr>
                  <w:fldChar w:fldCharType="end"/>
                </w:r>
              </w:hyperlink>
            </w:p>
            <w:p w:rsidR="00BF640E" w:rsidRDefault="002F5423">
              <w:pPr>
                <w:pStyle w:val="Sumrio3"/>
                <w:tabs>
                  <w:tab w:val="left" w:pos="1100"/>
                  <w:tab w:val="right" w:leader="dot" w:pos="9204"/>
                </w:tabs>
                <w:rPr>
                  <w:rFonts w:cstheme="minorBidi"/>
                  <w:i w:val="0"/>
                  <w:iCs w:val="0"/>
                  <w:noProof/>
                  <w:sz w:val="22"/>
                  <w:szCs w:val="22"/>
                  <w:lang w:eastAsia="pt-BR"/>
                </w:rPr>
              </w:pPr>
              <w:hyperlink w:anchor="_Toc334111429" w:history="1">
                <w:r w:rsidR="00BF640E" w:rsidRPr="00B20B4C">
                  <w:rPr>
                    <w:rStyle w:val="Hyperlink"/>
                    <w:noProof/>
                  </w:rPr>
                  <w:t>4.5.1</w:t>
                </w:r>
                <w:r w:rsidR="00BF640E">
                  <w:rPr>
                    <w:rFonts w:cstheme="minorBidi"/>
                    <w:i w:val="0"/>
                    <w:iCs w:val="0"/>
                    <w:noProof/>
                    <w:sz w:val="22"/>
                    <w:szCs w:val="22"/>
                    <w:lang w:eastAsia="pt-BR"/>
                  </w:rPr>
                  <w:tab/>
                </w:r>
                <w:r w:rsidR="00BF640E" w:rsidRPr="00B20B4C">
                  <w:rPr>
                    <w:rStyle w:val="Hyperlink"/>
                    <w:noProof/>
                  </w:rPr>
                  <w:t>registro de doação dos bens em contrapartida.</w:t>
                </w:r>
                <w:r w:rsidR="00BF640E">
                  <w:rPr>
                    <w:noProof/>
                    <w:webHidden/>
                  </w:rPr>
                  <w:tab/>
                </w:r>
                <w:r w:rsidR="00BF640E">
                  <w:rPr>
                    <w:noProof/>
                    <w:webHidden/>
                  </w:rPr>
                  <w:fldChar w:fldCharType="begin"/>
                </w:r>
                <w:r w:rsidR="00BF640E">
                  <w:rPr>
                    <w:noProof/>
                    <w:webHidden/>
                  </w:rPr>
                  <w:instrText xml:space="preserve"> PAGEREF _Toc334111429 \h </w:instrText>
                </w:r>
                <w:r w:rsidR="00BF640E">
                  <w:rPr>
                    <w:noProof/>
                    <w:webHidden/>
                  </w:rPr>
                </w:r>
                <w:r w:rsidR="00BF640E">
                  <w:rPr>
                    <w:noProof/>
                    <w:webHidden/>
                  </w:rPr>
                  <w:fldChar w:fldCharType="separate"/>
                </w:r>
                <w:r w:rsidR="00165584">
                  <w:rPr>
                    <w:noProof/>
                    <w:webHidden/>
                  </w:rPr>
                  <w:t>15</w:t>
                </w:r>
                <w:r w:rsidR="00BF640E">
                  <w:rPr>
                    <w:noProof/>
                    <w:webHidden/>
                  </w:rPr>
                  <w:fldChar w:fldCharType="end"/>
                </w:r>
              </w:hyperlink>
            </w:p>
            <w:p w:rsidR="00BF640E" w:rsidRDefault="002F5423">
              <w:pPr>
                <w:pStyle w:val="Sumrio3"/>
                <w:tabs>
                  <w:tab w:val="left" w:pos="1100"/>
                  <w:tab w:val="right" w:leader="dot" w:pos="9204"/>
                </w:tabs>
                <w:rPr>
                  <w:rFonts w:cstheme="minorBidi"/>
                  <w:i w:val="0"/>
                  <w:iCs w:val="0"/>
                  <w:noProof/>
                  <w:sz w:val="22"/>
                  <w:szCs w:val="22"/>
                  <w:lang w:eastAsia="pt-BR"/>
                </w:rPr>
              </w:pPr>
              <w:hyperlink w:anchor="_Toc334111430" w:history="1">
                <w:r w:rsidR="00BF640E" w:rsidRPr="00B20B4C">
                  <w:rPr>
                    <w:rStyle w:val="Hyperlink"/>
                    <w:noProof/>
                  </w:rPr>
                  <w:t>4.5.2</w:t>
                </w:r>
                <w:r w:rsidR="00BF640E">
                  <w:rPr>
                    <w:rFonts w:cstheme="minorBidi"/>
                    <w:i w:val="0"/>
                    <w:iCs w:val="0"/>
                    <w:noProof/>
                    <w:sz w:val="22"/>
                    <w:szCs w:val="22"/>
                    <w:lang w:eastAsia="pt-BR"/>
                  </w:rPr>
                  <w:tab/>
                </w:r>
                <w:r w:rsidR="00BF640E" w:rsidRPr="00B20B4C">
                  <w:rPr>
                    <w:rStyle w:val="Hyperlink"/>
                    <w:noProof/>
                  </w:rPr>
                  <w:t>registro de doação de bens para premiação em sorteio ou brinde</w:t>
                </w:r>
                <w:r w:rsidR="00BF640E">
                  <w:rPr>
                    <w:noProof/>
                    <w:webHidden/>
                  </w:rPr>
                  <w:tab/>
                </w:r>
                <w:r w:rsidR="00BF640E">
                  <w:rPr>
                    <w:noProof/>
                    <w:webHidden/>
                  </w:rPr>
                  <w:fldChar w:fldCharType="begin"/>
                </w:r>
                <w:r w:rsidR="00BF640E">
                  <w:rPr>
                    <w:noProof/>
                    <w:webHidden/>
                  </w:rPr>
                  <w:instrText xml:space="preserve"> PAGEREF _Toc334111430 \h </w:instrText>
                </w:r>
                <w:r w:rsidR="00BF640E">
                  <w:rPr>
                    <w:noProof/>
                    <w:webHidden/>
                  </w:rPr>
                </w:r>
                <w:r w:rsidR="00BF640E">
                  <w:rPr>
                    <w:noProof/>
                    <w:webHidden/>
                  </w:rPr>
                  <w:fldChar w:fldCharType="separate"/>
                </w:r>
                <w:r w:rsidR="00165584">
                  <w:rPr>
                    <w:noProof/>
                    <w:webHidden/>
                  </w:rPr>
                  <w:t>15</w:t>
                </w:r>
                <w:r w:rsidR="00BF640E">
                  <w:rPr>
                    <w:noProof/>
                    <w:webHidden/>
                  </w:rPr>
                  <w:fldChar w:fldCharType="end"/>
                </w:r>
              </w:hyperlink>
            </w:p>
            <w:p w:rsidR="00BF640E" w:rsidRDefault="002F5423">
              <w:pPr>
                <w:pStyle w:val="Sumrio3"/>
                <w:tabs>
                  <w:tab w:val="left" w:pos="1100"/>
                  <w:tab w:val="right" w:leader="dot" w:pos="9204"/>
                </w:tabs>
                <w:rPr>
                  <w:rFonts w:cstheme="minorBidi"/>
                  <w:i w:val="0"/>
                  <w:iCs w:val="0"/>
                  <w:noProof/>
                  <w:sz w:val="22"/>
                  <w:szCs w:val="22"/>
                  <w:lang w:eastAsia="pt-BR"/>
                </w:rPr>
              </w:pPr>
              <w:hyperlink w:anchor="_Toc334111431" w:history="1">
                <w:r w:rsidR="00BF640E" w:rsidRPr="00B20B4C">
                  <w:rPr>
                    <w:rStyle w:val="Hyperlink"/>
                    <w:noProof/>
                  </w:rPr>
                  <w:t>4.5.3</w:t>
                </w:r>
                <w:r w:rsidR="00BF640E">
                  <w:rPr>
                    <w:rFonts w:cstheme="minorBidi"/>
                    <w:i w:val="0"/>
                    <w:iCs w:val="0"/>
                    <w:noProof/>
                    <w:sz w:val="22"/>
                    <w:szCs w:val="22"/>
                    <w:lang w:eastAsia="pt-BR"/>
                  </w:rPr>
                  <w:tab/>
                </w:r>
                <w:r w:rsidR="00BF640E" w:rsidRPr="00B20B4C">
                  <w:rPr>
                    <w:rStyle w:val="Hyperlink"/>
                    <w:noProof/>
                  </w:rPr>
                  <w:t>registro de doação de bens usados doados</w:t>
                </w:r>
                <w:r w:rsidR="00BF640E">
                  <w:rPr>
                    <w:noProof/>
                    <w:webHidden/>
                  </w:rPr>
                  <w:tab/>
                </w:r>
                <w:r w:rsidR="00BF640E">
                  <w:rPr>
                    <w:noProof/>
                    <w:webHidden/>
                  </w:rPr>
                  <w:fldChar w:fldCharType="begin"/>
                </w:r>
                <w:r w:rsidR="00BF640E">
                  <w:rPr>
                    <w:noProof/>
                    <w:webHidden/>
                  </w:rPr>
                  <w:instrText xml:space="preserve"> PAGEREF _Toc334111431 \h </w:instrText>
                </w:r>
                <w:r w:rsidR="00BF640E">
                  <w:rPr>
                    <w:noProof/>
                    <w:webHidden/>
                  </w:rPr>
                </w:r>
                <w:r w:rsidR="00BF640E">
                  <w:rPr>
                    <w:noProof/>
                    <w:webHidden/>
                  </w:rPr>
                  <w:fldChar w:fldCharType="separate"/>
                </w:r>
                <w:r w:rsidR="00165584">
                  <w:rPr>
                    <w:noProof/>
                    <w:webHidden/>
                  </w:rPr>
                  <w:t>15</w:t>
                </w:r>
                <w:r w:rsidR="00BF640E">
                  <w:rPr>
                    <w:noProof/>
                    <w:webHidden/>
                  </w:rPr>
                  <w:fldChar w:fldCharType="end"/>
                </w:r>
              </w:hyperlink>
            </w:p>
            <w:p w:rsidR="00BF640E" w:rsidRDefault="002F5423">
              <w:pPr>
                <w:pStyle w:val="Sumrio3"/>
                <w:tabs>
                  <w:tab w:val="left" w:pos="1100"/>
                  <w:tab w:val="right" w:leader="dot" w:pos="9204"/>
                </w:tabs>
                <w:rPr>
                  <w:rFonts w:cstheme="minorBidi"/>
                  <w:i w:val="0"/>
                  <w:iCs w:val="0"/>
                  <w:noProof/>
                  <w:sz w:val="22"/>
                  <w:szCs w:val="22"/>
                  <w:lang w:eastAsia="pt-BR"/>
                </w:rPr>
              </w:pPr>
              <w:hyperlink w:anchor="_Toc334111432" w:history="1">
                <w:r w:rsidR="00BF640E" w:rsidRPr="00B20B4C">
                  <w:rPr>
                    <w:rStyle w:val="Hyperlink"/>
                    <w:noProof/>
                  </w:rPr>
                  <w:t>4.5.4</w:t>
                </w:r>
                <w:r w:rsidR="00BF640E">
                  <w:rPr>
                    <w:rFonts w:cstheme="minorBidi"/>
                    <w:i w:val="0"/>
                    <w:iCs w:val="0"/>
                    <w:noProof/>
                    <w:sz w:val="22"/>
                    <w:szCs w:val="22"/>
                    <w:lang w:eastAsia="pt-BR"/>
                  </w:rPr>
                  <w:tab/>
                </w:r>
                <w:r w:rsidR="00BF640E" w:rsidRPr="00B20B4C">
                  <w:rPr>
                    <w:rStyle w:val="Hyperlink"/>
                    <w:noProof/>
                  </w:rPr>
                  <w:t>registro de bens transferidos por doação a empresas do grupo</w:t>
                </w:r>
                <w:r w:rsidR="00BF640E">
                  <w:rPr>
                    <w:noProof/>
                    <w:webHidden/>
                  </w:rPr>
                  <w:tab/>
                </w:r>
                <w:r w:rsidR="00BF640E">
                  <w:rPr>
                    <w:noProof/>
                    <w:webHidden/>
                  </w:rPr>
                  <w:fldChar w:fldCharType="begin"/>
                </w:r>
                <w:r w:rsidR="00BF640E">
                  <w:rPr>
                    <w:noProof/>
                    <w:webHidden/>
                  </w:rPr>
                  <w:instrText xml:space="preserve"> PAGEREF _Toc334111432 \h </w:instrText>
                </w:r>
                <w:r w:rsidR="00BF640E">
                  <w:rPr>
                    <w:noProof/>
                    <w:webHidden/>
                  </w:rPr>
                </w:r>
                <w:r w:rsidR="00BF640E">
                  <w:rPr>
                    <w:noProof/>
                    <w:webHidden/>
                  </w:rPr>
                  <w:fldChar w:fldCharType="separate"/>
                </w:r>
                <w:r w:rsidR="00165584">
                  <w:rPr>
                    <w:noProof/>
                    <w:webHidden/>
                  </w:rPr>
                  <w:t>15</w:t>
                </w:r>
                <w:r w:rsidR="00BF640E">
                  <w:rPr>
                    <w:noProof/>
                    <w:webHidden/>
                  </w:rPr>
                  <w:fldChar w:fldCharType="end"/>
                </w:r>
              </w:hyperlink>
            </w:p>
            <w:p w:rsidR="00BF640E" w:rsidRDefault="002F5423">
              <w:pPr>
                <w:pStyle w:val="Sumrio1"/>
                <w:rPr>
                  <w:rFonts w:cstheme="minorBidi"/>
                  <w:b w:val="0"/>
                  <w:bCs w:val="0"/>
                  <w:caps w:val="0"/>
                  <w:noProof/>
                  <w:sz w:val="22"/>
                  <w:szCs w:val="22"/>
                  <w:lang w:eastAsia="pt-BR"/>
                </w:rPr>
              </w:pPr>
              <w:hyperlink w:anchor="_Toc334111433" w:history="1">
                <w:r w:rsidR="00BF640E" w:rsidRPr="00B20B4C">
                  <w:rPr>
                    <w:rStyle w:val="Hyperlink"/>
                    <w:noProof/>
                  </w:rPr>
                  <w:t>5</w:t>
                </w:r>
                <w:r w:rsidR="00BF640E">
                  <w:rPr>
                    <w:rFonts w:cstheme="minorBidi"/>
                    <w:b w:val="0"/>
                    <w:bCs w:val="0"/>
                    <w:caps w:val="0"/>
                    <w:noProof/>
                    <w:sz w:val="22"/>
                    <w:szCs w:val="22"/>
                    <w:lang w:eastAsia="pt-BR"/>
                  </w:rPr>
                  <w:tab/>
                </w:r>
                <w:r w:rsidR="00BF640E" w:rsidRPr="00B20B4C">
                  <w:rPr>
                    <w:rStyle w:val="Hyperlink"/>
                    <w:noProof/>
                  </w:rPr>
                  <w:t>Lista de Anexos</w:t>
                </w:r>
                <w:r w:rsidR="00BF640E">
                  <w:rPr>
                    <w:noProof/>
                    <w:webHidden/>
                  </w:rPr>
                  <w:tab/>
                </w:r>
                <w:r w:rsidR="00BF640E">
                  <w:rPr>
                    <w:noProof/>
                    <w:webHidden/>
                  </w:rPr>
                  <w:fldChar w:fldCharType="begin"/>
                </w:r>
                <w:r w:rsidR="00BF640E">
                  <w:rPr>
                    <w:noProof/>
                    <w:webHidden/>
                  </w:rPr>
                  <w:instrText xml:space="preserve"> PAGEREF _Toc334111433 \h </w:instrText>
                </w:r>
                <w:r w:rsidR="00BF640E">
                  <w:rPr>
                    <w:noProof/>
                    <w:webHidden/>
                  </w:rPr>
                </w:r>
                <w:r w:rsidR="00BF640E">
                  <w:rPr>
                    <w:noProof/>
                    <w:webHidden/>
                  </w:rPr>
                  <w:fldChar w:fldCharType="separate"/>
                </w:r>
                <w:r w:rsidR="00165584">
                  <w:rPr>
                    <w:noProof/>
                    <w:webHidden/>
                  </w:rPr>
                  <w:t>17</w:t>
                </w:r>
                <w:r w:rsidR="00BF640E">
                  <w:rPr>
                    <w:noProof/>
                    <w:webHidden/>
                  </w:rPr>
                  <w:fldChar w:fldCharType="end"/>
                </w:r>
              </w:hyperlink>
            </w:p>
            <w:p w:rsidR="00BF640E" w:rsidRDefault="002F5423">
              <w:pPr>
                <w:pStyle w:val="Sumrio1"/>
                <w:rPr>
                  <w:rFonts w:cstheme="minorBidi"/>
                  <w:b w:val="0"/>
                  <w:bCs w:val="0"/>
                  <w:caps w:val="0"/>
                  <w:noProof/>
                  <w:sz w:val="22"/>
                  <w:szCs w:val="22"/>
                  <w:lang w:eastAsia="pt-BR"/>
                </w:rPr>
              </w:pPr>
              <w:hyperlink w:anchor="_Toc334111434" w:history="1">
                <w:r w:rsidR="00BF640E" w:rsidRPr="00B20B4C">
                  <w:rPr>
                    <w:rStyle w:val="Hyperlink"/>
                    <w:noProof/>
                  </w:rPr>
                  <w:t>6</w:t>
                </w:r>
                <w:r w:rsidR="00BF640E">
                  <w:rPr>
                    <w:rFonts w:cstheme="minorBidi"/>
                    <w:b w:val="0"/>
                    <w:bCs w:val="0"/>
                    <w:caps w:val="0"/>
                    <w:noProof/>
                    <w:sz w:val="22"/>
                    <w:szCs w:val="22"/>
                    <w:lang w:eastAsia="pt-BR"/>
                  </w:rPr>
                  <w:tab/>
                </w:r>
                <w:r w:rsidR="00BF640E" w:rsidRPr="00B20B4C">
                  <w:rPr>
                    <w:rStyle w:val="Hyperlink"/>
                    <w:noProof/>
                  </w:rPr>
                  <w:t>glossário de termos da gestão patrimonial</w:t>
                </w:r>
                <w:r w:rsidR="00BF640E">
                  <w:rPr>
                    <w:noProof/>
                    <w:webHidden/>
                  </w:rPr>
                  <w:tab/>
                </w:r>
                <w:r w:rsidR="00BF640E">
                  <w:rPr>
                    <w:noProof/>
                    <w:webHidden/>
                  </w:rPr>
                  <w:fldChar w:fldCharType="begin"/>
                </w:r>
                <w:r w:rsidR="00BF640E">
                  <w:rPr>
                    <w:noProof/>
                    <w:webHidden/>
                  </w:rPr>
                  <w:instrText xml:space="preserve"> PAGEREF _Toc334111434 \h </w:instrText>
                </w:r>
                <w:r w:rsidR="00BF640E">
                  <w:rPr>
                    <w:noProof/>
                    <w:webHidden/>
                  </w:rPr>
                </w:r>
                <w:r w:rsidR="00BF640E">
                  <w:rPr>
                    <w:noProof/>
                    <w:webHidden/>
                  </w:rPr>
                  <w:fldChar w:fldCharType="separate"/>
                </w:r>
                <w:r w:rsidR="00165584">
                  <w:rPr>
                    <w:noProof/>
                    <w:webHidden/>
                  </w:rPr>
                  <w:t>18</w:t>
                </w:r>
                <w:r w:rsidR="00BF640E">
                  <w:rPr>
                    <w:noProof/>
                    <w:webHidden/>
                  </w:rPr>
                  <w:fldChar w:fldCharType="end"/>
                </w:r>
              </w:hyperlink>
            </w:p>
            <w:p w:rsidR="003E1E41" w:rsidRDefault="003E1E41">
              <w:r>
                <w:rPr>
                  <w:b/>
                  <w:bCs/>
                </w:rPr>
                <w:fldChar w:fldCharType="end"/>
              </w:r>
            </w:p>
          </w:sdtContent>
        </w:sdt>
        <w:p w:rsidR="00044155" w:rsidRDefault="002F5423">
          <w:pPr>
            <w:rPr>
              <w:rStyle w:val="Hyperlink"/>
              <w:rFonts w:cstheme="minorHAnsi"/>
              <w:i/>
              <w:iCs/>
              <w:noProof/>
            </w:rPr>
          </w:pPr>
        </w:p>
      </w:sdtContent>
    </w:sdt>
    <w:p w:rsidR="00017181" w:rsidRDefault="00017181" w:rsidP="00017181">
      <w:bookmarkStart w:id="0" w:name="_Toc320700670"/>
    </w:p>
    <w:p w:rsidR="00017181" w:rsidRDefault="00017181" w:rsidP="00017181"/>
    <w:p w:rsidR="00017181" w:rsidRDefault="00017181" w:rsidP="00017181"/>
    <w:p w:rsidR="00017181" w:rsidRDefault="00017181" w:rsidP="00017181"/>
    <w:p w:rsidR="00017181" w:rsidRDefault="00017181" w:rsidP="00017181"/>
    <w:p w:rsidR="00017181" w:rsidRDefault="00017181" w:rsidP="00017181"/>
    <w:p w:rsidR="00017181" w:rsidRDefault="00017181" w:rsidP="00017181"/>
    <w:p w:rsidR="00017181" w:rsidRDefault="00017181" w:rsidP="00017181"/>
    <w:p w:rsidR="00017181" w:rsidRDefault="00017181" w:rsidP="00017181"/>
    <w:p w:rsidR="00017181" w:rsidRDefault="00017181" w:rsidP="00017181"/>
    <w:p w:rsidR="00017181" w:rsidRDefault="00017181" w:rsidP="00017181"/>
    <w:p w:rsidR="00017181" w:rsidRDefault="00017181" w:rsidP="00017181"/>
    <w:p w:rsidR="00017181" w:rsidRDefault="00017181" w:rsidP="00017181"/>
    <w:p w:rsidR="00017181" w:rsidRDefault="00017181" w:rsidP="00017181"/>
    <w:p w:rsidR="00017181" w:rsidRDefault="00017181" w:rsidP="00017181"/>
    <w:p w:rsidR="00017181" w:rsidRDefault="00017181" w:rsidP="00017181"/>
    <w:p w:rsidR="00017181" w:rsidRDefault="00017181" w:rsidP="00017181"/>
    <w:p w:rsidR="00017181" w:rsidRDefault="00017181" w:rsidP="00017181"/>
    <w:p w:rsidR="00017181" w:rsidRDefault="00017181" w:rsidP="00017181"/>
    <w:p w:rsidR="00017181" w:rsidRDefault="00017181" w:rsidP="00017181"/>
    <w:p w:rsidR="00017181" w:rsidRDefault="00017181" w:rsidP="00017181"/>
    <w:p w:rsidR="00017181" w:rsidRDefault="00017181" w:rsidP="00017181"/>
    <w:p w:rsidR="005A499F" w:rsidRDefault="005A499F" w:rsidP="00D65A99">
      <w:pPr>
        <w:pStyle w:val="Ttulo1"/>
        <w:numPr>
          <w:ilvl w:val="0"/>
          <w:numId w:val="0"/>
        </w:numPr>
        <w:ind w:left="432"/>
      </w:pPr>
      <w:bookmarkStart w:id="1" w:name="_Toc334111389"/>
      <w:r>
        <w:lastRenderedPageBreak/>
        <w:t>APRESENTAÇÃO</w:t>
      </w:r>
      <w:bookmarkEnd w:id="1"/>
    </w:p>
    <w:p w:rsidR="005A499F" w:rsidRDefault="005A499F" w:rsidP="005A499F">
      <w:pPr>
        <w:pStyle w:val="Corpodetexto"/>
        <w:ind w:firstLine="709"/>
      </w:pPr>
    </w:p>
    <w:p w:rsidR="005A499F" w:rsidRPr="00C61944" w:rsidRDefault="005A499F" w:rsidP="005A499F">
      <w:pPr>
        <w:pStyle w:val="Corpodetexto"/>
        <w:spacing w:line="360" w:lineRule="auto"/>
        <w:ind w:firstLine="709"/>
        <w:rPr>
          <w:rFonts w:cstheme="minorHAnsi"/>
        </w:rPr>
      </w:pPr>
      <w:r w:rsidRPr="00C61944">
        <w:rPr>
          <w:rFonts w:cstheme="minorHAnsi"/>
        </w:rPr>
        <w:t>Senhores (as) integrantes das COMISSÕES DE GESTÃO PATRIMONIAL espera-se que o conteúdo destas breves páginas atinja o seu objetivo de servir como ponto de partida para o adequado desenvolvimento de suas atividades.</w:t>
      </w:r>
    </w:p>
    <w:p w:rsidR="005A499F" w:rsidRPr="00C61944" w:rsidRDefault="005A499F" w:rsidP="005A499F">
      <w:pPr>
        <w:autoSpaceDE w:val="0"/>
        <w:autoSpaceDN w:val="0"/>
        <w:adjustRightInd w:val="0"/>
        <w:spacing w:after="0" w:line="360" w:lineRule="auto"/>
        <w:ind w:firstLine="709"/>
        <w:jc w:val="both"/>
        <w:rPr>
          <w:rFonts w:cstheme="minorHAnsi"/>
          <w:i/>
          <w:iCs/>
        </w:rPr>
      </w:pPr>
      <w:r w:rsidRPr="00C61944">
        <w:rPr>
          <w:rFonts w:cstheme="minorHAnsi"/>
          <w:i/>
          <w:iCs/>
        </w:rPr>
        <w:t>Àqueles (as) já detentores de conhecimentos prévios, que este instrumento sirva de norteador à recapitulação e à retirada de algumas dúvidas que porventura ainda existam. Caso não forem completamente sanadas, a equipe de elaboração coloca-se ao dispor para as respostas necessárias.</w:t>
      </w:r>
    </w:p>
    <w:p w:rsidR="005A499F" w:rsidRPr="00C61944" w:rsidRDefault="005A499F" w:rsidP="005A499F">
      <w:pPr>
        <w:pStyle w:val="Recuodecorpodetexto"/>
        <w:rPr>
          <w:rFonts w:cstheme="minorHAnsi"/>
        </w:rPr>
      </w:pPr>
      <w:r w:rsidRPr="00C61944">
        <w:rPr>
          <w:rFonts w:cstheme="minorHAnsi"/>
        </w:rPr>
        <w:t>Àqueles que, pela primeira vez tomaram contato com o assunto, espera-se que o texto seja convidativo e consiga despertar interesse em continuar, cada vez mais, estudando e aprofundando-se nesta temática.</w:t>
      </w:r>
    </w:p>
    <w:p w:rsidR="005A499F" w:rsidRPr="00C61944" w:rsidRDefault="005A499F" w:rsidP="005A499F">
      <w:pPr>
        <w:autoSpaceDE w:val="0"/>
        <w:autoSpaceDN w:val="0"/>
        <w:adjustRightInd w:val="0"/>
        <w:spacing w:after="0" w:line="360" w:lineRule="auto"/>
        <w:ind w:firstLine="709"/>
        <w:jc w:val="both"/>
        <w:rPr>
          <w:rFonts w:cstheme="minorHAnsi"/>
          <w:i/>
          <w:iCs/>
        </w:rPr>
      </w:pPr>
      <w:r w:rsidRPr="00C61944">
        <w:rPr>
          <w:rFonts w:cstheme="minorHAnsi"/>
          <w:i/>
          <w:iCs/>
        </w:rPr>
        <w:t>A todos os que tomarem contato com este instrumento, espera-se que ele seja capaz de revelar a importância da Gestão de Patrimonial para a Instituição por vós representada, reconhecendo os seus esforços.</w:t>
      </w:r>
    </w:p>
    <w:p w:rsidR="005A499F" w:rsidRPr="00C61944" w:rsidRDefault="005A499F" w:rsidP="005A499F">
      <w:pPr>
        <w:autoSpaceDE w:val="0"/>
        <w:autoSpaceDN w:val="0"/>
        <w:adjustRightInd w:val="0"/>
        <w:spacing w:after="0" w:line="360" w:lineRule="auto"/>
        <w:ind w:firstLine="709"/>
        <w:jc w:val="both"/>
        <w:rPr>
          <w:rFonts w:cstheme="minorHAnsi"/>
          <w:i/>
          <w:iCs/>
        </w:rPr>
      </w:pPr>
      <w:r w:rsidRPr="00C61944">
        <w:rPr>
          <w:rFonts w:cstheme="minorHAnsi"/>
          <w:i/>
          <w:iCs/>
        </w:rPr>
        <w:t>Aos dirigentes fica a expectativa desse reconhecimento e de que as condições requeridas para o bom desempenho dos integrantes da Comissão de Gestão Patrimonial seja através da capacitação constante, da disponibilidade ou das condições estruturais dos ambientes onde desenvolverão suas atividades.</w:t>
      </w:r>
    </w:p>
    <w:p w:rsidR="005A499F" w:rsidRPr="00C61944" w:rsidRDefault="005A499F" w:rsidP="005A499F">
      <w:pPr>
        <w:autoSpaceDE w:val="0"/>
        <w:autoSpaceDN w:val="0"/>
        <w:adjustRightInd w:val="0"/>
        <w:spacing w:after="0" w:line="360" w:lineRule="auto"/>
        <w:ind w:firstLine="709"/>
        <w:jc w:val="both"/>
        <w:rPr>
          <w:rFonts w:cstheme="minorHAnsi"/>
          <w:i/>
          <w:iCs/>
        </w:rPr>
      </w:pPr>
      <w:r w:rsidRPr="00C61944">
        <w:rPr>
          <w:rFonts w:cstheme="minorHAnsi"/>
          <w:i/>
          <w:iCs/>
        </w:rPr>
        <w:t>Este é um trabalho sem maiores pretensões. Por isso mesmo deve ser sempre considerado factível de análises e adequações, inclusive, porque a sua própria concepção já prevê a realização e a edição de revisões periódicas.</w:t>
      </w:r>
    </w:p>
    <w:p w:rsidR="005A499F" w:rsidRPr="00C61944" w:rsidRDefault="005A499F" w:rsidP="005A499F">
      <w:pPr>
        <w:autoSpaceDE w:val="0"/>
        <w:autoSpaceDN w:val="0"/>
        <w:adjustRightInd w:val="0"/>
        <w:spacing w:after="0" w:line="360" w:lineRule="auto"/>
        <w:ind w:firstLine="709"/>
        <w:jc w:val="both"/>
        <w:rPr>
          <w:rFonts w:cstheme="minorHAnsi"/>
          <w:i/>
          <w:iCs/>
        </w:rPr>
      </w:pPr>
      <w:r w:rsidRPr="00C61944">
        <w:rPr>
          <w:rFonts w:cstheme="minorHAnsi"/>
          <w:i/>
          <w:iCs/>
        </w:rPr>
        <w:t xml:space="preserve">Pelo papel que cabe aos </w:t>
      </w:r>
      <w:r w:rsidR="000C11A8">
        <w:rPr>
          <w:rFonts w:cstheme="minorHAnsi"/>
          <w:i/>
          <w:iCs/>
        </w:rPr>
        <w:t xml:space="preserve">Técnicos e </w:t>
      </w:r>
      <w:r w:rsidRPr="00C61944">
        <w:rPr>
          <w:rFonts w:cstheme="minorHAnsi"/>
          <w:i/>
          <w:iCs/>
        </w:rPr>
        <w:t xml:space="preserve">Gestores de Patrimônio, espera-se, também, que multiplique estes conhecimentos para cada colaborador criando assim uma cultura relacionada </w:t>
      </w:r>
      <w:proofErr w:type="gramStart"/>
      <w:r w:rsidRPr="00C61944">
        <w:rPr>
          <w:rFonts w:cstheme="minorHAnsi"/>
          <w:i/>
          <w:iCs/>
        </w:rPr>
        <w:t>a</w:t>
      </w:r>
      <w:proofErr w:type="gramEnd"/>
      <w:r w:rsidRPr="00C61944">
        <w:rPr>
          <w:rFonts w:cstheme="minorHAnsi"/>
          <w:i/>
          <w:iCs/>
        </w:rPr>
        <w:t xml:space="preserve"> gestão eficiente dos recursos patrimoniais.</w:t>
      </w:r>
    </w:p>
    <w:p w:rsidR="00571314" w:rsidRDefault="00571314" w:rsidP="00017181"/>
    <w:p w:rsidR="005A499F" w:rsidRDefault="005A499F" w:rsidP="00017181"/>
    <w:p w:rsidR="005A499F" w:rsidRDefault="005A499F" w:rsidP="00017181"/>
    <w:p w:rsidR="00C61944" w:rsidRDefault="00C61944" w:rsidP="00017181"/>
    <w:p w:rsidR="00C61944" w:rsidRDefault="00C61944" w:rsidP="00017181"/>
    <w:p w:rsidR="00C61944" w:rsidRDefault="00C61944" w:rsidP="00017181"/>
    <w:p w:rsidR="00C61944" w:rsidRDefault="00C61944" w:rsidP="00017181"/>
    <w:p w:rsidR="00C61944" w:rsidRDefault="00C61944" w:rsidP="00017181"/>
    <w:p w:rsidR="00C61944" w:rsidRDefault="00C61944" w:rsidP="00017181"/>
    <w:p w:rsidR="005A499F" w:rsidRDefault="005A499F" w:rsidP="00017181"/>
    <w:p w:rsidR="005A499F" w:rsidRDefault="005A499F" w:rsidP="00017181"/>
    <w:p w:rsidR="00017181" w:rsidRPr="00017181" w:rsidRDefault="00017181" w:rsidP="00017181"/>
    <w:p w:rsidR="00ED7B2B" w:rsidRDefault="00571314" w:rsidP="00D65A99">
      <w:pPr>
        <w:pStyle w:val="Ttulo1"/>
        <w:numPr>
          <w:ilvl w:val="0"/>
          <w:numId w:val="0"/>
        </w:numPr>
      </w:pPr>
      <w:bookmarkStart w:id="2" w:name="_Toc334111390"/>
      <w:r>
        <w:lastRenderedPageBreak/>
        <w:t>1</w:t>
      </w:r>
      <w:r w:rsidR="0057622E">
        <w:t xml:space="preserve">      </w:t>
      </w:r>
      <w:r w:rsidR="00964914">
        <w:t xml:space="preserve"> </w:t>
      </w:r>
      <w:r w:rsidR="00ED7B2B">
        <w:t>Aquisição</w:t>
      </w:r>
      <w:bookmarkEnd w:id="0"/>
      <w:bookmarkEnd w:id="2"/>
      <w:r w:rsidR="00D8707B">
        <w:t xml:space="preserve"> </w:t>
      </w:r>
    </w:p>
    <w:p w:rsidR="00ED7B2B" w:rsidRDefault="00ED7B2B" w:rsidP="00374CB7">
      <w:pPr>
        <w:pStyle w:val="Ttulo2"/>
      </w:pPr>
      <w:bookmarkStart w:id="3" w:name="_Toc320700671"/>
      <w:bookmarkStart w:id="4" w:name="_Toc334111391"/>
      <w:r>
        <w:t>Conceito</w:t>
      </w:r>
      <w:bookmarkEnd w:id="3"/>
      <w:bookmarkEnd w:id="4"/>
    </w:p>
    <w:p w:rsidR="001C36B4" w:rsidRPr="00962209" w:rsidRDefault="00ED7B2B" w:rsidP="00962209">
      <w:pPr>
        <w:pStyle w:val="Corpodetexto"/>
        <w:rPr>
          <w:sz w:val="10"/>
          <w:szCs w:val="10"/>
        </w:rPr>
      </w:pPr>
      <w:r>
        <w:t xml:space="preserve">        </w:t>
      </w:r>
    </w:p>
    <w:p w:rsidR="00ED7B2B" w:rsidRDefault="00ED7B2B" w:rsidP="001C36B4">
      <w:pPr>
        <w:pStyle w:val="Corpodetexto"/>
        <w:spacing w:before="120" w:line="360" w:lineRule="auto"/>
        <w:ind w:firstLine="576"/>
      </w:pPr>
      <w:r>
        <w:t xml:space="preserve">A aquisição de um bem patrimonial </w:t>
      </w:r>
      <w:r w:rsidR="00236813">
        <w:t xml:space="preserve">representa a incorporação de bens ao ativo imobilizado, mediante a compra, doação, cessão ou fabricação própria. </w:t>
      </w:r>
      <w:r>
        <w:t>Em relação</w:t>
      </w:r>
      <w:r w:rsidR="00962209">
        <w:t xml:space="preserve"> à</w:t>
      </w:r>
      <w:r>
        <w:t xml:space="preserve"> </w:t>
      </w:r>
      <w:r w:rsidR="00962209">
        <w:t xml:space="preserve">gestão patrimonial, tanto </w:t>
      </w:r>
      <w:r>
        <w:t xml:space="preserve">os procedimentos </w:t>
      </w:r>
      <w:r w:rsidR="00962209">
        <w:t>para</w:t>
      </w:r>
      <w:r w:rsidR="001C36B4">
        <w:t xml:space="preserve"> o registro</w:t>
      </w:r>
      <w:r w:rsidR="00962209">
        <w:t xml:space="preserve"> dos bens, quanto </w:t>
      </w:r>
      <w:r w:rsidR="002F7534">
        <w:t>a</w:t>
      </w:r>
      <w:r>
        <w:t xml:space="preserve"> providencias para </w:t>
      </w:r>
      <w:r w:rsidR="00962209">
        <w:t xml:space="preserve">o </w:t>
      </w:r>
      <w:r>
        <w:t>tombament</w:t>
      </w:r>
      <w:r w:rsidR="00236813">
        <w:t>o dos bens</w:t>
      </w:r>
      <w:r w:rsidR="001C36B4">
        <w:t xml:space="preserve"> devem ser realizados no ato da entrega</w:t>
      </w:r>
      <w:r w:rsidR="00236813">
        <w:t xml:space="preserve"> na unidade</w:t>
      </w:r>
      <w:r w:rsidR="001C36B4">
        <w:t xml:space="preserve">. </w:t>
      </w:r>
    </w:p>
    <w:p w:rsidR="00696C67" w:rsidRDefault="00696C67" w:rsidP="001C36B4">
      <w:pPr>
        <w:pStyle w:val="Ttulo2"/>
        <w:tabs>
          <w:tab w:val="left" w:pos="567"/>
        </w:tabs>
        <w:spacing w:before="120" w:line="360" w:lineRule="auto"/>
        <w:ind w:left="0" w:firstLine="0"/>
      </w:pPr>
      <w:bookmarkStart w:id="5" w:name="_Toc320700672"/>
      <w:bookmarkStart w:id="6" w:name="_Toc334111392"/>
      <w:r>
        <w:t>Recebimento de bens patrimoniais</w:t>
      </w:r>
      <w:bookmarkEnd w:id="5"/>
      <w:bookmarkEnd w:id="6"/>
    </w:p>
    <w:p w:rsidR="00696C67" w:rsidRDefault="00696C67" w:rsidP="00B74050">
      <w:pPr>
        <w:pStyle w:val="Corpodetexto"/>
        <w:tabs>
          <w:tab w:val="left" w:pos="567"/>
        </w:tabs>
        <w:spacing w:before="120" w:line="360" w:lineRule="auto"/>
      </w:pPr>
      <w:r>
        <w:t xml:space="preserve">    </w:t>
      </w:r>
      <w:r w:rsidR="00B74050">
        <w:tab/>
      </w:r>
      <w:r>
        <w:t>Incialmente o responsável pelo recebimento dos bens na unidade deverá averiguar o pedido de compras correspondente aos itens que estão na nota fiscal entregue e também conferir os bens fisicamente, observando os seguintes dados:</w:t>
      </w:r>
    </w:p>
    <w:p w:rsidR="001C36B4" w:rsidRDefault="00696C67" w:rsidP="008B0EE2">
      <w:pPr>
        <w:pStyle w:val="PargrafodaLista"/>
        <w:numPr>
          <w:ilvl w:val="0"/>
          <w:numId w:val="3"/>
        </w:numPr>
        <w:tabs>
          <w:tab w:val="left" w:pos="284"/>
        </w:tabs>
        <w:spacing w:before="120" w:after="120" w:line="360" w:lineRule="auto"/>
        <w:ind w:left="0" w:firstLine="0"/>
        <w:jc w:val="both"/>
      </w:pPr>
      <w:r>
        <w:t>Verificar a descrição dos itens da nota fiscal está de acordo com o material recebido</w:t>
      </w:r>
    </w:p>
    <w:p w:rsidR="001C36B4" w:rsidRDefault="00696C67" w:rsidP="008B0EE2">
      <w:pPr>
        <w:pStyle w:val="PargrafodaLista"/>
        <w:numPr>
          <w:ilvl w:val="0"/>
          <w:numId w:val="3"/>
        </w:numPr>
        <w:tabs>
          <w:tab w:val="left" w:pos="284"/>
        </w:tabs>
        <w:spacing w:before="120" w:after="120" w:line="360" w:lineRule="auto"/>
        <w:ind w:left="284" w:hanging="284"/>
        <w:jc w:val="both"/>
      </w:pPr>
      <w:r w:rsidRPr="00332D1F">
        <w:t>Verificar</w:t>
      </w:r>
      <w:r>
        <w:t xml:space="preserve"> se a quantidade de itens recebidos por tipo de bem patrimonial esta de acordo com o que consta na nota </w:t>
      </w:r>
    </w:p>
    <w:p w:rsidR="00696C67" w:rsidRDefault="00696C67" w:rsidP="008B0EE2">
      <w:pPr>
        <w:pStyle w:val="PargrafodaLista"/>
        <w:numPr>
          <w:ilvl w:val="0"/>
          <w:numId w:val="3"/>
        </w:numPr>
        <w:tabs>
          <w:tab w:val="left" w:pos="284"/>
        </w:tabs>
        <w:spacing w:before="120" w:after="120" w:line="360" w:lineRule="auto"/>
        <w:ind w:left="284" w:hanging="284"/>
        <w:jc w:val="both"/>
      </w:pPr>
      <w:r>
        <w:t>Conferir se valor total por tipo de bem patrimonial está correto, considerando os impostos (IPI e ICMS) e custos adicionais (frete e seguro).</w:t>
      </w:r>
    </w:p>
    <w:p w:rsidR="00696C67" w:rsidRDefault="00696C67" w:rsidP="008B0EE2">
      <w:pPr>
        <w:pStyle w:val="PargrafodaLista"/>
        <w:numPr>
          <w:ilvl w:val="0"/>
          <w:numId w:val="7"/>
        </w:numPr>
        <w:tabs>
          <w:tab w:val="left" w:pos="284"/>
        </w:tabs>
        <w:spacing w:before="120" w:after="120" w:line="360" w:lineRule="auto"/>
        <w:ind w:left="284" w:hanging="284"/>
        <w:jc w:val="both"/>
      </w:pPr>
      <w:r>
        <w:t xml:space="preserve">Conferir o valor total da nota fiscal </w:t>
      </w:r>
    </w:p>
    <w:p w:rsidR="00696C67" w:rsidRDefault="00696C67" w:rsidP="008B0EE2">
      <w:pPr>
        <w:pStyle w:val="PargrafodaLista"/>
        <w:numPr>
          <w:ilvl w:val="0"/>
          <w:numId w:val="7"/>
        </w:numPr>
        <w:tabs>
          <w:tab w:val="left" w:pos="284"/>
        </w:tabs>
        <w:spacing w:before="120" w:after="120" w:line="360" w:lineRule="auto"/>
        <w:ind w:left="284" w:hanging="284"/>
        <w:jc w:val="both"/>
      </w:pPr>
      <w:r>
        <w:t>Conferir a Razão Social que consta na nota fiscal é da unidade solicitante, e ainda se confere com o CNPJ</w:t>
      </w:r>
      <w:r w:rsidR="00724139">
        <w:t xml:space="preserve"> da respectiva unidade</w:t>
      </w:r>
      <w:r>
        <w:t>.</w:t>
      </w:r>
    </w:p>
    <w:p w:rsidR="00696C67" w:rsidRDefault="00696C67" w:rsidP="008B0EE2">
      <w:pPr>
        <w:pStyle w:val="PargrafodaLista"/>
        <w:numPr>
          <w:ilvl w:val="0"/>
          <w:numId w:val="3"/>
        </w:numPr>
        <w:tabs>
          <w:tab w:val="left" w:pos="284"/>
        </w:tabs>
        <w:spacing w:before="120" w:after="120" w:line="360" w:lineRule="auto"/>
        <w:ind w:left="0" w:firstLine="0"/>
        <w:jc w:val="both"/>
      </w:pPr>
      <w:r>
        <w:t xml:space="preserve">Verificar </w:t>
      </w:r>
      <w:r w:rsidR="00724139">
        <w:t xml:space="preserve">se </w:t>
      </w:r>
      <w:r>
        <w:t>o endereço que consta na nota fiscal é o mesmo da unidade solicitante.</w:t>
      </w:r>
    </w:p>
    <w:p w:rsidR="00543446" w:rsidRDefault="00696C67" w:rsidP="00543446">
      <w:pPr>
        <w:pStyle w:val="PargrafodaLista"/>
        <w:numPr>
          <w:ilvl w:val="0"/>
          <w:numId w:val="27"/>
        </w:numPr>
        <w:spacing w:after="0" w:line="360" w:lineRule="auto"/>
        <w:ind w:left="284" w:hanging="284"/>
        <w:jc w:val="both"/>
      </w:pPr>
      <w:r>
        <w:t xml:space="preserve">Deverá ser providenciada a digitalização (escanear) da nota fiscal, e </w:t>
      </w:r>
      <w:r w:rsidR="00D527C8">
        <w:t>a impressão de uma cópia</w:t>
      </w:r>
      <w:r>
        <w:t xml:space="preserve"> </w:t>
      </w:r>
      <w:r w:rsidR="00724139">
        <w:t>anexada</w:t>
      </w:r>
      <w:r>
        <w:t xml:space="preserve"> </w:t>
      </w:r>
      <w:proofErr w:type="gramStart"/>
      <w:r>
        <w:t>a</w:t>
      </w:r>
      <w:proofErr w:type="gramEnd"/>
      <w:r>
        <w:t xml:space="preserve"> planilha </w:t>
      </w:r>
      <w:r w:rsidR="00724139">
        <w:t xml:space="preserve">de aquisição </w:t>
      </w:r>
      <w:r>
        <w:t xml:space="preserve">preenchida com os respectivos dados. </w:t>
      </w:r>
    </w:p>
    <w:p w:rsidR="00543446" w:rsidRDefault="00543446" w:rsidP="00543446">
      <w:pPr>
        <w:pStyle w:val="PargrafodaLista"/>
        <w:numPr>
          <w:ilvl w:val="0"/>
          <w:numId w:val="27"/>
        </w:numPr>
        <w:spacing w:after="0" w:line="360" w:lineRule="auto"/>
        <w:ind w:left="284" w:hanging="284"/>
        <w:jc w:val="both"/>
      </w:pPr>
      <w:r>
        <w:t>M</w:t>
      </w:r>
      <w:r w:rsidR="00696C67">
        <w:t>ant</w:t>
      </w:r>
      <w:r>
        <w:t>er</w:t>
      </w:r>
      <w:r w:rsidR="00696C67">
        <w:t xml:space="preserve"> arquivadas a copia </w:t>
      </w:r>
      <w:r>
        <w:t xml:space="preserve">da Nota Fiscal, tanto a copia física quanto a </w:t>
      </w:r>
      <w:r w:rsidR="00696C67">
        <w:t>digital</w:t>
      </w:r>
      <w:r>
        <w:t>.</w:t>
      </w:r>
    </w:p>
    <w:p w:rsidR="00543446" w:rsidRDefault="00543446" w:rsidP="00543446">
      <w:pPr>
        <w:pStyle w:val="PargrafodaLista"/>
        <w:numPr>
          <w:ilvl w:val="0"/>
          <w:numId w:val="27"/>
        </w:numPr>
        <w:spacing w:after="0" w:line="360" w:lineRule="auto"/>
        <w:ind w:left="284" w:hanging="284"/>
        <w:jc w:val="both"/>
      </w:pPr>
      <w:r>
        <w:t>Os arquivos com a planilha de aquisição e a copia digital da nota fiscal também deverão ser</w:t>
      </w:r>
      <w:r w:rsidR="00696C67">
        <w:t xml:space="preserve"> </w:t>
      </w:r>
      <w:r>
        <w:t>encaminhados</w:t>
      </w:r>
      <w:r w:rsidR="00696C67">
        <w:t xml:space="preserve"> para o departamento de </w:t>
      </w:r>
      <w:r w:rsidR="00724139">
        <w:t>Gestão P</w:t>
      </w:r>
      <w:r w:rsidR="00696C67">
        <w:t>atrim</w:t>
      </w:r>
      <w:r w:rsidR="00724139">
        <w:t>o</w:t>
      </w:r>
      <w:r w:rsidR="00696C67">
        <w:t>ni</w:t>
      </w:r>
      <w:r w:rsidR="00724139">
        <w:t>al</w:t>
      </w:r>
      <w:r w:rsidR="00696C67">
        <w:t xml:space="preserve"> em São Paulo.</w:t>
      </w:r>
    </w:p>
    <w:p w:rsidR="00696C67" w:rsidRDefault="00696C67" w:rsidP="00543446">
      <w:pPr>
        <w:pStyle w:val="PargrafodaLista"/>
        <w:numPr>
          <w:ilvl w:val="0"/>
          <w:numId w:val="27"/>
        </w:numPr>
        <w:spacing w:after="0" w:line="360" w:lineRule="auto"/>
        <w:ind w:left="284" w:hanging="284"/>
        <w:jc w:val="both"/>
      </w:pPr>
      <w:r>
        <w:t xml:space="preserve"> A nota fiscal original deverá ser encaminhada para o setor responsável</w:t>
      </w:r>
      <w:r w:rsidR="00543446">
        <w:t xml:space="preserve"> (COFF, RDC, CAP)</w:t>
      </w:r>
      <w:r>
        <w:t xml:space="preserve"> conforme os procedimentos administrativos</w:t>
      </w:r>
      <w:r w:rsidR="00543446">
        <w:t xml:space="preserve"> vigentes e</w:t>
      </w:r>
      <w:proofErr w:type="gramStart"/>
      <w:r w:rsidR="00543446">
        <w:t xml:space="preserve"> </w:t>
      </w:r>
      <w:r>
        <w:t xml:space="preserve"> </w:t>
      </w:r>
      <w:proofErr w:type="gramEnd"/>
      <w:r>
        <w:t xml:space="preserve">predefinidos pela direção. </w:t>
      </w:r>
    </w:p>
    <w:p w:rsidR="00ED7B2B" w:rsidRDefault="00ED7B2B" w:rsidP="00236813">
      <w:pPr>
        <w:pStyle w:val="Ttulo2"/>
      </w:pPr>
      <w:bookmarkStart w:id="7" w:name="_Toc320700673"/>
      <w:bookmarkStart w:id="8" w:name="_Toc334111393"/>
      <w:r>
        <w:t xml:space="preserve">Procedimentos para </w:t>
      </w:r>
      <w:r w:rsidR="001C0AEF">
        <w:t xml:space="preserve">tombamento e </w:t>
      </w:r>
      <w:r>
        <w:t>registro de aquisições de bens patrimoniais</w:t>
      </w:r>
      <w:bookmarkEnd w:id="7"/>
      <w:bookmarkEnd w:id="8"/>
    </w:p>
    <w:p w:rsidR="006A003B" w:rsidRDefault="00543446" w:rsidP="00CC7B0C">
      <w:pPr>
        <w:pStyle w:val="Recuodecorpodetexto2"/>
        <w:spacing w:line="360" w:lineRule="auto"/>
        <w:ind w:firstLine="576"/>
      </w:pPr>
      <w:r>
        <w:t xml:space="preserve">Antes do tombamento do bem patrimonial é necessário consultar o caderno de encargos (Anexo 1) para certificar-se que o bem é passível de imobilização, pois nem todo material pode ser incorporado ao patrimônio da empresa. Além disso, é importante </w:t>
      </w:r>
      <w:r w:rsidR="001B22AF">
        <w:t>verificar</w:t>
      </w:r>
      <w:r w:rsidR="00A40639">
        <w:t xml:space="preserve"> </w:t>
      </w:r>
      <w:r w:rsidR="001C0AEF">
        <w:t>no caderno de encargos</w:t>
      </w:r>
      <w:r w:rsidR="00354F46">
        <w:t xml:space="preserve"> </w:t>
      </w:r>
      <w:r w:rsidR="00A40639">
        <w:t xml:space="preserve">se </w:t>
      </w:r>
      <w:r w:rsidR="001C0AEF">
        <w:t xml:space="preserve">os bens recebidos </w:t>
      </w:r>
      <w:r w:rsidR="001B22AF">
        <w:t>pertencem a</w:t>
      </w:r>
      <w:r w:rsidR="001C0AEF">
        <w:t xml:space="preserve"> algum grupo do ativo imobilizado.</w:t>
      </w:r>
      <w:r w:rsidR="001B22AF">
        <w:t xml:space="preserve"> Caso positivo, o próximo passo é </w:t>
      </w:r>
      <w:r w:rsidR="00727524">
        <w:t xml:space="preserve">identificar </w:t>
      </w:r>
      <w:r w:rsidR="001C0AEF">
        <w:t>o tipo de placa de patrimônio</w:t>
      </w:r>
      <w:r w:rsidR="00354F46">
        <w:t xml:space="preserve"> (PLACA FÍ</w:t>
      </w:r>
      <w:r w:rsidR="00464360">
        <w:t>SICA</w:t>
      </w:r>
      <w:r w:rsidR="001C0AEF">
        <w:t xml:space="preserve"> </w:t>
      </w:r>
      <w:r w:rsidR="00464360">
        <w:t>ou N</w:t>
      </w:r>
      <w:r w:rsidR="001254FD">
        <w:t>U</w:t>
      </w:r>
      <w:r w:rsidR="00464360">
        <w:t xml:space="preserve">MERAÇÃO FICTÍCIA) </w:t>
      </w:r>
      <w:r w:rsidR="001C0AEF">
        <w:t xml:space="preserve">e </w:t>
      </w:r>
      <w:r w:rsidR="001B22AF">
        <w:t>o</w:t>
      </w:r>
      <w:r w:rsidR="001C0AEF">
        <w:t xml:space="preserve"> local </w:t>
      </w:r>
      <w:r w:rsidR="001B22AF">
        <w:t xml:space="preserve">indicado </w:t>
      </w:r>
      <w:r w:rsidR="001C0AEF">
        <w:t>para afixação</w:t>
      </w:r>
      <w:r w:rsidR="00464360">
        <w:t xml:space="preserve"> da mesma</w:t>
      </w:r>
      <w:r w:rsidR="001C0AEF">
        <w:t xml:space="preserve">. </w:t>
      </w:r>
    </w:p>
    <w:p w:rsidR="005A499F" w:rsidRDefault="005A499F" w:rsidP="00CC7B0C">
      <w:pPr>
        <w:pStyle w:val="Recuodecorpodetexto2"/>
        <w:spacing w:line="360" w:lineRule="auto"/>
        <w:ind w:firstLine="576"/>
      </w:pPr>
    </w:p>
    <w:p w:rsidR="005A499F" w:rsidRDefault="005A499F" w:rsidP="00CC7B0C">
      <w:pPr>
        <w:pStyle w:val="Recuodecorpodetexto2"/>
        <w:spacing w:line="360" w:lineRule="auto"/>
        <w:ind w:firstLine="576"/>
      </w:pPr>
    </w:p>
    <w:p w:rsidR="00727524" w:rsidRDefault="00D65D01" w:rsidP="00CC7B0C">
      <w:pPr>
        <w:pStyle w:val="Recuodecorpodetexto2"/>
        <w:spacing w:line="360" w:lineRule="auto"/>
        <w:ind w:firstLine="576"/>
      </w:pPr>
      <w:r>
        <w:rPr>
          <w:noProof/>
          <w:lang w:eastAsia="pt-BR"/>
        </w:rPr>
        <w:drawing>
          <wp:anchor distT="0" distB="0" distL="114300" distR="114300" simplePos="0" relativeHeight="251662336" behindDoc="1" locked="0" layoutInCell="1" allowOverlap="1" wp14:anchorId="1EBF3C4D" wp14:editId="297925A0">
            <wp:simplePos x="0" y="0"/>
            <wp:positionH relativeFrom="column">
              <wp:posOffset>2863850</wp:posOffset>
            </wp:positionH>
            <wp:positionV relativeFrom="paragraph">
              <wp:posOffset>694690</wp:posOffset>
            </wp:positionV>
            <wp:extent cx="1648460" cy="566420"/>
            <wp:effectExtent l="0" t="0" r="8890" b="5080"/>
            <wp:wrapThrough wrapText="bothSides">
              <wp:wrapPolygon edited="0">
                <wp:start x="0" y="0"/>
                <wp:lineTo x="0" y="21067"/>
                <wp:lineTo x="21467" y="21067"/>
                <wp:lineTo x="21467"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a vermelha.jpg"/>
                    <pic:cNvPicPr/>
                  </pic:nvPicPr>
                  <pic:blipFill>
                    <a:blip r:embed="rId14" cstate="print">
                      <a:extLst>
                        <a:ext uri="{BEBA8EAE-BF5A-486C-A8C5-ECC9F3942E4B}">
                          <a14:imgProps xmlns:a14="http://schemas.microsoft.com/office/drawing/2010/main">
                            <a14:imgLayer r:embed="rId15">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1648460" cy="566420"/>
                    </a:xfrm>
                    <a:prstGeom prst="rect">
                      <a:avLst/>
                    </a:prstGeom>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63360" behindDoc="1" locked="0" layoutInCell="1" allowOverlap="1" wp14:anchorId="27A521D3" wp14:editId="050F660F">
            <wp:simplePos x="0" y="0"/>
            <wp:positionH relativeFrom="column">
              <wp:posOffset>539750</wp:posOffset>
            </wp:positionH>
            <wp:positionV relativeFrom="paragraph">
              <wp:posOffset>687070</wp:posOffset>
            </wp:positionV>
            <wp:extent cx="1670050" cy="588010"/>
            <wp:effectExtent l="0" t="0" r="6350" b="2540"/>
            <wp:wrapThrough wrapText="bothSides">
              <wp:wrapPolygon edited="0">
                <wp:start x="0" y="0"/>
                <wp:lineTo x="0" y="20994"/>
                <wp:lineTo x="21436" y="20994"/>
                <wp:lineTo x="21436"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a preta.jpg"/>
                    <pic:cNvPicPr/>
                  </pic:nvPicPr>
                  <pic:blipFill>
                    <a:blip r:embed="rId16" cstate="print">
                      <a:extLst>
                        <a:ext uri="{BEBA8EAE-BF5A-486C-A8C5-ECC9F3942E4B}">
                          <a14:imgProps xmlns:a14="http://schemas.microsoft.com/office/drawing/2010/main">
                            <a14:imgLayer r:embed="rId17">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1670050" cy="588010"/>
                    </a:xfrm>
                    <a:prstGeom prst="rect">
                      <a:avLst/>
                    </a:prstGeom>
                  </pic:spPr>
                </pic:pic>
              </a:graphicData>
            </a:graphic>
            <wp14:sizeRelH relativeFrom="page">
              <wp14:pctWidth>0</wp14:pctWidth>
            </wp14:sizeRelH>
            <wp14:sizeRelV relativeFrom="page">
              <wp14:pctHeight>0</wp14:pctHeight>
            </wp14:sizeRelV>
          </wp:anchor>
        </w:drawing>
      </w:r>
      <w:r w:rsidR="00727524">
        <w:t>Também é necessário a</w:t>
      </w:r>
      <w:r w:rsidR="001C0AEF">
        <w:t xml:space="preserve">veriguar a razão social para determinar qual </w:t>
      </w:r>
      <w:r w:rsidR="00727524">
        <w:t xml:space="preserve">a cor do logo da </w:t>
      </w:r>
      <w:r w:rsidR="001C0AEF">
        <w:t xml:space="preserve">placa de patrimônio deverá ser afixada, </w:t>
      </w:r>
      <w:r w:rsidR="001B22AF">
        <w:t xml:space="preserve">sendo assim </w:t>
      </w:r>
      <w:r w:rsidR="001C0AEF">
        <w:t>(</w:t>
      </w:r>
      <w:r w:rsidR="00A40639">
        <w:t xml:space="preserve">LOGO </w:t>
      </w:r>
      <w:r w:rsidR="00A40639" w:rsidRPr="00A40639">
        <w:rPr>
          <w:b/>
          <w:u w:val="single"/>
        </w:rPr>
        <w:t>OBJ</w:t>
      </w:r>
      <w:r w:rsidR="00A40639">
        <w:t xml:space="preserve"> PRETO</w:t>
      </w:r>
      <w:r w:rsidR="001C0AEF">
        <w:t xml:space="preserve"> para ASSUPERO e </w:t>
      </w:r>
      <w:r w:rsidR="00A40639">
        <w:t xml:space="preserve">LOGO </w:t>
      </w:r>
      <w:r w:rsidR="00A40639">
        <w:rPr>
          <w:b/>
          <w:u w:val="single"/>
        </w:rPr>
        <w:t>OBJ</w:t>
      </w:r>
      <w:proofErr w:type="gramStart"/>
      <w:r w:rsidR="00A40639">
        <w:rPr>
          <w:b/>
          <w:u w:val="single"/>
        </w:rPr>
        <w:t xml:space="preserve"> </w:t>
      </w:r>
      <w:r w:rsidR="00A40639">
        <w:t xml:space="preserve"> </w:t>
      </w:r>
      <w:proofErr w:type="gramEnd"/>
      <w:r w:rsidR="001C0AEF">
        <w:t>VERMELHA para as faculdades COLIGADAS E ASSOCIADAS).</w:t>
      </w:r>
      <w:r w:rsidR="00727524" w:rsidRPr="00727524">
        <w:t xml:space="preserve"> </w:t>
      </w:r>
    </w:p>
    <w:p w:rsidR="006A003B" w:rsidRDefault="00D65D01" w:rsidP="00CC7B0C">
      <w:pPr>
        <w:pStyle w:val="Recuodecorpodetexto2"/>
        <w:spacing w:line="360" w:lineRule="auto"/>
        <w:ind w:firstLine="576"/>
      </w:pPr>
      <w:r>
        <w:rPr>
          <w:noProof/>
          <w:lang w:eastAsia="pt-BR"/>
        </w:rPr>
        <mc:AlternateContent>
          <mc:Choice Requires="wps">
            <w:drawing>
              <wp:anchor distT="0" distB="0" distL="114300" distR="114300" simplePos="0" relativeHeight="251679744" behindDoc="0" locked="0" layoutInCell="1" allowOverlap="1" wp14:anchorId="3ACB0F16" wp14:editId="1B0E9D54">
                <wp:simplePos x="0" y="0"/>
                <wp:positionH relativeFrom="column">
                  <wp:posOffset>859155</wp:posOffset>
                </wp:positionH>
                <wp:positionV relativeFrom="paragraph">
                  <wp:posOffset>258557</wp:posOffset>
                </wp:positionV>
                <wp:extent cx="1024890" cy="431800"/>
                <wp:effectExtent l="0" t="0" r="0" b="6350"/>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890" cy="431800"/>
                        </a:xfrm>
                        <a:prstGeom prst="rect">
                          <a:avLst/>
                        </a:prstGeom>
                        <a:noFill/>
                        <a:ln w="9525">
                          <a:noFill/>
                          <a:miter lim="800000"/>
                          <a:headEnd/>
                          <a:tailEnd/>
                        </a:ln>
                      </wps:spPr>
                      <wps:txbx>
                        <w:txbxContent>
                          <w:p w:rsidR="002F5423" w:rsidRPr="00DB632E" w:rsidRDefault="002F5423">
                            <w:pPr>
                              <w:rPr>
                                <w:b/>
                              </w:rPr>
                            </w:pPr>
                            <w:r w:rsidRPr="00DB632E">
                              <w:rPr>
                                <w:b/>
                              </w:rPr>
                              <w:t>Logotipo Preto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7.65pt;margin-top:20.35pt;width:80.7pt;height: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" filled="f" stroked="f">
                <v:textbox>
                  <w:txbxContent>
                    <w:p w:rsidR="00BF640E" w:rsidRPr="00DB632E" w:rsidRDefault="00BF640E">
                      <w:pPr>
                        <w:rPr>
                          <w:b/>
                        </w:rPr>
                      </w:pPr>
                      <w:r w:rsidRPr="00DB632E">
                        <w:rPr>
                          <w:b/>
                        </w:rPr>
                        <w:t>Logotipo Preto</w:t>
                      </w:r>
                    </w:p>
                  </w:txbxContent>
                </v:textbox>
              </v:shape>
            </w:pict>
          </mc:Fallback>
        </mc:AlternateContent>
      </w:r>
      <w:r>
        <w:rPr>
          <w:noProof/>
          <w:lang w:eastAsia="pt-BR"/>
        </w:rPr>
        <mc:AlternateContent>
          <mc:Choice Requires="wps">
            <w:drawing>
              <wp:anchor distT="0" distB="0" distL="114300" distR="114300" simplePos="0" relativeHeight="251681792" behindDoc="0" locked="0" layoutInCell="1" allowOverlap="1" wp14:anchorId="1AB66D4B" wp14:editId="638B9E8D">
                <wp:simplePos x="0" y="0"/>
                <wp:positionH relativeFrom="column">
                  <wp:posOffset>3088640</wp:posOffset>
                </wp:positionH>
                <wp:positionV relativeFrom="paragraph">
                  <wp:posOffset>247762</wp:posOffset>
                </wp:positionV>
                <wp:extent cx="1316334" cy="432079"/>
                <wp:effectExtent l="0" t="0" r="0" b="635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334" cy="432079"/>
                        </a:xfrm>
                        <a:prstGeom prst="rect">
                          <a:avLst/>
                        </a:prstGeom>
                        <a:noFill/>
                        <a:ln w="9525">
                          <a:noFill/>
                          <a:miter lim="800000"/>
                          <a:headEnd/>
                          <a:tailEnd/>
                        </a:ln>
                      </wps:spPr>
                      <wps:txbx>
                        <w:txbxContent>
                          <w:p w:rsidR="002F5423" w:rsidRPr="00DB632E" w:rsidRDefault="002F5423" w:rsidP="00D65D01">
                            <w:pPr>
                              <w:rPr>
                                <w:b/>
                              </w:rPr>
                            </w:pPr>
                            <w:r w:rsidRPr="00DB632E">
                              <w:rPr>
                                <w:b/>
                              </w:rPr>
                              <w:t>Logotipo Vermelho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43.2pt;margin-top:19.5pt;width:103.65pt;height: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" filled="f" stroked="f">
                <v:textbox>
                  <w:txbxContent>
                    <w:p w:rsidR="00BF640E" w:rsidRPr="00DB632E" w:rsidRDefault="00BF640E" w:rsidP="00D65D01">
                      <w:pPr>
                        <w:rPr>
                          <w:b/>
                        </w:rPr>
                      </w:pPr>
                      <w:r w:rsidRPr="00DB632E">
                        <w:rPr>
                          <w:b/>
                        </w:rPr>
                        <w:t>Logotipo Vermelho</w:t>
                      </w:r>
                    </w:p>
                  </w:txbxContent>
                </v:textbox>
              </v:shape>
            </w:pict>
          </mc:Fallback>
        </mc:AlternateContent>
      </w:r>
    </w:p>
    <w:p w:rsidR="006A003B" w:rsidRDefault="006A003B" w:rsidP="00B74050">
      <w:pPr>
        <w:pStyle w:val="Recuodecorpodetexto2"/>
        <w:spacing w:line="360" w:lineRule="auto"/>
        <w:ind w:firstLine="576"/>
      </w:pPr>
    </w:p>
    <w:p w:rsidR="001C0AEF" w:rsidRDefault="00727524" w:rsidP="00B74050">
      <w:pPr>
        <w:pStyle w:val="Recuodecorpodetexto2"/>
        <w:spacing w:line="360" w:lineRule="auto"/>
        <w:ind w:firstLine="576"/>
      </w:pPr>
      <w:r>
        <w:t xml:space="preserve">Após </w:t>
      </w:r>
      <w:r w:rsidR="001C36B4">
        <w:t>as providê</w:t>
      </w:r>
      <w:r>
        <w:t>ncias iniciais,</w:t>
      </w:r>
      <w:r w:rsidR="001254FD">
        <w:t xml:space="preserve"> em seguida</w:t>
      </w:r>
      <w:r>
        <w:t xml:space="preserve"> deve-se proceder com o preenchimento da planilha de aquisições</w:t>
      </w:r>
      <w:r w:rsidR="00696C67">
        <w:t>, conforme as instruções abaixo.</w:t>
      </w:r>
    </w:p>
    <w:p w:rsidR="001C0AEF" w:rsidRDefault="001C0AEF" w:rsidP="008B0EE2">
      <w:pPr>
        <w:pStyle w:val="PargrafodaLista"/>
        <w:numPr>
          <w:ilvl w:val="0"/>
          <w:numId w:val="4"/>
        </w:numPr>
        <w:tabs>
          <w:tab w:val="left" w:pos="284"/>
        </w:tabs>
        <w:spacing w:after="0" w:line="360" w:lineRule="auto"/>
        <w:ind w:left="0" w:firstLine="0"/>
        <w:jc w:val="both"/>
      </w:pPr>
      <w:r>
        <w:t>Registrar a data de aquisição de acordo com a data de emissão da nota fiscal.</w:t>
      </w:r>
    </w:p>
    <w:p w:rsidR="001C0AEF" w:rsidRDefault="001C0AEF" w:rsidP="008B0EE2">
      <w:pPr>
        <w:pStyle w:val="PargrafodaLista"/>
        <w:numPr>
          <w:ilvl w:val="0"/>
          <w:numId w:val="4"/>
        </w:numPr>
        <w:tabs>
          <w:tab w:val="left" w:pos="284"/>
        </w:tabs>
        <w:spacing w:after="0" w:line="360" w:lineRule="auto"/>
        <w:ind w:left="0" w:firstLine="0"/>
        <w:jc w:val="both"/>
      </w:pPr>
      <w:r>
        <w:t>R</w:t>
      </w:r>
      <w:r w:rsidR="008124DC">
        <w:t>egistrar o nú</w:t>
      </w:r>
      <w:r>
        <w:t xml:space="preserve">mero da placa de patrimônio afixada no respectivo bem patrimonial. </w:t>
      </w:r>
    </w:p>
    <w:p w:rsidR="001C0AEF" w:rsidRDefault="001C0AEF" w:rsidP="008B0EE2">
      <w:pPr>
        <w:pStyle w:val="PargrafodaLista"/>
        <w:numPr>
          <w:ilvl w:val="0"/>
          <w:numId w:val="4"/>
        </w:numPr>
        <w:tabs>
          <w:tab w:val="left" w:pos="284"/>
        </w:tabs>
        <w:spacing w:after="0" w:line="360" w:lineRule="auto"/>
        <w:ind w:left="0" w:firstLine="0"/>
        <w:jc w:val="both"/>
      </w:pPr>
      <w:r>
        <w:t>Registrar o numero da nota fiscal e o razão social do fornecedor.</w:t>
      </w:r>
    </w:p>
    <w:p w:rsidR="001C0AEF" w:rsidRDefault="001C0AEF" w:rsidP="008B0EE2">
      <w:pPr>
        <w:pStyle w:val="PargrafodaLista"/>
        <w:numPr>
          <w:ilvl w:val="0"/>
          <w:numId w:val="4"/>
        </w:numPr>
        <w:tabs>
          <w:tab w:val="left" w:pos="284"/>
        </w:tabs>
        <w:spacing w:after="0" w:line="360" w:lineRule="auto"/>
        <w:ind w:left="0" w:firstLine="0"/>
        <w:jc w:val="both"/>
      </w:pPr>
      <w:r>
        <w:t>Identificar o bem no caderno de encargos</w:t>
      </w:r>
      <w:r w:rsidR="00BC7798">
        <w:t xml:space="preserve"> (ANEXO </w:t>
      </w:r>
      <w:r w:rsidR="001B22AF">
        <w:t>1</w:t>
      </w:r>
      <w:r w:rsidR="00BC7798">
        <w:t>)</w:t>
      </w:r>
      <w:r>
        <w:t xml:space="preserve"> e utilizar a nomenclatura padrão para descrição do mesmo.</w:t>
      </w:r>
    </w:p>
    <w:p w:rsidR="001C0AEF" w:rsidRDefault="00E41F33" w:rsidP="008B0EE2">
      <w:pPr>
        <w:pStyle w:val="PargrafodaLista"/>
        <w:numPr>
          <w:ilvl w:val="0"/>
          <w:numId w:val="4"/>
        </w:numPr>
        <w:tabs>
          <w:tab w:val="left" w:pos="284"/>
        </w:tabs>
        <w:spacing w:after="0" w:line="360" w:lineRule="auto"/>
        <w:ind w:left="0" w:firstLine="0"/>
        <w:jc w:val="both"/>
      </w:pPr>
      <w:r>
        <w:t>Registrar no campo s</w:t>
      </w:r>
      <w:r w:rsidR="001B22AF">
        <w:t>ala/</w:t>
      </w:r>
      <w:r w:rsidR="00060560">
        <w:t>departamento</w:t>
      </w:r>
      <w:r w:rsidR="001C0AEF">
        <w:t xml:space="preserve"> o nome do local onde o bem se encontra fisicamente.</w:t>
      </w:r>
    </w:p>
    <w:p w:rsidR="001C0AEF" w:rsidRDefault="001C0AEF" w:rsidP="008B0EE2">
      <w:pPr>
        <w:pStyle w:val="PargrafodaLista"/>
        <w:numPr>
          <w:ilvl w:val="0"/>
          <w:numId w:val="4"/>
        </w:numPr>
        <w:tabs>
          <w:tab w:val="left" w:pos="284"/>
        </w:tabs>
        <w:spacing w:after="0" w:line="360" w:lineRule="auto"/>
        <w:ind w:left="0" w:firstLine="0"/>
        <w:jc w:val="both"/>
      </w:pPr>
      <w:r>
        <w:t>No campo classe de valor deverá ser registrado o código do departamento ou curso correspondente, onde o bem se encontra fisicamente. Ex. sala/</w:t>
      </w:r>
      <w:r w:rsidR="00E41F33">
        <w:t>departamento</w:t>
      </w:r>
      <w:r>
        <w:t xml:space="preserve"> =&gt; Laboratório de </w:t>
      </w:r>
      <w:proofErr w:type="spellStart"/>
      <w:r>
        <w:t>Cinesiologia</w:t>
      </w:r>
      <w:proofErr w:type="spellEnd"/>
      <w:r>
        <w:t xml:space="preserve"> / Classe de Valor =&gt; 207044.</w:t>
      </w:r>
      <w:r w:rsidR="00BC7798">
        <w:t xml:space="preserve"> (CONFERIR NA TABELA CLASSE DE VALORES ANEXO </w:t>
      </w:r>
      <w:proofErr w:type="gramStart"/>
      <w:r w:rsidR="0091570A">
        <w:t>3</w:t>
      </w:r>
      <w:proofErr w:type="gramEnd"/>
      <w:r w:rsidR="00BC7798">
        <w:t>)</w:t>
      </w:r>
    </w:p>
    <w:p w:rsidR="001C0AEF" w:rsidRDefault="001C0AEF" w:rsidP="008B0EE2">
      <w:pPr>
        <w:pStyle w:val="PargrafodaLista"/>
        <w:numPr>
          <w:ilvl w:val="0"/>
          <w:numId w:val="4"/>
        </w:numPr>
        <w:tabs>
          <w:tab w:val="left" w:pos="284"/>
        </w:tabs>
        <w:spacing w:after="0" w:line="360" w:lineRule="auto"/>
        <w:ind w:left="0" w:firstLine="0"/>
        <w:jc w:val="both"/>
      </w:pPr>
      <w:r>
        <w:t>No campo item do bem deverá ser registrado o código do instituto. Ex. IBES - INSTITUTO BAHIANO DE ENSINO SUPERIOR =&gt;COD ITEM DO BEM 01508</w:t>
      </w:r>
      <w:r w:rsidR="00BC7798">
        <w:t xml:space="preserve"> (CONFERIR NA TABELA DE ITEM DO BEM ANEXO C)</w:t>
      </w:r>
      <w:r>
        <w:t>.</w:t>
      </w:r>
    </w:p>
    <w:p w:rsidR="00236813" w:rsidRDefault="00236813" w:rsidP="00B74050">
      <w:pPr>
        <w:pStyle w:val="Ttulo2"/>
        <w:tabs>
          <w:tab w:val="left" w:pos="567"/>
        </w:tabs>
        <w:spacing w:before="0" w:line="360" w:lineRule="auto"/>
        <w:ind w:left="0" w:firstLine="0"/>
      </w:pPr>
      <w:bookmarkStart w:id="9" w:name="_Toc320700674"/>
      <w:bookmarkStart w:id="10" w:name="_Toc334111394"/>
      <w:r>
        <w:t>Documentos necessários</w:t>
      </w:r>
      <w:bookmarkEnd w:id="9"/>
      <w:bookmarkEnd w:id="10"/>
    </w:p>
    <w:p w:rsidR="00236813" w:rsidRDefault="00236813" w:rsidP="008B0EE2">
      <w:pPr>
        <w:pStyle w:val="PargrafodaLista"/>
        <w:numPr>
          <w:ilvl w:val="0"/>
          <w:numId w:val="2"/>
        </w:numPr>
        <w:tabs>
          <w:tab w:val="left" w:pos="284"/>
        </w:tabs>
        <w:spacing w:after="0" w:line="360" w:lineRule="auto"/>
        <w:ind w:left="0" w:firstLine="0"/>
      </w:pPr>
      <w:r>
        <w:t>Pedido de compra</w:t>
      </w:r>
    </w:p>
    <w:p w:rsidR="00236813" w:rsidRDefault="00236813" w:rsidP="008B0EE2">
      <w:pPr>
        <w:pStyle w:val="PargrafodaLista"/>
        <w:numPr>
          <w:ilvl w:val="0"/>
          <w:numId w:val="2"/>
        </w:numPr>
        <w:tabs>
          <w:tab w:val="left" w:pos="284"/>
        </w:tabs>
        <w:spacing w:after="0" w:line="360" w:lineRule="auto"/>
        <w:ind w:left="0" w:firstLine="0"/>
      </w:pPr>
      <w:r>
        <w:t>Nota fiscal ou documento fiscal com valor legal</w:t>
      </w:r>
      <w:r w:rsidR="0091570A">
        <w:t xml:space="preserve"> semelhante</w:t>
      </w:r>
    </w:p>
    <w:p w:rsidR="00236813" w:rsidRDefault="00236813" w:rsidP="008B0EE2">
      <w:pPr>
        <w:pStyle w:val="PargrafodaLista"/>
        <w:numPr>
          <w:ilvl w:val="0"/>
          <w:numId w:val="2"/>
        </w:numPr>
        <w:tabs>
          <w:tab w:val="left" w:pos="284"/>
        </w:tabs>
        <w:spacing w:after="0" w:line="360" w:lineRule="auto"/>
        <w:ind w:left="0" w:firstLine="0"/>
      </w:pPr>
      <w:r>
        <w:t xml:space="preserve">Placa de patrimônio </w:t>
      </w:r>
    </w:p>
    <w:p w:rsidR="00236813" w:rsidRDefault="00236813" w:rsidP="008B0EE2">
      <w:pPr>
        <w:pStyle w:val="PargrafodaLista"/>
        <w:numPr>
          <w:ilvl w:val="0"/>
          <w:numId w:val="2"/>
        </w:numPr>
        <w:tabs>
          <w:tab w:val="left" w:pos="284"/>
        </w:tabs>
        <w:spacing w:after="0" w:line="360" w:lineRule="auto"/>
        <w:ind w:left="0" w:firstLine="0"/>
      </w:pPr>
      <w:r>
        <w:t xml:space="preserve">Planilha de aquisição de bens </w:t>
      </w:r>
      <w:r w:rsidR="00BC7798">
        <w:t xml:space="preserve">(ANEXO </w:t>
      </w:r>
      <w:r w:rsidR="00F27930">
        <w:t>2</w:t>
      </w:r>
      <w:r w:rsidR="00BC7798">
        <w:t>)</w:t>
      </w:r>
    </w:p>
    <w:p w:rsidR="00CC021E" w:rsidRDefault="00CC021E" w:rsidP="00CC021E">
      <w:pPr>
        <w:tabs>
          <w:tab w:val="left" w:pos="284"/>
        </w:tabs>
        <w:spacing w:after="0" w:line="360" w:lineRule="auto"/>
      </w:pPr>
    </w:p>
    <w:p w:rsidR="00CC021E" w:rsidRDefault="00CC021E" w:rsidP="00CC021E">
      <w:pPr>
        <w:tabs>
          <w:tab w:val="left" w:pos="284"/>
        </w:tabs>
        <w:spacing w:after="0" w:line="360" w:lineRule="auto"/>
      </w:pPr>
    </w:p>
    <w:p w:rsidR="00CC021E" w:rsidRDefault="00CC021E" w:rsidP="00CC021E">
      <w:pPr>
        <w:tabs>
          <w:tab w:val="left" w:pos="284"/>
        </w:tabs>
        <w:spacing w:after="0" w:line="360" w:lineRule="auto"/>
      </w:pPr>
    </w:p>
    <w:p w:rsidR="00CC021E" w:rsidRDefault="00CC021E" w:rsidP="00CC021E">
      <w:pPr>
        <w:tabs>
          <w:tab w:val="left" w:pos="284"/>
        </w:tabs>
        <w:spacing w:after="0" w:line="360" w:lineRule="auto"/>
      </w:pPr>
    </w:p>
    <w:p w:rsidR="00CC021E" w:rsidRDefault="00CC021E" w:rsidP="00CC021E">
      <w:pPr>
        <w:tabs>
          <w:tab w:val="left" w:pos="284"/>
        </w:tabs>
        <w:spacing w:after="0" w:line="360" w:lineRule="auto"/>
      </w:pPr>
    </w:p>
    <w:p w:rsidR="00CC021E" w:rsidRDefault="00CC021E" w:rsidP="00CC021E">
      <w:pPr>
        <w:tabs>
          <w:tab w:val="left" w:pos="284"/>
        </w:tabs>
        <w:spacing w:after="0" w:line="360" w:lineRule="auto"/>
      </w:pPr>
    </w:p>
    <w:p w:rsidR="00E91CAB" w:rsidRDefault="00E91CAB" w:rsidP="00D65A99">
      <w:pPr>
        <w:pStyle w:val="Ttulo1"/>
      </w:pPr>
      <w:bookmarkStart w:id="11" w:name="_Toc320700675"/>
      <w:bookmarkStart w:id="12" w:name="_Toc334111395"/>
      <w:r>
        <w:lastRenderedPageBreak/>
        <w:t>Transferência</w:t>
      </w:r>
      <w:bookmarkEnd w:id="11"/>
      <w:bookmarkEnd w:id="12"/>
      <w:r>
        <w:t xml:space="preserve"> </w:t>
      </w:r>
    </w:p>
    <w:p w:rsidR="00E91CAB" w:rsidRPr="00B74050" w:rsidRDefault="00E91CAB" w:rsidP="008B0EE2">
      <w:pPr>
        <w:pStyle w:val="PargrafodaLista"/>
        <w:keepNext/>
        <w:keepLines/>
        <w:numPr>
          <w:ilvl w:val="0"/>
          <w:numId w:val="12"/>
        </w:numPr>
        <w:spacing w:before="480" w:after="0"/>
        <w:contextualSpacing w:val="0"/>
        <w:outlineLvl w:val="0"/>
        <w:rPr>
          <w:rFonts w:asciiTheme="majorHAnsi" w:eastAsiaTheme="majorEastAsia" w:hAnsiTheme="majorHAnsi" w:cstheme="majorBidi"/>
          <w:b/>
          <w:bCs/>
          <w:vanish/>
          <w:color w:val="5A5C5E" w:themeColor="accent1" w:themeShade="BF"/>
          <w:sz w:val="28"/>
          <w:szCs w:val="28"/>
        </w:rPr>
      </w:pPr>
      <w:bookmarkStart w:id="13" w:name="_Toc320696290"/>
      <w:bookmarkStart w:id="14" w:name="_Toc320697001"/>
      <w:bookmarkStart w:id="15" w:name="_Toc320698063"/>
      <w:bookmarkStart w:id="16" w:name="_Toc320698100"/>
      <w:bookmarkStart w:id="17" w:name="_Toc320698137"/>
      <w:bookmarkStart w:id="18" w:name="_Toc320698578"/>
      <w:bookmarkStart w:id="19" w:name="_Toc320698624"/>
      <w:bookmarkStart w:id="20" w:name="_Toc320700560"/>
      <w:bookmarkStart w:id="21" w:name="_Toc320700641"/>
      <w:bookmarkStart w:id="22" w:name="_Toc320700676"/>
      <w:bookmarkStart w:id="23" w:name="_Toc325023085"/>
      <w:bookmarkStart w:id="24" w:name="_Toc325023177"/>
      <w:bookmarkStart w:id="25" w:name="_Toc325023221"/>
      <w:bookmarkStart w:id="26" w:name="_Toc325443125"/>
      <w:bookmarkStart w:id="27" w:name="_Toc325450525"/>
      <w:bookmarkStart w:id="28" w:name="_Toc325450571"/>
      <w:bookmarkStart w:id="29" w:name="_Toc325464117"/>
      <w:bookmarkStart w:id="30" w:name="_Toc334111396"/>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374CB7" w:rsidRPr="00374CB7" w:rsidRDefault="00374CB7" w:rsidP="00374CB7">
      <w:pPr>
        <w:pStyle w:val="PargrafodaLista"/>
        <w:numPr>
          <w:ilvl w:val="0"/>
          <w:numId w:val="1"/>
        </w:numPr>
        <w:pBdr>
          <w:top w:val="single" w:sz="24" w:space="1" w:color="323231" w:themeColor="text2" w:themeShade="BF" w:shadow="1"/>
          <w:left w:val="single" w:sz="24" w:space="4" w:color="323231" w:themeColor="text2" w:themeShade="BF" w:shadow="1"/>
          <w:bottom w:val="single" w:sz="24" w:space="1" w:color="323231" w:themeColor="text2" w:themeShade="BF" w:shadow="1"/>
          <w:right w:val="single" w:sz="24" w:space="4" w:color="323231" w:themeColor="text2" w:themeShade="BF" w:shadow="1"/>
        </w:pBdr>
        <w:spacing w:after="0"/>
        <w:contextualSpacing w:val="0"/>
        <w:outlineLvl w:val="1"/>
        <w:rPr>
          <w:caps/>
          <w:vanish/>
          <w:spacing w:val="15"/>
          <w:sz w:val="22"/>
          <w:szCs w:val="22"/>
        </w:rPr>
      </w:pPr>
      <w:bookmarkStart w:id="31" w:name="_Toc334111397"/>
      <w:bookmarkStart w:id="32" w:name="_Toc320700677"/>
      <w:bookmarkEnd w:id="31"/>
    </w:p>
    <w:p w:rsidR="00E91CAB" w:rsidRDefault="00E91CAB" w:rsidP="00374CB7">
      <w:pPr>
        <w:pStyle w:val="Ttulo2"/>
      </w:pPr>
      <w:bookmarkStart w:id="33" w:name="_Toc334111398"/>
      <w:r>
        <w:t>Conceito</w:t>
      </w:r>
      <w:bookmarkEnd w:id="32"/>
      <w:bookmarkEnd w:id="33"/>
    </w:p>
    <w:p w:rsidR="00E91CAB" w:rsidRDefault="00E91CAB" w:rsidP="00E91CAB">
      <w:pPr>
        <w:pStyle w:val="Corpodetexto"/>
        <w:spacing w:line="360" w:lineRule="auto"/>
      </w:pPr>
      <w:r>
        <w:t xml:space="preserve">        A transferência de um bem patrimonial ocorre em situações distintas, podendo ser caracterizada como interna (entre departamentos), também pode ser externa (entre unidades). Em relação aos procedimentos da gestão patrimonial, as providencias para registros do histórico dos bens transferidos devem ser tomadas previamente a operação.</w:t>
      </w:r>
    </w:p>
    <w:p w:rsidR="00E91CAB" w:rsidRDefault="00E91CAB" w:rsidP="00E91CAB">
      <w:pPr>
        <w:pStyle w:val="Ttulo2"/>
      </w:pPr>
      <w:bookmarkStart w:id="34" w:name="_Toc320700678"/>
      <w:bookmarkStart w:id="35" w:name="_Toc334111399"/>
      <w:r>
        <w:t>Tipos de transferência</w:t>
      </w:r>
      <w:bookmarkEnd w:id="34"/>
      <w:bookmarkEnd w:id="35"/>
    </w:p>
    <w:p w:rsidR="00E91CAB" w:rsidRDefault="00E91CAB" w:rsidP="00E91CAB">
      <w:pPr>
        <w:ind w:left="576"/>
      </w:pPr>
      <w:r>
        <w:t>Os principais tipos ou motivos para transferência são os seguintes:</w:t>
      </w:r>
    </w:p>
    <w:p w:rsidR="00E91CAB" w:rsidRDefault="00E91CAB" w:rsidP="008B0EE2">
      <w:pPr>
        <w:pStyle w:val="PargrafodaLista"/>
        <w:numPr>
          <w:ilvl w:val="0"/>
          <w:numId w:val="18"/>
        </w:numPr>
      </w:pPr>
      <w:r>
        <w:t>Transferência interna entre departamentos</w:t>
      </w:r>
      <w:r w:rsidR="00034B76">
        <w:t>;</w:t>
      </w:r>
    </w:p>
    <w:p w:rsidR="00E91CAB" w:rsidRDefault="00E91CAB" w:rsidP="008B0EE2">
      <w:pPr>
        <w:pStyle w:val="PargrafodaLista"/>
        <w:numPr>
          <w:ilvl w:val="0"/>
          <w:numId w:val="18"/>
        </w:numPr>
      </w:pPr>
      <w:r>
        <w:t>Transferência externa entre unidades</w:t>
      </w:r>
      <w:r w:rsidR="00034B76">
        <w:t>;</w:t>
      </w:r>
    </w:p>
    <w:p w:rsidR="00E91CAB" w:rsidRDefault="00E91CAB" w:rsidP="008B0EE2">
      <w:pPr>
        <w:pStyle w:val="PargrafodaLista"/>
        <w:numPr>
          <w:ilvl w:val="0"/>
          <w:numId w:val="18"/>
        </w:numPr>
      </w:pPr>
      <w:r>
        <w:t>Transferência temporária</w:t>
      </w:r>
      <w:proofErr w:type="gramStart"/>
      <w:r w:rsidR="009D5310">
        <w:t xml:space="preserve"> </w:t>
      </w:r>
      <w:r>
        <w:t xml:space="preserve"> </w:t>
      </w:r>
      <w:proofErr w:type="gramEnd"/>
      <w:r>
        <w:t>devido eventos</w:t>
      </w:r>
      <w:r w:rsidR="009D5310">
        <w:t xml:space="preserve"> / comemorações</w:t>
      </w:r>
      <w:r w:rsidR="00034B76">
        <w:t>;</w:t>
      </w:r>
    </w:p>
    <w:p w:rsidR="00E91CAB" w:rsidRDefault="00E91CAB" w:rsidP="008B0EE2">
      <w:pPr>
        <w:pStyle w:val="PargrafodaLista"/>
        <w:numPr>
          <w:ilvl w:val="0"/>
          <w:numId w:val="18"/>
        </w:numPr>
      </w:pPr>
      <w:r>
        <w:t>Transferência por empréstimos</w:t>
      </w:r>
      <w:r w:rsidR="00034B76">
        <w:t>;</w:t>
      </w:r>
    </w:p>
    <w:p w:rsidR="003066BB" w:rsidRPr="00BF640E" w:rsidRDefault="00E91CAB" w:rsidP="00E91CAB">
      <w:pPr>
        <w:pStyle w:val="PargrafodaLista"/>
        <w:numPr>
          <w:ilvl w:val="0"/>
          <w:numId w:val="18"/>
        </w:numPr>
        <w:spacing w:after="0" w:line="240" w:lineRule="auto"/>
        <w:rPr>
          <w:sz w:val="16"/>
          <w:szCs w:val="16"/>
        </w:rPr>
      </w:pPr>
      <w:r>
        <w:t xml:space="preserve">Transferência para </w:t>
      </w:r>
      <w:proofErr w:type="gramStart"/>
      <w:r>
        <w:t xml:space="preserve">manutenção </w:t>
      </w:r>
      <w:r w:rsidR="00034B76">
        <w:t>;</w:t>
      </w:r>
      <w:proofErr w:type="gramEnd"/>
    </w:p>
    <w:p w:rsidR="00BF640E" w:rsidRPr="008E4203" w:rsidRDefault="00BF640E" w:rsidP="00BF640E">
      <w:pPr>
        <w:pStyle w:val="PargrafodaLista"/>
        <w:spacing w:after="0" w:line="240" w:lineRule="auto"/>
        <w:ind w:left="1296"/>
        <w:rPr>
          <w:sz w:val="16"/>
          <w:szCs w:val="16"/>
        </w:rPr>
      </w:pPr>
    </w:p>
    <w:p w:rsidR="00E91CAB" w:rsidRDefault="00E91CAB" w:rsidP="00E91CAB">
      <w:pPr>
        <w:pStyle w:val="Ttulo2"/>
        <w:spacing w:before="0" w:line="360" w:lineRule="auto"/>
        <w:ind w:left="0" w:firstLine="0"/>
      </w:pPr>
      <w:bookmarkStart w:id="36" w:name="_Toc320700679"/>
      <w:bookmarkStart w:id="37" w:name="_Toc334111400"/>
      <w:r>
        <w:t>Registro de transferências</w:t>
      </w:r>
      <w:bookmarkEnd w:id="36"/>
      <w:bookmarkEnd w:id="37"/>
      <w:r>
        <w:t xml:space="preserve"> </w:t>
      </w:r>
    </w:p>
    <w:p w:rsidR="00E91CAB" w:rsidRDefault="00E91CAB" w:rsidP="00E91CAB">
      <w:pPr>
        <w:pStyle w:val="Recuodecorpodetexto"/>
        <w:spacing w:line="360" w:lineRule="auto"/>
      </w:pPr>
      <w:r>
        <w:t>As transferências tanto internas, quanto externas independente do motivo é necessário informar previamente o responsável pela gestão patrimonial na unida</w:t>
      </w:r>
      <w:r w:rsidR="00BC7798">
        <w:t>de</w:t>
      </w:r>
      <w:r>
        <w:t>, para que o mesmo providencie o registro em p</w:t>
      </w:r>
      <w:r w:rsidR="00BC7798">
        <w:t xml:space="preserve">lanilha conforme modelo (Anexo </w:t>
      </w:r>
      <w:r w:rsidR="00F27930">
        <w:t>5</w:t>
      </w:r>
      <w:r>
        <w:t xml:space="preserve">). </w:t>
      </w:r>
    </w:p>
    <w:p w:rsidR="00E91CAB" w:rsidRDefault="00E91CAB" w:rsidP="00E91CAB">
      <w:pPr>
        <w:pStyle w:val="Recuodecorpodetexto"/>
        <w:spacing w:line="360" w:lineRule="auto"/>
      </w:pPr>
      <w:r>
        <w:t>A manutenção de bens patrimoniais em alguns casos gera transferências tanto internas (equipamentos de informática, móveis) quanto externas, que por sua vez podem ser para outra unidade ou até mesmo para prestadores de serviços.</w:t>
      </w:r>
      <w:r w:rsidRPr="00174DA0">
        <w:t xml:space="preserve"> </w:t>
      </w:r>
    </w:p>
    <w:p w:rsidR="00E91CAB" w:rsidRDefault="00E91CAB" w:rsidP="00E91CAB">
      <w:pPr>
        <w:pStyle w:val="Recuodecorpodetexto"/>
        <w:spacing w:line="360" w:lineRule="auto"/>
      </w:pPr>
      <w:r>
        <w:t>No caso dos bens enviados para manutenção em prestadores de serviços, basta manter uma via do orçamento ou da ordem de serviço. Em nos casos onde os bens receberão pintura ou ainda por algum outro motivo as respectivas placas de patrimônio possam sofrer avarias, as mesmas deverão ser preservadas intactas, é imprescindível alertar o prestador de serviços sobre isso.</w:t>
      </w:r>
    </w:p>
    <w:p w:rsidR="00E91CAB" w:rsidRDefault="00E91CAB" w:rsidP="00E91CAB">
      <w:pPr>
        <w:pStyle w:val="Ttulo2"/>
        <w:spacing w:before="0" w:line="360" w:lineRule="auto"/>
        <w:ind w:left="0" w:firstLine="0"/>
      </w:pPr>
      <w:bookmarkStart w:id="38" w:name="_Toc320700680"/>
      <w:bookmarkStart w:id="39" w:name="_Toc334111401"/>
      <w:r>
        <w:t>Documentos necessários</w:t>
      </w:r>
      <w:bookmarkEnd w:id="38"/>
      <w:bookmarkEnd w:id="39"/>
    </w:p>
    <w:p w:rsidR="00E91CAB" w:rsidRDefault="00E91CAB" w:rsidP="00E91CAB">
      <w:pPr>
        <w:pStyle w:val="PargrafodaLista"/>
        <w:spacing w:after="0" w:line="360" w:lineRule="auto"/>
        <w:ind w:left="0" w:firstLine="708"/>
        <w:jc w:val="both"/>
      </w:pPr>
      <w:r>
        <w:t>A documentação necessária para registro das movimentações por transferência deve ser de acordo com o seu tipo, basicamente a planilha de transferência</w:t>
      </w:r>
      <w:r w:rsidR="003C6A33">
        <w:t xml:space="preserve"> (ANEXO </w:t>
      </w:r>
      <w:r w:rsidR="00D93E17">
        <w:t>5</w:t>
      </w:r>
      <w:r w:rsidR="003C6A33">
        <w:t>)</w:t>
      </w:r>
      <w:r>
        <w:t xml:space="preserve"> basta para o registro </w:t>
      </w:r>
      <w:r w:rsidR="003066BB">
        <w:t>destas movimentações</w:t>
      </w:r>
      <w:r>
        <w:t>. No entanto, com exceção dos casos dos bens enviados para manutenção que tem suas listas de documento citada nos próximos tópicos.</w:t>
      </w:r>
    </w:p>
    <w:p w:rsidR="00E91CAB" w:rsidRDefault="00E91CAB" w:rsidP="00E91CAB">
      <w:pPr>
        <w:pStyle w:val="Ttulo2"/>
        <w:spacing w:before="0" w:line="360" w:lineRule="auto"/>
        <w:ind w:left="0" w:firstLine="0"/>
      </w:pPr>
      <w:bookmarkStart w:id="40" w:name="_Toc320700681"/>
      <w:bookmarkStart w:id="41" w:name="_Toc334111402"/>
      <w:r>
        <w:t>Normas para envio de bens patrimoniais para manutenção</w:t>
      </w:r>
      <w:bookmarkEnd w:id="40"/>
      <w:bookmarkEnd w:id="41"/>
    </w:p>
    <w:p w:rsidR="00E21B13" w:rsidRDefault="00E21B13" w:rsidP="000D1197">
      <w:pPr>
        <w:pStyle w:val="Recuodecorpodetexto"/>
        <w:spacing w:line="360" w:lineRule="auto"/>
      </w:pPr>
      <w:r>
        <w:t xml:space="preserve">As normas para envio dos bens patrimoniais estão relacionadas ao local onde foi enviado, ou seja, nos casos de manutenção interna é enviado para manutenção nas unidades Taquari e Cidade Universitária ou ainda </w:t>
      </w:r>
      <w:r>
        <w:lastRenderedPageBreak/>
        <w:t xml:space="preserve">se foi pra um prestador de serviço ou assistência </w:t>
      </w:r>
      <w:r w:rsidR="002A1BDD">
        <w:t>técnica. Pois cada caso deve ser examinado com a devida atenção para sanar o problema de forma eficiente e conforme preestabelecido pela diretoria previamente, sendo assim para esclarecimentos observe as instruções nos próximos tópicos.</w:t>
      </w:r>
    </w:p>
    <w:p w:rsidR="00E91CAB" w:rsidRDefault="00E91CAB" w:rsidP="00E91CAB">
      <w:pPr>
        <w:pStyle w:val="Ttulo3"/>
      </w:pPr>
      <w:bookmarkStart w:id="42" w:name="_Toc320700682"/>
      <w:bookmarkStart w:id="43" w:name="_Toc334111403"/>
      <w:r>
        <w:t>Bens enviados para manutenção em outra unidade</w:t>
      </w:r>
      <w:bookmarkEnd w:id="42"/>
      <w:bookmarkEnd w:id="43"/>
    </w:p>
    <w:p w:rsidR="00E91CAB" w:rsidRPr="00D8707B" w:rsidRDefault="00E91CAB" w:rsidP="00E91CAB">
      <w:pPr>
        <w:pStyle w:val="PargrafodaLista"/>
        <w:spacing w:after="0" w:line="360" w:lineRule="auto"/>
        <w:ind w:left="0" w:firstLine="708"/>
        <w:jc w:val="both"/>
        <w:rPr>
          <w:sz w:val="10"/>
          <w:szCs w:val="10"/>
        </w:rPr>
      </w:pPr>
    </w:p>
    <w:p w:rsidR="00E91CAB" w:rsidRDefault="00E91CAB" w:rsidP="00E91CAB">
      <w:pPr>
        <w:pStyle w:val="PargrafodaLista"/>
        <w:spacing w:after="0" w:line="360" w:lineRule="auto"/>
        <w:ind w:left="0" w:firstLine="708"/>
        <w:jc w:val="both"/>
      </w:pPr>
      <w:r>
        <w:t>O envio dos bens para manutenção seja para a unidade Cidade universitária (equipamentos de informática e audiovisual) e Taquari (Maquinas e Equipamentos em geral). Para ambos os casos o registro deve ser através dos documentos adequados conforme especificado abaixo:</w:t>
      </w:r>
    </w:p>
    <w:p w:rsidR="009D5310" w:rsidRDefault="009D5310" w:rsidP="008B0EE2">
      <w:pPr>
        <w:pStyle w:val="PargrafodaLista"/>
        <w:numPr>
          <w:ilvl w:val="0"/>
          <w:numId w:val="19"/>
        </w:numPr>
        <w:spacing w:after="0" w:line="360" w:lineRule="auto"/>
        <w:ind w:left="284" w:hanging="284"/>
        <w:jc w:val="both"/>
      </w:pPr>
      <w:r>
        <w:t>Consultar a lista de contatos dos responsáveis pela manutenção de Equipamentos (Anexo 10) para obter instruções sobre manut</w:t>
      </w:r>
      <w:r w:rsidR="00034B76">
        <w:t>enção</w:t>
      </w:r>
      <w:proofErr w:type="gramStart"/>
      <w:r w:rsidR="00034B76">
        <w:t>, envio</w:t>
      </w:r>
      <w:proofErr w:type="gramEnd"/>
      <w:r w:rsidR="00034B76">
        <w:t xml:space="preserve"> e coleta dos itens;</w:t>
      </w:r>
    </w:p>
    <w:p w:rsidR="00E91CAB" w:rsidRDefault="00E91CAB" w:rsidP="008B0EE2">
      <w:pPr>
        <w:pStyle w:val="PargrafodaLista"/>
        <w:numPr>
          <w:ilvl w:val="0"/>
          <w:numId w:val="19"/>
        </w:numPr>
        <w:spacing w:after="0" w:line="360" w:lineRule="auto"/>
        <w:ind w:left="284" w:hanging="284"/>
        <w:jc w:val="both"/>
      </w:pPr>
      <w:r>
        <w:t>Planilha de transferência</w:t>
      </w:r>
      <w:r w:rsidR="000D1197">
        <w:t xml:space="preserve"> (Anexo </w:t>
      </w:r>
      <w:r w:rsidR="00224F05">
        <w:t>5</w:t>
      </w:r>
      <w:r w:rsidR="000D1197">
        <w:t>)</w:t>
      </w:r>
      <w:r w:rsidR="00034B76">
        <w:t>;</w:t>
      </w:r>
    </w:p>
    <w:p w:rsidR="00E91CAB" w:rsidRDefault="00E91CAB" w:rsidP="008B0EE2">
      <w:pPr>
        <w:pStyle w:val="PargrafodaLista"/>
        <w:numPr>
          <w:ilvl w:val="0"/>
          <w:numId w:val="19"/>
        </w:numPr>
        <w:spacing w:after="0" w:line="360" w:lineRule="auto"/>
        <w:ind w:left="284" w:hanging="284"/>
        <w:jc w:val="both"/>
      </w:pPr>
      <w:r>
        <w:t>Formulário de envio de bens para manutenção</w:t>
      </w:r>
      <w:r w:rsidR="000D1197">
        <w:t xml:space="preserve"> (anexo </w:t>
      </w:r>
      <w:r w:rsidR="00224F05">
        <w:t>6</w:t>
      </w:r>
      <w:r w:rsidR="000D1197">
        <w:t>)</w:t>
      </w:r>
      <w:r w:rsidR="00034B76">
        <w:t>;</w:t>
      </w:r>
    </w:p>
    <w:p w:rsidR="00E91CAB" w:rsidRDefault="00E91CAB" w:rsidP="008B0EE2">
      <w:pPr>
        <w:pStyle w:val="PargrafodaLista"/>
        <w:numPr>
          <w:ilvl w:val="0"/>
          <w:numId w:val="19"/>
        </w:numPr>
        <w:spacing w:after="0" w:line="360" w:lineRule="auto"/>
        <w:ind w:left="284" w:hanging="284"/>
        <w:jc w:val="both"/>
      </w:pPr>
      <w:r>
        <w:t>Etiqueta</w:t>
      </w:r>
      <w:r w:rsidR="00224F05">
        <w:t>s</w:t>
      </w:r>
      <w:r>
        <w:t xml:space="preserve"> de identificação do bem com os respectivos dados (descrição, marca, modelo, nº de patrimônio, nº de serie, nome da unidade de origem, departamento de origem), as mesmas </w:t>
      </w:r>
      <w:r w:rsidR="00224F05">
        <w:t>deverão ser</w:t>
      </w:r>
      <w:r>
        <w:t xml:space="preserve"> </w:t>
      </w:r>
      <w:r w:rsidR="00224F05">
        <w:t>afixadas</w:t>
      </w:r>
      <w:r w:rsidR="00034B76">
        <w:t xml:space="preserve"> em local visível;</w:t>
      </w:r>
    </w:p>
    <w:p w:rsidR="00E91CAB" w:rsidRDefault="00E91CAB" w:rsidP="00E91CAB">
      <w:pPr>
        <w:pStyle w:val="Ttulo3"/>
      </w:pPr>
      <w:bookmarkStart w:id="44" w:name="_Toc320700683"/>
      <w:bookmarkStart w:id="45" w:name="_Toc334111404"/>
      <w:r>
        <w:t>Bens enviados para manutenção em prestadores de serviços</w:t>
      </w:r>
      <w:bookmarkEnd w:id="44"/>
      <w:bookmarkEnd w:id="45"/>
    </w:p>
    <w:p w:rsidR="00E91CAB" w:rsidRDefault="00E91CAB" w:rsidP="0052196B">
      <w:pPr>
        <w:pStyle w:val="PargrafodaLista"/>
        <w:spacing w:after="0" w:line="360" w:lineRule="auto"/>
        <w:ind w:left="0" w:firstLine="567"/>
        <w:jc w:val="both"/>
      </w:pPr>
      <w:r>
        <w:t xml:space="preserve">Geralmente, em todos os casos basta preencher a planilha de transferência e o formulário para manutenção, porém nos casos de bens enviados para manutenção em prestadores de serviços deverão ser providenciados os documentos </w:t>
      </w:r>
      <w:r w:rsidR="00724C48">
        <w:t xml:space="preserve">como segue </w:t>
      </w:r>
      <w:r>
        <w:t>abaixo:</w:t>
      </w:r>
    </w:p>
    <w:p w:rsidR="00E91CAB" w:rsidRDefault="00E91CAB" w:rsidP="008B0EE2">
      <w:pPr>
        <w:pStyle w:val="PargrafodaLista"/>
        <w:numPr>
          <w:ilvl w:val="0"/>
          <w:numId w:val="2"/>
        </w:numPr>
        <w:tabs>
          <w:tab w:val="left" w:pos="284"/>
          <w:tab w:val="left" w:pos="567"/>
        </w:tabs>
        <w:spacing w:after="0" w:line="360" w:lineRule="auto"/>
        <w:ind w:left="0" w:firstLine="0"/>
      </w:pPr>
      <w:r>
        <w:t>Bens que ainda estão na garantia devem seguir com cópia de Nota fiscal ou documento fiscal com igual valor legal</w:t>
      </w:r>
      <w:r w:rsidR="00034B76">
        <w:t>;</w:t>
      </w:r>
    </w:p>
    <w:p w:rsidR="00E91CAB" w:rsidRDefault="00E91CAB" w:rsidP="005B1EB5">
      <w:pPr>
        <w:pStyle w:val="PargrafodaLista"/>
        <w:numPr>
          <w:ilvl w:val="0"/>
          <w:numId w:val="2"/>
        </w:numPr>
        <w:tabs>
          <w:tab w:val="left" w:pos="284"/>
          <w:tab w:val="left" w:pos="567"/>
        </w:tabs>
        <w:spacing w:after="0" w:line="360" w:lineRule="auto"/>
        <w:ind w:left="0" w:firstLine="0"/>
        <w:jc w:val="both"/>
      </w:pPr>
      <w:r>
        <w:t>Formulário de ordem de serviço preenchido em</w:t>
      </w:r>
      <w:r w:rsidR="005B1EB5">
        <w:t xml:space="preserve"> </w:t>
      </w:r>
      <w:proofErr w:type="gramStart"/>
      <w:r w:rsidR="005B1EB5">
        <w:t>4</w:t>
      </w:r>
      <w:proofErr w:type="gramEnd"/>
      <w:r w:rsidR="005B1EB5">
        <w:t xml:space="preserve"> (Quatro)  </w:t>
      </w:r>
      <w:r>
        <w:t xml:space="preserve">vias </w:t>
      </w:r>
      <w:r w:rsidR="00670204">
        <w:t xml:space="preserve"> (ANEXO </w:t>
      </w:r>
      <w:r w:rsidR="00224F05">
        <w:t>6</w:t>
      </w:r>
      <w:r w:rsidR="00670204">
        <w:t xml:space="preserve">) </w:t>
      </w:r>
      <w:r>
        <w:t>(</w:t>
      </w:r>
      <w:r w:rsidR="005B1EB5">
        <w:t xml:space="preserve">Solicitante, Segurança, </w:t>
      </w:r>
      <w:r>
        <w:t xml:space="preserve"> </w:t>
      </w:r>
      <w:r w:rsidR="00060560">
        <w:t>departamento</w:t>
      </w:r>
      <w:r>
        <w:t xml:space="preserve"> de Gestão Patrimonial em SP e outra para o prestador de serviços)</w:t>
      </w:r>
      <w:r w:rsidR="00034B76">
        <w:t>;</w:t>
      </w:r>
    </w:p>
    <w:p w:rsidR="00E91CAB" w:rsidRDefault="00E91CAB" w:rsidP="008B0EE2">
      <w:pPr>
        <w:pStyle w:val="PargrafodaLista"/>
        <w:numPr>
          <w:ilvl w:val="0"/>
          <w:numId w:val="2"/>
        </w:numPr>
        <w:tabs>
          <w:tab w:val="left" w:pos="284"/>
          <w:tab w:val="left" w:pos="567"/>
        </w:tabs>
        <w:spacing w:after="0" w:line="360" w:lineRule="auto"/>
        <w:ind w:left="0" w:firstLine="0"/>
      </w:pPr>
      <w:r>
        <w:t>Copia do orçamento ou ordem de serviço emitida pelo prestado</w:t>
      </w:r>
      <w:r w:rsidR="00724C48">
        <w:t>r</w:t>
      </w:r>
      <w:r>
        <w:t xml:space="preserve"> de serviços</w:t>
      </w:r>
      <w:r w:rsidR="00034B76">
        <w:t>;</w:t>
      </w:r>
    </w:p>
    <w:p w:rsidR="00E91CAB" w:rsidRDefault="00E91CAB" w:rsidP="00D65A99">
      <w:pPr>
        <w:pStyle w:val="Ttulo1"/>
        <w:numPr>
          <w:ilvl w:val="0"/>
          <w:numId w:val="28"/>
        </w:numPr>
      </w:pPr>
      <w:bookmarkStart w:id="46" w:name="_Toc320700684"/>
      <w:bookmarkStart w:id="47" w:name="_Toc334111405"/>
      <w:r>
        <w:t>Baixas</w:t>
      </w:r>
      <w:bookmarkEnd w:id="46"/>
      <w:bookmarkEnd w:id="47"/>
      <w:r>
        <w:t xml:space="preserve"> </w:t>
      </w:r>
    </w:p>
    <w:p w:rsidR="00E91CAB" w:rsidRPr="00E17097" w:rsidRDefault="00E91CAB" w:rsidP="008B0EE2">
      <w:pPr>
        <w:pStyle w:val="PargrafodaLista"/>
        <w:keepNext/>
        <w:keepLines/>
        <w:numPr>
          <w:ilvl w:val="0"/>
          <w:numId w:val="12"/>
        </w:numPr>
        <w:spacing w:before="480" w:after="0"/>
        <w:contextualSpacing w:val="0"/>
        <w:outlineLvl w:val="0"/>
        <w:rPr>
          <w:rFonts w:asciiTheme="majorHAnsi" w:eastAsiaTheme="majorEastAsia" w:hAnsiTheme="majorHAnsi" w:cstheme="majorBidi"/>
          <w:b/>
          <w:bCs/>
          <w:vanish/>
          <w:color w:val="5A5C5E" w:themeColor="accent1" w:themeShade="BF"/>
          <w:sz w:val="28"/>
          <w:szCs w:val="28"/>
        </w:rPr>
      </w:pPr>
      <w:bookmarkStart w:id="48" w:name="_Toc320696298"/>
      <w:bookmarkStart w:id="49" w:name="_Toc320697009"/>
      <w:bookmarkStart w:id="50" w:name="_Toc320698071"/>
      <w:bookmarkStart w:id="51" w:name="_Toc320698108"/>
      <w:bookmarkStart w:id="52" w:name="_Toc320698145"/>
      <w:bookmarkStart w:id="53" w:name="_Toc320698586"/>
      <w:bookmarkStart w:id="54" w:name="_Toc320698632"/>
      <w:bookmarkStart w:id="55" w:name="_Toc320700569"/>
      <w:bookmarkStart w:id="56" w:name="_Toc320700650"/>
      <w:bookmarkStart w:id="57" w:name="_Toc320700685"/>
      <w:bookmarkStart w:id="58" w:name="_Toc325023094"/>
      <w:bookmarkStart w:id="59" w:name="_Toc325023186"/>
      <w:bookmarkStart w:id="60" w:name="_Toc325023230"/>
      <w:bookmarkStart w:id="61" w:name="_Toc325443134"/>
      <w:bookmarkStart w:id="62" w:name="_Toc325450534"/>
      <w:bookmarkStart w:id="63" w:name="_Toc325450580"/>
      <w:bookmarkStart w:id="64" w:name="_Toc325464126"/>
      <w:bookmarkStart w:id="65" w:name="_Toc334111406"/>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374CB7" w:rsidRPr="00374CB7" w:rsidRDefault="00374CB7" w:rsidP="00374CB7">
      <w:pPr>
        <w:pStyle w:val="PargrafodaLista"/>
        <w:numPr>
          <w:ilvl w:val="0"/>
          <w:numId w:val="1"/>
        </w:numPr>
        <w:pBdr>
          <w:top w:val="single" w:sz="24" w:space="1" w:color="323231" w:themeColor="text2" w:themeShade="BF" w:shadow="1"/>
          <w:left w:val="single" w:sz="24" w:space="4" w:color="323231" w:themeColor="text2" w:themeShade="BF" w:shadow="1"/>
          <w:bottom w:val="single" w:sz="24" w:space="1" w:color="323231" w:themeColor="text2" w:themeShade="BF" w:shadow="1"/>
          <w:right w:val="single" w:sz="24" w:space="4" w:color="323231" w:themeColor="text2" w:themeShade="BF" w:shadow="1"/>
        </w:pBdr>
        <w:spacing w:after="0"/>
        <w:contextualSpacing w:val="0"/>
        <w:outlineLvl w:val="1"/>
        <w:rPr>
          <w:caps/>
          <w:vanish/>
          <w:spacing w:val="15"/>
          <w:sz w:val="22"/>
          <w:szCs w:val="22"/>
        </w:rPr>
      </w:pPr>
      <w:bookmarkStart w:id="66" w:name="_Toc334111407"/>
      <w:bookmarkStart w:id="67" w:name="_Toc320700686"/>
      <w:bookmarkEnd w:id="66"/>
    </w:p>
    <w:p w:rsidR="00E91CAB" w:rsidRDefault="00CC7B0C" w:rsidP="00374CB7">
      <w:pPr>
        <w:pStyle w:val="Ttulo2"/>
      </w:pPr>
      <w:bookmarkStart w:id="68" w:name="_Toc334111408"/>
      <w:r>
        <w:t>Conceitos</w:t>
      </w:r>
      <w:bookmarkEnd w:id="67"/>
      <w:bookmarkEnd w:id="68"/>
    </w:p>
    <w:p w:rsidR="00E91CAB" w:rsidRDefault="00E91CAB" w:rsidP="0052196B">
      <w:pPr>
        <w:spacing w:line="360" w:lineRule="auto"/>
        <w:ind w:firstLine="576"/>
        <w:jc w:val="both"/>
      </w:pPr>
      <w:r>
        <w:t>A movimentação por Baixa Patrimonial é caracterizada como a exclusão de um bem do ativo imobilizado após a ocorrência de</w:t>
      </w:r>
      <w:r w:rsidR="0052196B">
        <w:t xml:space="preserve"> evento que inviabilize </w:t>
      </w:r>
      <w:r w:rsidR="000D74A3">
        <w:t xml:space="preserve">seu uso, manutenção ou </w:t>
      </w:r>
      <w:r w:rsidR="0052196B">
        <w:t xml:space="preserve">a sua permanência no acervo ou ainda, que por outras razões justifique a formalização da mesma. </w:t>
      </w:r>
      <w:r>
        <w:t xml:space="preserve"> </w:t>
      </w:r>
    </w:p>
    <w:p w:rsidR="0052196B" w:rsidRDefault="0052196B" w:rsidP="0052196B">
      <w:pPr>
        <w:spacing w:line="360" w:lineRule="auto"/>
        <w:ind w:firstLine="576"/>
        <w:jc w:val="both"/>
      </w:pPr>
      <w:r w:rsidRPr="0057622E">
        <w:rPr>
          <w:highlight w:val="yellow"/>
        </w:rPr>
        <w:t>A ocorrência da baixa de um bem patrimonial é representada por fatores d</w:t>
      </w:r>
      <w:r w:rsidR="00D21B8B" w:rsidRPr="0057622E">
        <w:rPr>
          <w:highlight w:val="yellow"/>
        </w:rPr>
        <w:t xml:space="preserve">e diversas naturezas, como veremos </w:t>
      </w:r>
      <w:r w:rsidR="000D74A3" w:rsidRPr="0057622E">
        <w:rPr>
          <w:highlight w:val="yellow"/>
        </w:rPr>
        <w:t>nos tópicos 3.2</w:t>
      </w:r>
      <w:r w:rsidR="00D21B8B" w:rsidRPr="0057622E">
        <w:rPr>
          <w:highlight w:val="yellow"/>
        </w:rPr>
        <w:t xml:space="preserve"> e sequenciais.</w:t>
      </w:r>
    </w:p>
    <w:p w:rsidR="002A1BDD" w:rsidRDefault="002C5791" w:rsidP="0052196B">
      <w:pPr>
        <w:spacing w:line="360" w:lineRule="auto"/>
        <w:ind w:firstLine="576"/>
        <w:jc w:val="both"/>
      </w:pPr>
      <w:r>
        <w:t xml:space="preserve">Em relação às normas contábeis e do </w:t>
      </w:r>
      <w:r w:rsidR="00060560">
        <w:t>departamento</w:t>
      </w:r>
      <w:r>
        <w:t xml:space="preserve"> de gestão patrimonial todos os procedimentos para </w:t>
      </w:r>
      <w:r w:rsidR="004C02AB">
        <w:t xml:space="preserve">realização e registro das </w:t>
      </w:r>
      <w:r>
        <w:t>baixa</w:t>
      </w:r>
      <w:r w:rsidR="004C02AB">
        <w:t>s</w:t>
      </w:r>
      <w:r>
        <w:t xml:space="preserve"> devem o</w:t>
      </w:r>
      <w:r w:rsidR="004C02AB">
        <w:t>correr subsequente</w:t>
      </w:r>
      <w:r w:rsidR="00A21A7A">
        <w:t xml:space="preserve"> </w:t>
      </w:r>
      <w:proofErr w:type="gramStart"/>
      <w:r w:rsidR="00A21A7A">
        <w:t>a</w:t>
      </w:r>
      <w:proofErr w:type="gramEnd"/>
      <w:r w:rsidR="00A21A7A">
        <w:t xml:space="preserve"> remoção da placa de patrimônio e após a decisão da destinação para descarte dos materiais.</w:t>
      </w:r>
    </w:p>
    <w:p w:rsidR="0052196B" w:rsidRDefault="00D21B8B" w:rsidP="00374CB7">
      <w:pPr>
        <w:pStyle w:val="Ttulo2"/>
      </w:pPr>
      <w:bookmarkStart w:id="69" w:name="_Toc320700571"/>
      <w:bookmarkStart w:id="70" w:name="_Toc320700652"/>
      <w:bookmarkStart w:id="71" w:name="_Toc320700687"/>
      <w:bookmarkStart w:id="72" w:name="_Toc325023096"/>
      <w:bookmarkStart w:id="73" w:name="_Toc325023188"/>
      <w:bookmarkStart w:id="74" w:name="_Toc325023232"/>
      <w:bookmarkStart w:id="75" w:name="_Toc325443136"/>
      <w:bookmarkStart w:id="76" w:name="_Toc325450536"/>
      <w:bookmarkStart w:id="77" w:name="_Toc325450582"/>
      <w:bookmarkStart w:id="78" w:name="_Toc325464128"/>
      <w:bookmarkStart w:id="79" w:name="_Toc320700688"/>
      <w:bookmarkStart w:id="80" w:name="_Toc334111409"/>
      <w:bookmarkEnd w:id="69"/>
      <w:bookmarkEnd w:id="70"/>
      <w:bookmarkEnd w:id="71"/>
      <w:bookmarkEnd w:id="72"/>
      <w:bookmarkEnd w:id="73"/>
      <w:bookmarkEnd w:id="74"/>
      <w:bookmarkEnd w:id="75"/>
      <w:bookmarkEnd w:id="76"/>
      <w:bookmarkEnd w:id="77"/>
      <w:bookmarkEnd w:id="78"/>
      <w:r w:rsidRPr="00374CB7">
        <w:lastRenderedPageBreak/>
        <w:t>Tipos</w:t>
      </w:r>
      <w:r>
        <w:t xml:space="preserve"> de baixas</w:t>
      </w:r>
      <w:bookmarkEnd w:id="79"/>
      <w:bookmarkEnd w:id="80"/>
    </w:p>
    <w:p w:rsidR="0052196B" w:rsidRDefault="00D21B8B" w:rsidP="003251F7">
      <w:pPr>
        <w:pStyle w:val="Ttulo3"/>
      </w:pPr>
      <w:bookmarkStart w:id="81" w:name="_Toc325443139"/>
      <w:bookmarkStart w:id="82" w:name="_Toc325450539"/>
      <w:bookmarkStart w:id="83" w:name="_Toc325450585"/>
      <w:bookmarkStart w:id="84" w:name="_Toc325464131"/>
      <w:bookmarkStart w:id="85" w:name="_Toc334111410"/>
      <w:bookmarkStart w:id="86" w:name="_Toc320700689"/>
      <w:bookmarkStart w:id="87" w:name="_Toc334111411"/>
      <w:bookmarkEnd w:id="81"/>
      <w:bookmarkEnd w:id="82"/>
      <w:bookmarkEnd w:id="83"/>
      <w:bookmarkEnd w:id="84"/>
      <w:bookmarkEnd w:id="85"/>
      <w:r>
        <w:t>Baixas por Avaria</w:t>
      </w:r>
      <w:r w:rsidR="00F45229">
        <w:t>,</w:t>
      </w:r>
      <w:r w:rsidR="00E16A02">
        <w:t xml:space="preserve"> S</w:t>
      </w:r>
      <w:r w:rsidR="0093399D">
        <w:t>ucate</w:t>
      </w:r>
      <w:r w:rsidR="00724C48">
        <w:t>MENTO</w:t>
      </w:r>
      <w:r w:rsidR="00F45229">
        <w:t xml:space="preserve"> ou </w:t>
      </w:r>
      <w:bookmarkEnd w:id="86"/>
      <w:r w:rsidR="005B1EB5">
        <w:t>OBSOLE</w:t>
      </w:r>
      <w:r w:rsidR="00724C48">
        <w:t>CÊNCIA</w:t>
      </w:r>
      <w:r w:rsidR="005B1EB5">
        <w:t>.</w:t>
      </w:r>
      <w:bookmarkEnd w:id="87"/>
    </w:p>
    <w:p w:rsidR="00D61C27" w:rsidRDefault="00D21B8B" w:rsidP="001266BC">
      <w:pPr>
        <w:spacing w:line="360" w:lineRule="auto"/>
        <w:ind w:firstLine="567"/>
        <w:jc w:val="both"/>
      </w:pPr>
      <w:r>
        <w:t xml:space="preserve">A baixa de um bem avariado ocorre devido a danos de qualquer natureza impossibilitem o reparo ou manutenção, seja devido a fatores técnicos ou financeiros. </w:t>
      </w:r>
      <w:r w:rsidR="000060F2">
        <w:t>Para avaliar se um bem avariado é passível de baixa, além da das condições óbvias devemos observar os fatores abaixo:</w:t>
      </w:r>
    </w:p>
    <w:p w:rsidR="00D61C27" w:rsidRDefault="00D61C27" w:rsidP="008B0EE2">
      <w:pPr>
        <w:pStyle w:val="PargrafodaLista"/>
        <w:numPr>
          <w:ilvl w:val="0"/>
          <w:numId w:val="20"/>
        </w:numPr>
        <w:spacing w:line="360" w:lineRule="auto"/>
        <w:ind w:left="1134" w:hanging="153"/>
        <w:jc w:val="both"/>
      </w:pPr>
      <w:r>
        <w:t>U</w:t>
      </w:r>
      <w:r w:rsidR="00D21B8B">
        <w:t>m bem cuja falta de peças para reposição</w:t>
      </w:r>
      <w:r>
        <w:t xml:space="preserve"> inviabilize a </w:t>
      </w:r>
      <w:proofErr w:type="gramStart"/>
      <w:r>
        <w:t>manutenção</w:t>
      </w:r>
      <w:r w:rsidR="00D21B8B">
        <w:t xml:space="preserve"> </w:t>
      </w:r>
      <w:r w:rsidR="00034B76">
        <w:t>;</w:t>
      </w:r>
      <w:proofErr w:type="gramEnd"/>
    </w:p>
    <w:p w:rsidR="00D21B8B" w:rsidRDefault="00D61C27" w:rsidP="008B0EE2">
      <w:pPr>
        <w:pStyle w:val="PargrafodaLista"/>
        <w:numPr>
          <w:ilvl w:val="0"/>
          <w:numId w:val="20"/>
        </w:numPr>
        <w:spacing w:line="360" w:lineRule="auto"/>
        <w:ind w:left="1134" w:hanging="141"/>
        <w:jc w:val="both"/>
      </w:pPr>
      <w:r>
        <w:t>O</w:t>
      </w:r>
      <w:r w:rsidR="00D21B8B">
        <w:t xml:space="preserve">s custos para manutenção representem </w:t>
      </w:r>
      <w:r>
        <w:t>a</w:t>
      </w:r>
      <w:r w:rsidR="00D21B8B">
        <w:t xml:space="preserve"> fração superior a 50% do valor </w:t>
      </w:r>
      <w:r>
        <w:t>da aquisição de um bem similar ou mais moderno</w:t>
      </w:r>
      <w:r w:rsidR="00034B76">
        <w:t>;</w:t>
      </w:r>
    </w:p>
    <w:p w:rsidR="0052196B" w:rsidRDefault="00E1115E" w:rsidP="008B0EE2">
      <w:pPr>
        <w:pStyle w:val="PargrafodaLista"/>
        <w:numPr>
          <w:ilvl w:val="0"/>
          <w:numId w:val="20"/>
        </w:numPr>
        <w:spacing w:line="360" w:lineRule="auto"/>
        <w:ind w:left="1134" w:hanging="141"/>
        <w:jc w:val="both"/>
      </w:pPr>
      <w:r>
        <w:t xml:space="preserve">Bens cuja avaliação técnica </w:t>
      </w:r>
      <w:r w:rsidR="000060F2">
        <w:t>possa estimar um acréscimo superior a doze meses na vida útil do mesmo,</w:t>
      </w:r>
      <w:r>
        <w:t xml:space="preserve"> que a</w:t>
      </w:r>
      <w:r w:rsidR="000060F2">
        <w:t>pós a sua</w:t>
      </w:r>
      <w:r>
        <w:t xml:space="preserve"> </w:t>
      </w:r>
      <w:proofErr w:type="gramStart"/>
      <w:r>
        <w:t xml:space="preserve">manutenção </w:t>
      </w:r>
      <w:r w:rsidR="00034B76">
        <w:t>;</w:t>
      </w:r>
      <w:proofErr w:type="gramEnd"/>
    </w:p>
    <w:p w:rsidR="002E1A06" w:rsidRDefault="00E16A02" w:rsidP="001266BC">
      <w:pPr>
        <w:pStyle w:val="Recuodecorpodetexto"/>
        <w:spacing w:line="360" w:lineRule="auto"/>
      </w:pPr>
      <w:r>
        <w:t>Os bens sucateados geralmente são aqueles que sofrerão a perda da função devido à avaria em sua estrutura principal e inviabilize qualquer reparo ou possibilidade de reaproveitamento</w:t>
      </w:r>
      <w:r w:rsidR="001266BC">
        <w:t xml:space="preserve"> de suas partes ou componentes.</w:t>
      </w:r>
    </w:p>
    <w:p w:rsidR="000060F2" w:rsidRDefault="002E1A06" w:rsidP="001266BC">
      <w:pPr>
        <w:pStyle w:val="Recuodecorpodetexto"/>
        <w:spacing w:line="360" w:lineRule="auto"/>
      </w:pPr>
      <w:r>
        <w:t xml:space="preserve">Geralmente </w:t>
      </w:r>
      <w:r w:rsidR="001266BC">
        <w:t>os bens obsoletos apresentam defasagem tecnológica e são substituídos por outros mais modernos, desta forma tornam-se descartáveis ou em raros casos</w:t>
      </w:r>
      <w:r w:rsidR="00194194">
        <w:t>,</w:t>
      </w:r>
      <w:r w:rsidR="001266BC">
        <w:t xml:space="preserve"> há reaproveitamento de partes ou componentes para manutenção de outros </w:t>
      </w:r>
      <w:r>
        <w:t xml:space="preserve">bens </w:t>
      </w:r>
      <w:r w:rsidR="001266BC">
        <w:t>iguais</w:t>
      </w:r>
      <w:r w:rsidR="00E41F33">
        <w:t xml:space="preserve">, </w:t>
      </w:r>
      <w:r w:rsidR="001266BC">
        <w:t>que ainda po</w:t>
      </w:r>
      <w:r w:rsidR="00194194">
        <w:t>ssa</w:t>
      </w:r>
      <w:r w:rsidR="001266BC">
        <w:t>m ser re</w:t>
      </w:r>
      <w:r>
        <w:t>aproveit</w:t>
      </w:r>
      <w:r w:rsidR="001266BC">
        <w:t>ados.</w:t>
      </w:r>
    </w:p>
    <w:p w:rsidR="00E16A02" w:rsidRDefault="00E16A02" w:rsidP="00E16A02">
      <w:pPr>
        <w:pStyle w:val="Ttulo4"/>
      </w:pPr>
      <w:r>
        <w:t>Registro</w:t>
      </w:r>
      <w:r w:rsidR="008A37EB">
        <w:t xml:space="preserve"> de baixas dos bens Avariados, </w:t>
      </w:r>
      <w:r>
        <w:t>Sucateados</w:t>
      </w:r>
      <w:r w:rsidR="00F45229" w:rsidRPr="00F45229">
        <w:t xml:space="preserve"> </w:t>
      </w:r>
      <w:r w:rsidR="00F45229">
        <w:t xml:space="preserve">ou </w:t>
      </w:r>
      <w:r w:rsidR="005B1EB5">
        <w:t>OBSOLETOS.</w:t>
      </w:r>
    </w:p>
    <w:p w:rsidR="00E16A02" w:rsidRDefault="00E16A02" w:rsidP="00111ECC">
      <w:pPr>
        <w:pStyle w:val="Recuodecorpodetexto"/>
        <w:spacing w:line="360" w:lineRule="auto"/>
        <w:ind w:firstLine="567"/>
      </w:pPr>
      <w:r>
        <w:t>O registro de baixa de bens avariados</w:t>
      </w:r>
      <w:r w:rsidR="001266BC">
        <w:t>,</w:t>
      </w:r>
      <w:r w:rsidR="00F45229" w:rsidRPr="00F45229">
        <w:t xml:space="preserve"> </w:t>
      </w:r>
      <w:r w:rsidR="00F45229">
        <w:t>sucateados</w:t>
      </w:r>
      <w:r w:rsidR="008A37EB">
        <w:t xml:space="preserve"> </w:t>
      </w:r>
      <w:r w:rsidR="001266BC">
        <w:t xml:space="preserve">ou obsoletos </w:t>
      </w:r>
      <w:r w:rsidR="008A37EB">
        <w:t>é precedido</w:t>
      </w:r>
      <w:r>
        <w:t xml:space="preserve"> </w:t>
      </w:r>
      <w:r w:rsidR="008A37EB">
        <w:t>pel</w:t>
      </w:r>
      <w:r>
        <w:t xml:space="preserve">a avaliação de um </w:t>
      </w:r>
      <w:r w:rsidR="008A37EB">
        <w:t xml:space="preserve">profissional </w:t>
      </w:r>
      <w:r>
        <w:t xml:space="preserve">técnico capacitado e mediante a emissão de </w:t>
      </w:r>
      <w:r w:rsidRPr="002C5791">
        <w:rPr>
          <w:b/>
          <w:u w:val="single"/>
        </w:rPr>
        <w:t>laudo técnico</w:t>
      </w:r>
      <w:r>
        <w:t xml:space="preserve"> atestando as suas condições e motivos que inviabilizaram a sua manutenção.</w:t>
      </w:r>
      <w:r w:rsidR="00111ECC">
        <w:t xml:space="preserve"> Além destas provid</w:t>
      </w:r>
      <w:r w:rsidR="00E41F33">
        <w:t>ê</w:t>
      </w:r>
      <w:r w:rsidR="00111ECC">
        <w:t>ncias</w:t>
      </w:r>
      <w:r w:rsidR="00E41F33">
        <w:t>,</w:t>
      </w:r>
      <w:r w:rsidR="00111ECC">
        <w:t xml:space="preserve"> é necessário registar esta movimentação na </w:t>
      </w:r>
      <w:r w:rsidR="00111ECC" w:rsidRPr="002C5791">
        <w:rPr>
          <w:b/>
          <w:u w:val="single"/>
        </w:rPr>
        <w:t>planilha de baixa</w:t>
      </w:r>
      <w:r w:rsidR="00111ECC">
        <w:t xml:space="preserve"> conforme modelo (Anexo </w:t>
      </w:r>
      <w:r w:rsidR="005B1EB5">
        <w:t>4</w:t>
      </w:r>
      <w:r w:rsidR="00111ECC">
        <w:t>).</w:t>
      </w:r>
      <w:r w:rsidR="00F45229" w:rsidRPr="00F45229">
        <w:t xml:space="preserve"> </w:t>
      </w:r>
    </w:p>
    <w:p w:rsidR="002C5791" w:rsidRDefault="002C5791" w:rsidP="002C5791">
      <w:pPr>
        <w:pStyle w:val="Ttulo4"/>
      </w:pPr>
      <w:r>
        <w:t xml:space="preserve">Documentos necessários para registro de baixas dos bens avariados ou sucateados </w:t>
      </w:r>
    </w:p>
    <w:p w:rsidR="002C5791" w:rsidRDefault="002C5791" w:rsidP="002C5791">
      <w:pPr>
        <w:ind w:firstLine="708"/>
      </w:pPr>
      <w:r>
        <w:t>Os documentos para registro das baixas dos bens avariados ou sucateados são:</w:t>
      </w:r>
    </w:p>
    <w:p w:rsidR="002C5791" w:rsidRDefault="002C5791" w:rsidP="00E41F33">
      <w:pPr>
        <w:pStyle w:val="PargrafodaLista"/>
        <w:numPr>
          <w:ilvl w:val="0"/>
          <w:numId w:val="21"/>
        </w:numPr>
        <w:ind w:left="567"/>
        <w:jc w:val="both"/>
      </w:pPr>
      <w:r>
        <w:t>Laudo técnico emitido por profissional capacitado ou prestador de serviços</w:t>
      </w:r>
      <w:r w:rsidR="00E41F33">
        <w:t>;</w:t>
      </w:r>
    </w:p>
    <w:p w:rsidR="002C5791" w:rsidRDefault="002C5791" w:rsidP="00E41F33">
      <w:pPr>
        <w:pStyle w:val="PargrafodaLista"/>
        <w:numPr>
          <w:ilvl w:val="0"/>
          <w:numId w:val="21"/>
        </w:numPr>
        <w:ind w:left="567"/>
        <w:jc w:val="both"/>
      </w:pPr>
      <w:r>
        <w:t>Declaração para solicitação de baixa devidamente assinada (responsável pelo patrimônio, coord. Geral e diretoria da unidade) e impresso em 2 vias (</w:t>
      </w:r>
      <w:r w:rsidR="0057622E">
        <w:t>Coord. Geral da U</w:t>
      </w:r>
      <w:r>
        <w:t xml:space="preserve">nidade e </w:t>
      </w:r>
      <w:r w:rsidR="00E41F33">
        <w:t>departamento</w:t>
      </w:r>
      <w:r>
        <w:t xml:space="preserve"> Gestão </w:t>
      </w:r>
      <w:r w:rsidR="0057622E">
        <w:t>P</w:t>
      </w:r>
      <w:r>
        <w:t>atrimonial em SP)</w:t>
      </w:r>
      <w:r w:rsidR="00E41F33">
        <w:t>;</w:t>
      </w:r>
    </w:p>
    <w:p w:rsidR="002C5791" w:rsidRDefault="002C5791" w:rsidP="00E41F33">
      <w:pPr>
        <w:pStyle w:val="PargrafodaLista"/>
        <w:numPr>
          <w:ilvl w:val="0"/>
          <w:numId w:val="21"/>
        </w:numPr>
        <w:ind w:left="567"/>
        <w:jc w:val="both"/>
      </w:pPr>
      <w:r>
        <w:t xml:space="preserve">Planilha de baixa com </w:t>
      </w:r>
      <w:r w:rsidR="004C02AB">
        <w:t xml:space="preserve">a relação do </w:t>
      </w:r>
      <w:r>
        <w:t xml:space="preserve">referidos bens </w:t>
      </w:r>
      <w:r w:rsidR="004C02AB">
        <w:t>e</w:t>
      </w:r>
      <w:r>
        <w:t xml:space="preserve"> preenchida conforme modelo (anexo </w:t>
      </w:r>
      <w:r w:rsidR="00DD5B17">
        <w:t>7</w:t>
      </w:r>
      <w:r>
        <w:t>)</w:t>
      </w:r>
      <w:r w:rsidR="00E41F33">
        <w:t>;</w:t>
      </w:r>
      <w:r w:rsidR="00034B76">
        <w:t xml:space="preserve">                              </w:t>
      </w:r>
    </w:p>
    <w:p w:rsidR="002C5791" w:rsidRDefault="004C02AB" w:rsidP="00E41F33">
      <w:pPr>
        <w:pStyle w:val="PargrafodaLista"/>
        <w:numPr>
          <w:ilvl w:val="0"/>
          <w:numId w:val="21"/>
        </w:numPr>
        <w:ind w:left="567"/>
        <w:jc w:val="both"/>
      </w:pPr>
      <w:r>
        <w:t>Remoção da placa de patrimônio que deverá ser afixada posteriormente na planilha de baixa</w:t>
      </w:r>
      <w:r w:rsidR="00E41F33">
        <w:t>;</w:t>
      </w:r>
    </w:p>
    <w:p w:rsidR="00BF640E" w:rsidRDefault="00BF640E" w:rsidP="00BF640E">
      <w:pPr>
        <w:jc w:val="both"/>
      </w:pPr>
    </w:p>
    <w:p w:rsidR="00BF640E" w:rsidRDefault="00BF640E" w:rsidP="00BF640E">
      <w:pPr>
        <w:jc w:val="both"/>
      </w:pPr>
    </w:p>
    <w:p w:rsidR="00BF640E" w:rsidRDefault="00BF640E" w:rsidP="00BF640E">
      <w:pPr>
        <w:jc w:val="both"/>
      </w:pPr>
    </w:p>
    <w:p w:rsidR="00BF640E" w:rsidRDefault="00BF640E" w:rsidP="00BF640E">
      <w:pPr>
        <w:jc w:val="both"/>
      </w:pPr>
    </w:p>
    <w:p w:rsidR="002A37D3" w:rsidRDefault="008A37EB" w:rsidP="000D74A3">
      <w:pPr>
        <w:pStyle w:val="Ttulo3"/>
      </w:pPr>
      <w:bookmarkStart w:id="88" w:name="_Toc320700690"/>
      <w:bookmarkStart w:id="89" w:name="_Toc334111412"/>
      <w:r>
        <w:lastRenderedPageBreak/>
        <w:t>Baixa de bens por doação</w:t>
      </w:r>
      <w:bookmarkEnd w:id="88"/>
      <w:bookmarkEnd w:id="89"/>
    </w:p>
    <w:p w:rsidR="00F90250" w:rsidRDefault="00E41F33" w:rsidP="00F90250">
      <w:pPr>
        <w:pStyle w:val="Recuodecorpodetexto3"/>
      </w:pPr>
      <w:r>
        <w:t>A baixa por doação está</w:t>
      </w:r>
      <w:r w:rsidR="008A37EB">
        <w:t xml:space="preserve"> condicionada a autorização previa da diretoria </w:t>
      </w:r>
      <w:r w:rsidR="0057622E">
        <w:t xml:space="preserve">em São Paulo </w:t>
      </w:r>
      <w:r w:rsidR="008A37EB">
        <w:t xml:space="preserve">e </w:t>
      </w:r>
      <w:r w:rsidR="00F90250">
        <w:t xml:space="preserve">os procedimentos para registro deste tipo de movimentação estão relacionados à natureza da operação. </w:t>
      </w:r>
    </w:p>
    <w:p w:rsidR="008A37EB" w:rsidRPr="00DB632E" w:rsidRDefault="00E41F33" w:rsidP="00F90250">
      <w:pPr>
        <w:spacing w:line="360" w:lineRule="auto"/>
        <w:ind w:firstLine="576"/>
        <w:jc w:val="both"/>
        <w:rPr>
          <w:b/>
          <w:i/>
          <w:sz w:val="22"/>
          <w:szCs w:val="22"/>
          <w:u w:val="single"/>
        </w:rPr>
      </w:pPr>
      <w:r w:rsidRPr="00DB632E">
        <w:rPr>
          <w:b/>
          <w:i/>
          <w:sz w:val="22"/>
          <w:szCs w:val="22"/>
          <w:highlight w:val="yellow"/>
          <w:u w:val="single"/>
        </w:rPr>
        <w:t>“</w:t>
      </w:r>
      <w:r w:rsidR="00F90250" w:rsidRPr="00DB632E">
        <w:rPr>
          <w:b/>
          <w:i/>
          <w:sz w:val="22"/>
          <w:szCs w:val="22"/>
          <w:highlight w:val="yellow"/>
          <w:u w:val="single"/>
        </w:rPr>
        <w:t xml:space="preserve">As instruções para registro e os demais procedimentos relacionados </w:t>
      </w:r>
      <w:r w:rsidR="0057622E" w:rsidRPr="00DB632E">
        <w:rPr>
          <w:b/>
          <w:i/>
          <w:sz w:val="22"/>
          <w:szCs w:val="22"/>
          <w:highlight w:val="yellow"/>
          <w:u w:val="single"/>
        </w:rPr>
        <w:t>às</w:t>
      </w:r>
      <w:r w:rsidR="00F90250" w:rsidRPr="00DB632E">
        <w:rPr>
          <w:b/>
          <w:i/>
          <w:sz w:val="22"/>
          <w:szCs w:val="22"/>
          <w:highlight w:val="yellow"/>
          <w:u w:val="single"/>
        </w:rPr>
        <w:t xml:space="preserve"> baixas por doação estão descritos </w:t>
      </w:r>
      <w:r w:rsidR="003A7001" w:rsidRPr="00DB632E">
        <w:rPr>
          <w:b/>
          <w:i/>
          <w:sz w:val="22"/>
          <w:szCs w:val="22"/>
          <w:highlight w:val="yellow"/>
          <w:u w:val="single"/>
        </w:rPr>
        <w:t>a partir d</w:t>
      </w:r>
      <w:r w:rsidR="00F90250" w:rsidRPr="00DB632E">
        <w:rPr>
          <w:b/>
          <w:i/>
          <w:sz w:val="22"/>
          <w:szCs w:val="22"/>
          <w:highlight w:val="yellow"/>
          <w:u w:val="single"/>
        </w:rPr>
        <w:t>o tópico</w:t>
      </w:r>
      <w:r w:rsidR="003A7001" w:rsidRPr="00DB632E">
        <w:rPr>
          <w:b/>
          <w:i/>
          <w:sz w:val="22"/>
          <w:szCs w:val="22"/>
          <w:highlight w:val="yellow"/>
          <w:u w:val="single"/>
        </w:rPr>
        <w:t xml:space="preserve"> </w:t>
      </w:r>
      <w:proofErr w:type="gramStart"/>
      <w:r w:rsidR="003A7001" w:rsidRPr="00DB632E">
        <w:rPr>
          <w:b/>
          <w:i/>
          <w:sz w:val="22"/>
          <w:szCs w:val="22"/>
          <w:highlight w:val="yellow"/>
          <w:u w:val="single"/>
        </w:rPr>
        <w:t>4</w:t>
      </w:r>
      <w:proofErr w:type="gramEnd"/>
      <w:r w:rsidR="003A7001" w:rsidRPr="00DB632E">
        <w:rPr>
          <w:b/>
          <w:i/>
          <w:sz w:val="22"/>
          <w:szCs w:val="22"/>
          <w:highlight w:val="yellow"/>
          <w:u w:val="single"/>
        </w:rPr>
        <w:t xml:space="preserve"> </w:t>
      </w:r>
      <w:r w:rsidR="00DB632E">
        <w:rPr>
          <w:b/>
          <w:i/>
          <w:sz w:val="22"/>
          <w:szCs w:val="22"/>
          <w:highlight w:val="yellow"/>
          <w:u w:val="single"/>
        </w:rPr>
        <w:t xml:space="preserve"> </w:t>
      </w:r>
      <w:r w:rsidR="003A7001" w:rsidRPr="00DB632E">
        <w:rPr>
          <w:b/>
          <w:i/>
          <w:sz w:val="22"/>
          <w:szCs w:val="22"/>
          <w:highlight w:val="yellow"/>
          <w:u w:val="single"/>
        </w:rPr>
        <w:t>e subsequentes.</w:t>
      </w:r>
      <w:r w:rsidRPr="00DB632E">
        <w:rPr>
          <w:b/>
          <w:i/>
          <w:sz w:val="22"/>
          <w:szCs w:val="22"/>
          <w:u w:val="single"/>
        </w:rPr>
        <w:t>”</w:t>
      </w:r>
    </w:p>
    <w:p w:rsidR="003A7001" w:rsidRPr="008A37EB" w:rsidRDefault="003A7001" w:rsidP="003A7001">
      <w:pPr>
        <w:pStyle w:val="Ttulo3"/>
      </w:pPr>
      <w:bookmarkStart w:id="90" w:name="_Toc320700691"/>
      <w:bookmarkStart w:id="91" w:name="_Toc334111413"/>
      <w:r>
        <w:t>Baixa por extravio dos bens</w:t>
      </w:r>
      <w:bookmarkEnd w:id="90"/>
      <w:bookmarkEnd w:id="91"/>
    </w:p>
    <w:p w:rsidR="006D5412" w:rsidRDefault="004D5E9F" w:rsidP="000322B1">
      <w:pPr>
        <w:spacing w:line="360" w:lineRule="auto"/>
        <w:ind w:firstLine="576"/>
        <w:jc w:val="both"/>
      </w:pPr>
      <w:r>
        <w:t>A baixa por extravio ocorre após a constatação do desaparecimento de um bem do ativo imobilizado, seja por furto ou outra ocorrência desta natureza, devidamente comunicada pelo responsável por o manuseio ou guarda do mesmo.</w:t>
      </w:r>
      <w:r w:rsidR="006D5412">
        <w:t xml:space="preserve"> </w:t>
      </w:r>
    </w:p>
    <w:p w:rsidR="00935522" w:rsidRDefault="00935522" w:rsidP="00935522">
      <w:pPr>
        <w:pStyle w:val="Ttulo4"/>
      </w:pPr>
      <w:r>
        <w:t>Prevenção de furtos e extravios de bens</w:t>
      </w:r>
    </w:p>
    <w:p w:rsidR="000322B1" w:rsidRDefault="006D5412" w:rsidP="000322B1">
      <w:pPr>
        <w:pStyle w:val="Recuodecorpodetexto3"/>
      </w:pPr>
      <w:r>
        <w:t>As avaliações dos riscos bem como as medidas para prevenção das ocorrências de extravio ou furto estão diretamente ligadas à gestão e controle eficiente dos bens que compõem o ativo imobilizado. Além disso, a responsabilidade da elaboração e fiscalização da aplicação dos mecanismos para prevenção destas ocorrências é mútua, pois envolve o responsável pelo manuseio e guarda do bem e ainda os departamentos de segurança, gest</w:t>
      </w:r>
      <w:r w:rsidR="000322B1">
        <w:t>ão patrimonial; e principalmente a diretoria, coordenação geral e gerencia da unidade.</w:t>
      </w:r>
    </w:p>
    <w:p w:rsidR="00935522" w:rsidRDefault="00935522" w:rsidP="00935522">
      <w:pPr>
        <w:pStyle w:val="Ttulo4"/>
      </w:pPr>
      <w:r>
        <w:t>Procedimento e documentos para registro das baixas por furto ou extravio</w:t>
      </w:r>
    </w:p>
    <w:p w:rsidR="00537149" w:rsidRDefault="000322B1" w:rsidP="00537149">
      <w:pPr>
        <w:pStyle w:val="Recuodecorpodetexto3"/>
      </w:pPr>
      <w:r>
        <w:t>Os procedimentos para registro</w:t>
      </w:r>
      <w:r w:rsidR="00935522">
        <w:t xml:space="preserve"> da baixa por extravio</w:t>
      </w:r>
      <w:r w:rsidR="00537149">
        <w:t xml:space="preserve"> envolvem as seguintes providencias:</w:t>
      </w:r>
    </w:p>
    <w:p w:rsidR="00D22618" w:rsidRDefault="00D22618" w:rsidP="00EE7718">
      <w:pPr>
        <w:pStyle w:val="PargrafodaLista"/>
        <w:numPr>
          <w:ilvl w:val="0"/>
          <w:numId w:val="24"/>
        </w:numPr>
        <w:spacing w:line="360" w:lineRule="auto"/>
        <w:ind w:left="426" w:hanging="426"/>
        <w:jc w:val="both"/>
      </w:pPr>
      <w:r>
        <w:t>Comunicado da ocorrência pelo responsável pelo manuseio do bem</w:t>
      </w:r>
      <w:r w:rsidR="00E41F33">
        <w:t>;</w:t>
      </w:r>
    </w:p>
    <w:p w:rsidR="00537149" w:rsidRDefault="00537149" w:rsidP="00EE7718">
      <w:pPr>
        <w:pStyle w:val="PargrafodaLista"/>
        <w:numPr>
          <w:ilvl w:val="0"/>
          <w:numId w:val="24"/>
        </w:numPr>
        <w:spacing w:line="360" w:lineRule="auto"/>
        <w:ind w:left="426" w:hanging="426"/>
        <w:jc w:val="both"/>
      </w:pPr>
      <w:r>
        <w:t>A apuração dos fatos envolvidos na ocorrência</w:t>
      </w:r>
      <w:r w:rsidR="00D22618">
        <w:t xml:space="preserve">, realizada pelo </w:t>
      </w:r>
      <w:r w:rsidR="00E41F33">
        <w:t>d</w:t>
      </w:r>
      <w:r w:rsidR="00D22618">
        <w:t>ep</w:t>
      </w:r>
      <w:r w:rsidR="00E41F33">
        <w:t>artamen</w:t>
      </w:r>
      <w:r w:rsidR="00D22618">
        <w:t xml:space="preserve">to de </w:t>
      </w:r>
      <w:r w:rsidR="0057622E">
        <w:t>S</w:t>
      </w:r>
      <w:r w:rsidR="00D22618">
        <w:t xml:space="preserve">egurança, </w:t>
      </w:r>
      <w:r w:rsidR="0057622E">
        <w:t>C</w:t>
      </w:r>
      <w:r w:rsidR="00D22618">
        <w:t xml:space="preserve">oordenação </w:t>
      </w:r>
      <w:r w:rsidR="0057622E">
        <w:t>G</w:t>
      </w:r>
      <w:r w:rsidR="00D22618">
        <w:t xml:space="preserve">eral ou </w:t>
      </w:r>
      <w:r w:rsidR="0057622E">
        <w:t>D</w:t>
      </w:r>
      <w:r w:rsidR="00D22618">
        <w:t xml:space="preserve">iretoria </w:t>
      </w:r>
      <w:r w:rsidR="00E41F33">
        <w:t>da Unidade;</w:t>
      </w:r>
    </w:p>
    <w:p w:rsidR="003251F7" w:rsidRDefault="003251F7" w:rsidP="003251F7">
      <w:pPr>
        <w:pStyle w:val="PargrafodaLista"/>
        <w:numPr>
          <w:ilvl w:val="0"/>
          <w:numId w:val="24"/>
        </w:numPr>
        <w:spacing w:line="360" w:lineRule="auto"/>
        <w:ind w:left="426" w:hanging="426"/>
        <w:jc w:val="both"/>
      </w:pPr>
      <w:r>
        <w:t xml:space="preserve">Emissão do boletim de ocorrência por autoridade policial (Anexo </w:t>
      </w:r>
      <w:proofErr w:type="gramStart"/>
      <w:r>
        <w:t>9</w:t>
      </w:r>
      <w:proofErr w:type="gramEnd"/>
      <w:r>
        <w:t xml:space="preserve"> A);</w:t>
      </w:r>
    </w:p>
    <w:p w:rsidR="00537149" w:rsidRDefault="003251F7" w:rsidP="00EE7718">
      <w:pPr>
        <w:pStyle w:val="PargrafodaLista"/>
        <w:numPr>
          <w:ilvl w:val="0"/>
          <w:numId w:val="24"/>
        </w:numPr>
        <w:spacing w:line="360" w:lineRule="auto"/>
        <w:ind w:left="426" w:hanging="426"/>
        <w:jc w:val="both"/>
      </w:pPr>
      <w:r>
        <w:t xml:space="preserve">Na impossibilidade de registrar um Boletim de ocorrência policial é necessário que o </w:t>
      </w:r>
      <w:proofErr w:type="spellStart"/>
      <w:r>
        <w:t>depto</w:t>
      </w:r>
      <w:proofErr w:type="spellEnd"/>
      <w:r>
        <w:t xml:space="preserve">. </w:t>
      </w:r>
      <w:proofErr w:type="gramStart"/>
      <w:r>
        <w:t>de</w:t>
      </w:r>
      <w:proofErr w:type="gramEnd"/>
      <w:r>
        <w:t xml:space="preserve"> Segurança  elabore </w:t>
      </w:r>
      <w:r w:rsidR="00537149">
        <w:t>e preench</w:t>
      </w:r>
      <w:r>
        <w:t>a</w:t>
      </w:r>
      <w:r w:rsidR="00537149">
        <w:t xml:space="preserve"> o termo circunstanciado com a transcrição do depoimento dos fatos pelo respons</w:t>
      </w:r>
      <w:r w:rsidR="0057622E">
        <w:t>ável pela guarda do bem</w:t>
      </w:r>
      <w:r>
        <w:t xml:space="preserve"> </w:t>
      </w:r>
      <w:r w:rsidR="0057622E">
        <w:t xml:space="preserve"> (Anexo 9</w:t>
      </w:r>
      <w:r>
        <w:t xml:space="preserve"> B</w:t>
      </w:r>
      <w:r w:rsidR="00537149">
        <w:t xml:space="preserve">) </w:t>
      </w:r>
      <w:r w:rsidR="00E41F33">
        <w:t>;</w:t>
      </w:r>
    </w:p>
    <w:p w:rsidR="003A7001" w:rsidRDefault="00D22618" w:rsidP="00EE7718">
      <w:pPr>
        <w:pStyle w:val="PargrafodaLista"/>
        <w:numPr>
          <w:ilvl w:val="0"/>
          <w:numId w:val="24"/>
        </w:numPr>
        <w:spacing w:line="360" w:lineRule="auto"/>
        <w:ind w:left="426" w:hanging="426"/>
        <w:jc w:val="both"/>
      </w:pPr>
      <w:r>
        <w:t>P</w:t>
      </w:r>
      <w:r w:rsidR="00935522">
        <w:t xml:space="preserve">reenchimento da </w:t>
      </w:r>
      <w:r w:rsidR="000322B1">
        <w:t>planilha de baixa</w:t>
      </w:r>
      <w:r w:rsidR="00935522">
        <w:t xml:space="preserve"> (anexo </w:t>
      </w:r>
      <w:proofErr w:type="gramStart"/>
      <w:r w:rsidR="00935522">
        <w:t>6</w:t>
      </w:r>
      <w:proofErr w:type="gramEnd"/>
      <w:r w:rsidR="00935522">
        <w:t>)</w:t>
      </w:r>
      <w:r w:rsidR="006D5412">
        <w:t xml:space="preserve"> </w:t>
      </w:r>
      <w:r w:rsidR="00E41F33">
        <w:t>;</w:t>
      </w:r>
    </w:p>
    <w:p w:rsidR="00111ECC" w:rsidRDefault="00111ECC" w:rsidP="00355F5B">
      <w:pPr>
        <w:pStyle w:val="Ttulo2"/>
      </w:pPr>
      <w:bookmarkStart w:id="92" w:name="_Toc320700692"/>
      <w:bookmarkStart w:id="93" w:name="_Toc334111414"/>
      <w:r>
        <w:t>Descarte d</w:t>
      </w:r>
      <w:r w:rsidR="002C5791">
        <w:t>os</w:t>
      </w:r>
      <w:r>
        <w:t xml:space="preserve"> bens </w:t>
      </w:r>
      <w:r w:rsidR="002A37D3">
        <w:t>baixados</w:t>
      </w:r>
      <w:bookmarkEnd w:id="92"/>
      <w:bookmarkEnd w:id="93"/>
    </w:p>
    <w:p w:rsidR="004C49EE" w:rsidRDefault="00355F5B" w:rsidP="005978FB">
      <w:pPr>
        <w:spacing w:before="0" w:after="0" w:line="360" w:lineRule="auto"/>
        <w:ind w:firstLine="567"/>
        <w:jc w:val="both"/>
      </w:pPr>
      <w:r>
        <w:t>O descarte ou destinação dos bens baixados por qualquer</w:t>
      </w:r>
      <w:r w:rsidR="00013ADC">
        <w:t xml:space="preserve"> natureza</w:t>
      </w:r>
      <w:r w:rsidR="005506D9">
        <w:t xml:space="preserve"> está</w:t>
      </w:r>
      <w:r>
        <w:t xml:space="preserve"> condicionado à autorização previa pela </w:t>
      </w:r>
      <w:r w:rsidR="0057622E">
        <w:t>D</w:t>
      </w:r>
      <w:r>
        <w:t xml:space="preserve">iretoria em SP. </w:t>
      </w:r>
    </w:p>
    <w:p w:rsidR="004C49EE" w:rsidRDefault="004C49EE" w:rsidP="005978FB">
      <w:pPr>
        <w:spacing w:before="0" w:after="0" w:line="360" w:lineRule="auto"/>
        <w:ind w:firstLine="567"/>
        <w:jc w:val="both"/>
      </w:pPr>
      <w:r>
        <w:t>Quando</w:t>
      </w:r>
      <w:r w:rsidR="007C3FE0">
        <w:t xml:space="preserve"> </w:t>
      </w:r>
      <w:r>
        <w:t>a autorização para descarte for concedida as provid</w:t>
      </w:r>
      <w:r w:rsidR="005506D9">
        <w:t>ê</w:t>
      </w:r>
      <w:r>
        <w:t>ncias seguintes são:</w:t>
      </w:r>
    </w:p>
    <w:p w:rsidR="004C49EE" w:rsidRDefault="004C49EE" w:rsidP="00EE7718">
      <w:pPr>
        <w:pStyle w:val="PargrafodaLista"/>
        <w:numPr>
          <w:ilvl w:val="0"/>
          <w:numId w:val="23"/>
        </w:numPr>
        <w:spacing w:line="360" w:lineRule="auto"/>
        <w:ind w:left="426"/>
        <w:jc w:val="both"/>
      </w:pPr>
      <w:r>
        <w:t>A remoção das respectivas placas de patrim</w:t>
      </w:r>
      <w:r w:rsidR="005978FB">
        <w:t>ô</w:t>
      </w:r>
      <w:r w:rsidR="00E41F33">
        <w:t>nio;</w:t>
      </w:r>
    </w:p>
    <w:p w:rsidR="004C49EE" w:rsidRDefault="004C49EE" w:rsidP="00EE7718">
      <w:pPr>
        <w:pStyle w:val="PargrafodaLista"/>
        <w:numPr>
          <w:ilvl w:val="0"/>
          <w:numId w:val="23"/>
        </w:numPr>
        <w:spacing w:line="360" w:lineRule="auto"/>
        <w:ind w:left="426"/>
        <w:jc w:val="both"/>
      </w:pPr>
      <w:r>
        <w:t xml:space="preserve">Preenchimento da planilha de baixa </w:t>
      </w:r>
      <w:r w:rsidR="005978FB">
        <w:t xml:space="preserve">(Anexo </w:t>
      </w:r>
      <w:proofErr w:type="gramStart"/>
      <w:r w:rsidR="005978FB">
        <w:t>7</w:t>
      </w:r>
      <w:proofErr w:type="gramEnd"/>
      <w:r w:rsidR="005978FB">
        <w:t xml:space="preserve">) </w:t>
      </w:r>
      <w:r w:rsidR="00E41F33">
        <w:t>;</w:t>
      </w:r>
    </w:p>
    <w:p w:rsidR="004C49EE" w:rsidRDefault="004C49EE" w:rsidP="00EE7718">
      <w:pPr>
        <w:pStyle w:val="PargrafodaLista"/>
        <w:numPr>
          <w:ilvl w:val="0"/>
          <w:numId w:val="23"/>
        </w:numPr>
        <w:spacing w:line="360" w:lineRule="auto"/>
        <w:ind w:left="426"/>
        <w:jc w:val="both"/>
      </w:pPr>
      <w:r>
        <w:t>Afixação das placas de patrimônio na planilha de baixas após o preenchimento com os dados dos referidos bens</w:t>
      </w:r>
      <w:r w:rsidR="00E41F33">
        <w:t>;</w:t>
      </w:r>
    </w:p>
    <w:p w:rsidR="00144ECF" w:rsidRDefault="004C49EE" w:rsidP="00EE7718">
      <w:pPr>
        <w:pStyle w:val="PargrafodaLista"/>
        <w:numPr>
          <w:ilvl w:val="0"/>
          <w:numId w:val="23"/>
        </w:numPr>
        <w:spacing w:line="360" w:lineRule="auto"/>
        <w:ind w:left="426"/>
        <w:jc w:val="both"/>
      </w:pPr>
      <w:r>
        <w:lastRenderedPageBreak/>
        <w:t xml:space="preserve">Envio dos documentos originais </w:t>
      </w:r>
      <w:r w:rsidR="00144ECF">
        <w:t xml:space="preserve">para o </w:t>
      </w:r>
      <w:r w:rsidR="00060560">
        <w:t>departamento</w:t>
      </w:r>
      <w:r w:rsidR="00144ECF">
        <w:t xml:space="preserve"> de Gestão Patrimonial em SP</w:t>
      </w:r>
      <w:r w:rsidR="00E41F33">
        <w:t>;</w:t>
      </w:r>
    </w:p>
    <w:p w:rsidR="004C49EE" w:rsidRDefault="00144ECF" w:rsidP="00EE7718">
      <w:pPr>
        <w:pStyle w:val="PargrafodaLista"/>
        <w:numPr>
          <w:ilvl w:val="0"/>
          <w:numId w:val="23"/>
        </w:numPr>
        <w:spacing w:line="360" w:lineRule="auto"/>
        <w:ind w:left="426"/>
        <w:jc w:val="both"/>
      </w:pPr>
      <w:r>
        <w:t xml:space="preserve">Em caso </w:t>
      </w:r>
      <w:r w:rsidR="000D74A3">
        <w:t xml:space="preserve">de doação dos </w:t>
      </w:r>
      <w:r w:rsidR="007C3FE0">
        <w:t>materiais</w:t>
      </w:r>
      <w:r w:rsidR="005506D9">
        <w:t>,</w:t>
      </w:r>
      <w:r w:rsidR="007C3FE0">
        <w:t xml:space="preserve"> </w:t>
      </w:r>
      <w:r w:rsidR="005506D9">
        <w:t>será necessário providenciar o t</w:t>
      </w:r>
      <w:r w:rsidR="007C3FE0">
        <w:t xml:space="preserve">ermo de doação conforme Modelo (Anexo </w:t>
      </w:r>
      <w:r w:rsidR="00AA22F4">
        <w:t>8</w:t>
      </w:r>
      <w:r w:rsidR="007C3FE0">
        <w:t>) em cinco vias (conforme procedimentos descritos no tópico 4.2.3.3)</w:t>
      </w:r>
      <w:r w:rsidR="00E41F33">
        <w:t>;</w:t>
      </w:r>
    </w:p>
    <w:p w:rsidR="002A37D3" w:rsidRDefault="002A37D3" w:rsidP="00111ECC">
      <w:pPr>
        <w:spacing w:line="360" w:lineRule="auto"/>
        <w:ind w:firstLine="567"/>
        <w:jc w:val="both"/>
      </w:pPr>
      <w:r>
        <w:t xml:space="preserve">Geralmente </w:t>
      </w:r>
      <w:r w:rsidR="005506D9">
        <w:t>as providê</w:t>
      </w:r>
      <w:r w:rsidR="00355F5B">
        <w:t xml:space="preserve">ncias iniciais que precedem </w:t>
      </w:r>
      <w:r w:rsidR="000D74A3">
        <w:t xml:space="preserve">a </w:t>
      </w:r>
      <w:r w:rsidR="00355F5B">
        <w:t xml:space="preserve">autorização </w:t>
      </w:r>
      <w:r w:rsidR="000D74A3">
        <w:t xml:space="preserve">para </w:t>
      </w:r>
      <w:r w:rsidR="00355F5B">
        <w:t>destinação ou descarte est</w:t>
      </w:r>
      <w:r w:rsidR="007C3FE0">
        <w:t>ão</w:t>
      </w:r>
      <w:r w:rsidR="00355F5B">
        <w:t xml:space="preserve"> relacionada</w:t>
      </w:r>
      <w:r w:rsidR="007C3FE0">
        <w:t>s</w:t>
      </w:r>
      <w:r w:rsidR="00355F5B">
        <w:t xml:space="preserve"> </w:t>
      </w:r>
      <w:r w:rsidR="00144ECF">
        <w:t>às</w:t>
      </w:r>
      <w:r>
        <w:t xml:space="preserve"> opções </w:t>
      </w:r>
      <w:r w:rsidR="00355F5B">
        <w:t>relacionadas abaixo.</w:t>
      </w:r>
    </w:p>
    <w:p w:rsidR="002A37D3" w:rsidRDefault="002A37D3" w:rsidP="008B0EE2">
      <w:pPr>
        <w:pStyle w:val="PargrafodaLista"/>
        <w:numPr>
          <w:ilvl w:val="0"/>
          <w:numId w:val="22"/>
        </w:numPr>
        <w:spacing w:line="360" w:lineRule="auto"/>
        <w:ind w:left="426" w:hanging="426"/>
        <w:jc w:val="both"/>
      </w:pPr>
      <w:r>
        <w:t xml:space="preserve">Envio para unidade Taquari </w:t>
      </w:r>
      <w:r w:rsidR="00355F5B">
        <w:t>–</w:t>
      </w:r>
      <w:r>
        <w:t xml:space="preserve"> SP</w:t>
      </w:r>
      <w:r w:rsidR="003253ED">
        <w:t xml:space="preserve"> </w:t>
      </w:r>
      <w:r w:rsidR="00355F5B">
        <w:t>(</w:t>
      </w:r>
      <w:r w:rsidR="003253ED">
        <w:t>S</w:t>
      </w:r>
      <w:r w:rsidR="00355F5B">
        <w:t xml:space="preserve">olicitar </w:t>
      </w:r>
      <w:r w:rsidR="003253ED">
        <w:t xml:space="preserve">coleta do material ao setor de </w:t>
      </w:r>
      <w:r w:rsidR="00355F5B">
        <w:t>transporte</w:t>
      </w:r>
      <w:r w:rsidR="003253ED">
        <w:t xml:space="preserve">s e informar o </w:t>
      </w:r>
      <w:r w:rsidR="00E41F33">
        <w:t>departamento</w:t>
      </w:r>
      <w:r w:rsidR="005506D9">
        <w:t xml:space="preserve"> </w:t>
      </w:r>
      <w:r w:rsidR="003253ED">
        <w:t>de gestão patrimonial em SP)</w:t>
      </w:r>
      <w:r w:rsidR="00510298">
        <w:t>;</w:t>
      </w:r>
    </w:p>
    <w:p w:rsidR="002A37D3" w:rsidRDefault="002A37D3" w:rsidP="008B0EE2">
      <w:pPr>
        <w:pStyle w:val="PargrafodaLista"/>
        <w:numPr>
          <w:ilvl w:val="0"/>
          <w:numId w:val="22"/>
        </w:numPr>
        <w:spacing w:line="360" w:lineRule="auto"/>
        <w:ind w:left="426" w:hanging="426"/>
        <w:jc w:val="both"/>
      </w:pPr>
      <w:r>
        <w:t>No caso de equipamentos de informática ou audiovisual</w:t>
      </w:r>
      <w:r w:rsidR="005506D9">
        <w:t>,</w:t>
      </w:r>
      <w:r>
        <w:t xml:space="preserve"> </w:t>
      </w:r>
      <w:r w:rsidR="005506D9">
        <w:t xml:space="preserve">o </w:t>
      </w:r>
      <w:r>
        <w:t xml:space="preserve">envio </w:t>
      </w:r>
      <w:r w:rsidR="005506D9">
        <w:t xml:space="preserve">será </w:t>
      </w:r>
      <w:r>
        <w:t xml:space="preserve">para a unidade Cidade Universitária - SP </w:t>
      </w:r>
      <w:r w:rsidR="003253ED">
        <w:t xml:space="preserve">(Informar o Sr. </w:t>
      </w:r>
      <w:proofErr w:type="spellStart"/>
      <w:r w:rsidR="003253ED">
        <w:t>Tadeusz</w:t>
      </w:r>
      <w:proofErr w:type="spellEnd"/>
      <w:r w:rsidR="003253ED">
        <w:t xml:space="preserve"> e </w:t>
      </w:r>
      <w:r w:rsidR="005506D9">
        <w:t xml:space="preserve">o </w:t>
      </w:r>
      <w:r w:rsidR="00060560">
        <w:t>d</w:t>
      </w:r>
      <w:r w:rsidR="00E41F33">
        <w:t>epartamento</w:t>
      </w:r>
      <w:r w:rsidR="003253ED">
        <w:t xml:space="preserve"> de Gestão Patrimonial em SP para receber as devidas orientações)</w:t>
      </w:r>
      <w:r w:rsidR="005506D9">
        <w:t>;</w:t>
      </w:r>
    </w:p>
    <w:p w:rsidR="00355F5B" w:rsidRDefault="002A37D3" w:rsidP="008B0EE2">
      <w:pPr>
        <w:pStyle w:val="PargrafodaLista"/>
        <w:numPr>
          <w:ilvl w:val="0"/>
          <w:numId w:val="22"/>
        </w:numPr>
        <w:spacing w:line="360" w:lineRule="auto"/>
        <w:ind w:left="426" w:hanging="426"/>
        <w:jc w:val="both"/>
      </w:pPr>
      <w:r>
        <w:t>Na impossibilidade de envio para as unidades</w:t>
      </w:r>
      <w:r w:rsidR="00355F5B">
        <w:t xml:space="preserve"> citadas acima</w:t>
      </w:r>
      <w:r>
        <w:t xml:space="preserve"> </w:t>
      </w:r>
      <w:r w:rsidR="00355F5B">
        <w:t xml:space="preserve">verificar a possibilidade de providenciar três orçamentos de venda destes materiais com empresas de reciclagem ou </w:t>
      </w:r>
      <w:r w:rsidR="007C3FE0">
        <w:t>similares</w:t>
      </w:r>
      <w:r w:rsidR="00510298">
        <w:t>;</w:t>
      </w:r>
    </w:p>
    <w:p w:rsidR="002A37D3" w:rsidRDefault="00355F5B" w:rsidP="008B0EE2">
      <w:pPr>
        <w:pStyle w:val="PargrafodaLista"/>
        <w:numPr>
          <w:ilvl w:val="0"/>
          <w:numId w:val="22"/>
        </w:numPr>
        <w:spacing w:line="360" w:lineRule="auto"/>
        <w:ind w:left="426" w:hanging="426"/>
        <w:jc w:val="both"/>
      </w:pPr>
      <w:r>
        <w:t>Outra opção no caso de não conseguir nenhum orçamento de venda</w:t>
      </w:r>
      <w:r w:rsidR="005506D9">
        <w:t>,</w:t>
      </w:r>
      <w:r>
        <w:t xml:space="preserve"> é providenciar </w:t>
      </w:r>
      <w:r w:rsidR="00510298">
        <w:t xml:space="preserve">uma declaração de interesse em receber a doação destes materiais </w:t>
      </w:r>
      <w:r>
        <w:t xml:space="preserve">junto a alguma instituição, </w:t>
      </w:r>
      <w:r w:rsidR="003253ED">
        <w:t>ONG</w:t>
      </w:r>
      <w:r>
        <w:t xml:space="preserve"> ou afins</w:t>
      </w:r>
      <w:r w:rsidR="00510298">
        <w:t>;</w:t>
      </w:r>
      <w:r>
        <w:t xml:space="preserve"> </w:t>
      </w:r>
    </w:p>
    <w:p w:rsidR="00111ECC" w:rsidRDefault="00111ECC" w:rsidP="00111ECC">
      <w:pPr>
        <w:spacing w:line="360" w:lineRule="auto"/>
        <w:ind w:firstLine="567"/>
        <w:jc w:val="both"/>
      </w:pPr>
      <w:r>
        <w:t xml:space="preserve">Ressaltamos que </w:t>
      </w:r>
      <w:r w:rsidR="003253ED">
        <w:t xml:space="preserve">na impossibilidade de enviar os referidos materiais para as unidades em São Paulo, </w:t>
      </w:r>
      <w:r>
        <w:t xml:space="preserve">a primeira opção </w:t>
      </w:r>
      <w:r w:rsidR="003253ED">
        <w:t>que deve ser considerada</w:t>
      </w:r>
      <w:r w:rsidR="004C49EE">
        <w:t xml:space="preserve"> é a venda</w:t>
      </w:r>
      <w:r>
        <w:t xml:space="preserve">, </w:t>
      </w:r>
      <w:r w:rsidR="00510298">
        <w:t>na impossibilidade de</w:t>
      </w:r>
      <w:r>
        <w:t xml:space="preserve"> negociar este tipo de material </w:t>
      </w:r>
      <w:r w:rsidR="004C49EE">
        <w:t>a doação deve ser a</w:t>
      </w:r>
      <w:r>
        <w:t xml:space="preserve"> última opção.</w:t>
      </w:r>
    </w:p>
    <w:p w:rsidR="004C02AB" w:rsidRDefault="004C02AB" w:rsidP="002F7534">
      <w:pPr>
        <w:spacing w:line="360" w:lineRule="auto"/>
        <w:ind w:firstLine="567"/>
        <w:jc w:val="both"/>
      </w:pPr>
      <w:r>
        <w:t xml:space="preserve">De posse dos orçamentos ou declarações, os mesmos deverão ser enviados via e-mail </w:t>
      </w:r>
      <w:r w:rsidR="00510298">
        <w:t>(</w:t>
      </w:r>
      <w:hyperlink r:id="rId18" w:history="1">
        <w:r w:rsidR="00510298" w:rsidRPr="00A15027">
          <w:rPr>
            <w:rStyle w:val="Hyperlink"/>
          </w:rPr>
          <w:t>patrimonio@unip.br</w:t>
        </w:r>
      </w:hyperlink>
      <w:r w:rsidR="00510298">
        <w:t xml:space="preserve">) </w:t>
      </w:r>
      <w:r w:rsidR="00610329">
        <w:t xml:space="preserve">ao </w:t>
      </w:r>
      <w:r w:rsidR="00060560">
        <w:t>departamento</w:t>
      </w:r>
      <w:r>
        <w:t xml:space="preserve"> de gestão patrimonial em SP e </w:t>
      </w:r>
      <w:r w:rsidR="00510298">
        <w:t>outra</w:t>
      </w:r>
      <w:r w:rsidR="00610329">
        <w:t xml:space="preserve"> cópia para o Sr. </w:t>
      </w:r>
      <w:proofErr w:type="spellStart"/>
      <w:r w:rsidR="00610329">
        <w:t>Tadeusz</w:t>
      </w:r>
      <w:proofErr w:type="spellEnd"/>
      <w:r w:rsidR="00610329">
        <w:t xml:space="preserve"> da unidade Cidade Universitária no caso dos</w:t>
      </w:r>
      <w:r>
        <w:t xml:space="preserve"> equipamentos de informática.</w:t>
      </w:r>
      <w:r w:rsidR="004C49EE">
        <w:t xml:space="preserve"> A coleta dos materiais para envio para Taquari deverá ser solicitada previamente ao setor de transporte e </w:t>
      </w:r>
      <w:r w:rsidR="00013B40">
        <w:t>imediata</w:t>
      </w:r>
      <w:r w:rsidR="004C49EE">
        <w:t xml:space="preserve">mente informada ao </w:t>
      </w:r>
      <w:r w:rsidR="00060560">
        <w:t>departamento</w:t>
      </w:r>
      <w:r w:rsidR="004C49EE">
        <w:t xml:space="preserve"> de Gestão Patrimonial. </w:t>
      </w:r>
    </w:p>
    <w:p w:rsidR="00506081" w:rsidRPr="00D65A99" w:rsidRDefault="00D8707B" w:rsidP="00D65A99">
      <w:pPr>
        <w:pStyle w:val="Ttulo1"/>
        <w:numPr>
          <w:ilvl w:val="0"/>
          <w:numId w:val="25"/>
        </w:numPr>
        <w:rPr>
          <w:rFonts w:asciiTheme="majorHAnsi" w:eastAsiaTheme="majorEastAsia" w:hAnsiTheme="majorHAnsi" w:cstheme="majorBidi"/>
          <w:vanish/>
          <w:color w:val="5A5C5E" w:themeColor="accent1" w:themeShade="BF"/>
        </w:rPr>
      </w:pPr>
      <w:bookmarkStart w:id="94" w:name="_Toc320700693"/>
      <w:bookmarkStart w:id="95" w:name="_Toc334111415"/>
      <w:r w:rsidRPr="00D65A99">
        <w:rPr>
          <w:rStyle w:val="TtuloChar"/>
          <w:sz w:val="22"/>
          <w:szCs w:val="22"/>
        </w:rPr>
        <w:t>–</w:t>
      </w:r>
      <w:r w:rsidR="001C36B4" w:rsidRPr="002F7534">
        <w:t xml:space="preserve"> </w:t>
      </w:r>
      <w:r w:rsidR="008010C3" w:rsidRPr="002F7534">
        <w:t>Doação</w:t>
      </w:r>
      <w:bookmarkEnd w:id="94"/>
      <w:bookmarkEnd w:id="95"/>
      <w:r w:rsidRPr="002F7534">
        <w:t xml:space="preserve"> </w:t>
      </w:r>
      <w:bookmarkStart w:id="96" w:name="_Toc320697017"/>
      <w:bookmarkStart w:id="97" w:name="_Toc320698079"/>
      <w:bookmarkStart w:id="98" w:name="_Toc320698116"/>
      <w:bookmarkStart w:id="99" w:name="_Toc320698153"/>
      <w:bookmarkStart w:id="100" w:name="_Toc320698598"/>
      <w:bookmarkStart w:id="101" w:name="_Toc320698643"/>
      <w:bookmarkStart w:id="102" w:name="_Toc320700578"/>
      <w:bookmarkStart w:id="103" w:name="_Toc320700659"/>
      <w:bookmarkStart w:id="104" w:name="_Toc320700694"/>
      <w:bookmarkEnd w:id="96"/>
      <w:bookmarkEnd w:id="97"/>
      <w:bookmarkEnd w:id="98"/>
      <w:bookmarkEnd w:id="99"/>
      <w:bookmarkEnd w:id="100"/>
      <w:bookmarkEnd w:id="101"/>
      <w:bookmarkEnd w:id="102"/>
      <w:bookmarkEnd w:id="103"/>
      <w:bookmarkEnd w:id="104"/>
    </w:p>
    <w:p w:rsidR="002F7534" w:rsidRDefault="002F7534" w:rsidP="008B0EE2">
      <w:pPr>
        <w:pStyle w:val="Ttulo2"/>
        <w:numPr>
          <w:ilvl w:val="1"/>
          <w:numId w:val="25"/>
        </w:numPr>
        <w:spacing w:line="240" w:lineRule="auto"/>
      </w:pPr>
      <w:bookmarkStart w:id="105" w:name="_Toc334111416"/>
      <w:bookmarkStart w:id="106" w:name="_Toc320700695"/>
      <w:bookmarkEnd w:id="105"/>
    </w:p>
    <w:p w:rsidR="00964914" w:rsidRDefault="001254FD" w:rsidP="008B0EE2">
      <w:pPr>
        <w:pStyle w:val="Ttulo2"/>
        <w:numPr>
          <w:ilvl w:val="1"/>
          <w:numId w:val="26"/>
        </w:numPr>
      </w:pPr>
      <w:bookmarkStart w:id="107" w:name="_Toc334111417"/>
      <w:r>
        <w:t>Conceito</w:t>
      </w:r>
      <w:bookmarkEnd w:id="106"/>
      <w:bookmarkEnd w:id="107"/>
    </w:p>
    <w:p w:rsidR="00CA7B9F" w:rsidRDefault="001254FD" w:rsidP="00B74050">
      <w:pPr>
        <w:spacing w:line="360" w:lineRule="auto"/>
        <w:ind w:firstLine="576"/>
      </w:pPr>
      <w:r>
        <w:t>A doação de bens tem como características principais, a natureza da operação</w:t>
      </w:r>
      <w:r w:rsidR="002A7747">
        <w:t xml:space="preserve"> (contrapartida, beneficente, transferência de bens e</w:t>
      </w:r>
      <w:r w:rsidR="00013B40">
        <w:t xml:space="preserve">ntre </w:t>
      </w:r>
      <w:r w:rsidR="002A7747">
        <w:t>empresas do grupo)</w:t>
      </w:r>
      <w:r w:rsidR="00F6382A">
        <w:t>, designação do</w:t>
      </w:r>
      <w:r w:rsidR="002A7747">
        <w:t xml:space="preserve"> doador e do</w:t>
      </w:r>
      <w:r w:rsidR="00F6382A">
        <w:t xml:space="preserve"> donatário</w:t>
      </w:r>
      <w:r w:rsidR="002A7747">
        <w:t xml:space="preserve"> (</w:t>
      </w:r>
      <w:r w:rsidR="00F6382A">
        <w:t>beneficiado</w:t>
      </w:r>
      <w:r w:rsidR="002A7747">
        <w:t>),</w:t>
      </w:r>
      <w:r w:rsidR="00F6382A">
        <w:t xml:space="preserve"> </w:t>
      </w:r>
      <w:r w:rsidR="002A7747">
        <w:t>estado de conservação do bem (novo, usado em boas condições</w:t>
      </w:r>
      <w:r w:rsidR="00654E72">
        <w:t>, obsoleto</w:t>
      </w:r>
      <w:r w:rsidR="002A7747">
        <w:t xml:space="preserve"> ou sucata), tratamento jurídico e contábil. </w:t>
      </w:r>
    </w:p>
    <w:p w:rsidR="00CA7B9F" w:rsidRDefault="00CA7B9F" w:rsidP="00CA7B9F">
      <w:pPr>
        <w:pStyle w:val="Recuodecorpodetexto3"/>
      </w:pPr>
      <w:r>
        <w:t xml:space="preserve">O regulamento interno do controle patrimonial, que segue a legislação vigente para tratamento contábil destes casos, está parametrizado conforme as particularidades de cada operação. </w:t>
      </w:r>
    </w:p>
    <w:p w:rsidR="001254FD" w:rsidRDefault="00CA7B9F" w:rsidP="00CA7B9F">
      <w:pPr>
        <w:spacing w:line="360" w:lineRule="auto"/>
        <w:ind w:firstLine="576"/>
        <w:jc w:val="both"/>
      </w:pPr>
      <w:r>
        <w:t>Portanto, é importante ressaltar que tanto o registro no sistema de gestão patrimonial, quanto os registros contábeis</w:t>
      </w:r>
      <w:r w:rsidR="00013B40">
        <w:t>,</w:t>
      </w:r>
      <w:r>
        <w:t xml:space="preserve"> são </w:t>
      </w:r>
      <w:proofErr w:type="gramStart"/>
      <w:r>
        <w:t>condicionados</w:t>
      </w:r>
      <w:proofErr w:type="gramEnd"/>
      <w:r>
        <w:t xml:space="preserve"> a an</w:t>
      </w:r>
      <w:r w:rsidR="00013B40">
        <w:t>á</w:t>
      </w:r>
      <w:r>
        <w:t>lise de cada caso. Sendo assim, devido à particularidade de cada caso e complexidade de alguns, os devidos procedimentos para registro de cada será explicado nos próximos tópicos.</w:t>
      </w:r>
    </w:p>
    <w:p w:rsidR="002F7534" w:rsidRPr="002F7534" w:rsidRDefault="002F7534" w:rsidP="008B0EE2">
      <w:pPr>
        <w:pStyle w:val="PargrafodaLista"/>
        <w:numPr>
          <w:ilvl w:val="0"/>
          <w:numId w:val="1"/>
        </w:numPr>
        <w:pBdr>
          <w:top w:val="single" w:sz="24" w:space="0" w:color="797B7E" w:themeColor="accent1"/>
          <w:left w:val="single" w:sz="24" w:space="0" w:color="797B7E" w:themeColor="accent1"/>
          <w:bottom w:val="single" w:sz="24" w:space="0" w:color="797B7E" w:themeColor="accent1"/>
          <w:right w:val="single" w:sz="24" w:space="0" w:color="797B7E" w:themeColor="accent1"/>
        </w:pBdr>
        <w:shd w:val="clear" w:color="auto" w:fill="797B7E" w:themeFill="accent1"/>
        <w:spacing w:after="0"/>
        <w:contextualSpacing w:val="0"/>
        <w:outlineLvl w:val="0"/>
        <w:rPr>
          <w:b/>
          <w:bCs/>
          <w:caps/>
          <w:vanish/>
          <w:color w:val="FFFFFF" w:themeColor="background1"/>
          <w:spacing w:val="15"/>
          <w:sz w:val="22"/>
          <w:szCs w:val="22"/>
        </w:rPr>
      </w:pPr>
      <w:bookmarkStart w:id="108" w:name="_Toc325023105"/>
      <w:bookmarkStart w:id="109" w:name="_Toc325023197"/>
      <w:bookmarkStart w:id="110" w:name="_Toc325023241"/>
      <w:bookmarkStart w:id="111" w:name="_Toc325443147"/>
      <w:bookmarkStart w:id="112" w:name="_Toc325450547"/>
      <w:bookmarkStart w:id="113" w:name="_Toc325450593"/>
      <w:bookmarkStart w:id="114" w:name="_Toc325464139"/>
      <w:bookmarkStart w:id="115" w:name="_Toc334111418"/>
      <w:bookmarkStart w:id="116" w:name="_Toc320700696"/>
      <w:bookmarkEnd w:id="108"/>
      <w:bookmarkEnd w:id="109"/>
      <w:bookmarkEnd w:id="110"/>
      <w:bookmarkEnd w:id="111"/>
      <w:bookmarkEnd w:id="112"/>
      <w:bookmarkEnd w:id="113"/>
      <w:bookmarkEnd w:id="114"/>
      <w:bookmarkEnd w:id="115"/>
    </w:p>
    <w:p w:rsidR="002F7534" w:rsidRPr="002F7534" w:rsidRDefault="002F7534" w:rsidP="008B0EE2">
      <w:pPr>
        <w:pStyle w:val="PargrafodaLista"/>
        <w:numPr>
          <w:ilvl w:val="1"/>
          <w:numId w:val="1"/>
        </w:numPr>
        <w:pBdr>
          <w:top w:val="single" w:sz="24" w:space="0" w:color="E4E4E5" w:themeColor="accent1" w:themeTint="33"/>
          <w:left w:val="single" w:sz="24" w:space="0" w:color="E4E4E5" w:themeColor="accent1" w:themeTint="33"/>
          <w:bottom w:val="single" w:sz="24" w:space="0" w:color="E4E4E5" w:themeColor="accent1" w:themeTint="33"/>
          <w:right w:val="single" w:sz="24" w:space="0" w:color="E4E4E5" w:themeColor="accent1" w:themeTint="33"/>
        </w:pBdr>
        <w:shd w:val="clear" w:color="auto" w:fill="E4E4E5" w:themeFill="accent1" w:themeFillTint="33"/>
        <w:spacing w:after="0"/>
        <w:contextualSpacing w:val="0"/>
        <w:outlineLvl w:val="1"/>
        <w:rPr>
          <w:caps/>
          <w:vanish/>
          <w:spacing w:val="15"/>
          <w:sz w:val="22"/>
          <w:szCs w:val="22"/>
        </w:rPr>
      </w:pPr>
      <w:bookmarkStart w:id="117" w:name="_Toc325023106"/>
      <w:bookmarkStart w:id="118" w:name="_Toc325023198"/>
      <w:bookmarkStart w:id="119" w:name="_Toc325023242"/>
      <w:bookmarkStart w:id="120" w:name="_Toc325443148"/>
      <w:bookmarkStart w:id="121" w:name="_Toc325450548"/>
      <w:bookmarkStart w:id="122" w:name="_Toc325450594"/>
      <w:bookmarkStart w:id="123" w:name="_Toc325464140"/>
      <w:bookmarkStart w:id="124" w:name="_Toc334111419"/>
      <w:bookmarkEnd w:id="117"/>
      <w:bookmarkEnd w:id="118"/>
      <w:bookmarkEnd w:id="119"/>
      <w:bookmarkEnd w:id="120"/>
      <w:bookmarkEnd w:id="121"/>
      <w:bookmarkEnd w:id="122"/>
      <w:bookmarkEnd w:id="123"/>
      <w:bookmarkEnd w:id="124"/>
    </w:p>
    <w:p w:rsidR="008010C3" w:rsidRDefault="00506081" w:rsidP="002F7534">
      <w:pPr>
        <w:pStyle w:val="Ttulo2"/>
      </w:pPr>
      <w:bookmarkStart w:id="125" w:name="_Toc334111420"/>
      <w:r>
        <w:t>T</w:t>
      </w:r>
      <w:r w:rsidR="00572B9C">
        <w:t>ipos de doação,</w:t>
      </w:r>
      <w:r w:rsidR="002A7747">
        <w:t xml:space="preserve"> a natureza da operação</w:t>
      </w:r>
      <w:r w:rsidR="00572B9C">
        <w:t xml:space="preserve"> e as condições de conservação dos bens </w:t>
      </w:r>
      <w:r w:rsidR="00711D0B">
        <w:t>doados.</w:t>
      </w:r>
      <w:bookmarkEnd w:id="116"/>
      <w:bookmarkEnd w:id="125"/>
    </w:p>
    <w:p w:rsidR="00710C95" w:rsidRDefault="00710C95" w:rsidP="00710C95">
      <w:pPr>
        <w:pStyle w:val="Ttulo3"/>
      </w:pPr>
      <w:bookmarkStart w:id="126" w:name="_Toc320696308"/>
      <w:bookmarkEnd w:id="126"/>
      <w:r>
        <w:t xml:space="preserve"> </w:t>
      </w:r>
      <w:bookmarkStart w:id="127" w:name="_Toc320700697"/>
      <w:bookmarkStart w:id="128" w:name="_Toc334111421"/>
      <w:r w:rsidR="000F5301">
        <w:t xml:space="preserve">Os </w:t>
      </w:r>
      <w:r w:rsidR="002A7747">
        <w:t>tipos de doação:</w:t>
      </w:r>
      <w:bookmarkEnd w:id="127"/>
      <w:bookmarkEnd w:id="128"/>
    </w:p>
    <w:p w:rsidR="002A7747" w:rsidRDefault="002A7747" w:rsidP="00EE7718">
      <w:pPr>
        <w:pStyle w:val="PargrafodaLista"/>
        <w:numPr>
          <w:ilvl w:val="0"/>
          <w:numId w:val="13"/>
        </w:numPr>
        <w:spacing w:line="360" w:lineRule="auto"/>
        <w:jc w:val="both"/>
      </w:pPr>
      <w:r>
        <w:t>Condicional: quando envolve condicionamento para realização do acordo para doação. EX: o donatário exige um computador novo em contrapartida p</w:t>
      </w:r>
      <w:r w:rsidR="0033154F">
        <w:t>elo acordo com a finalidade de firmar</w:t>
      </w:r>
      <w:r w:rsidR="00013B40">
        <w:t xml:space="preserve"> convênio para está</w:t>
      </w:r>
      <w:r>
        <w:t>gio</w:t>
      </w:r>
      <w:r w:rsidR="0033154F">
        <w:t xml:space="preserve"> não remunerado </w:t>
      </w:r>
      <w:r w:rsidR="007377C9">
        <w:t>aos alunos.</w:t>
      </w:r>
    </w:p>
    <w:p w:rsidR="002A7747" w:rsidRDefault="007377C9" w:rsidP="00EE7718">
      <w:pPr>
        <w:pStyle w:val="PargrafodaLista"/>
        <w:numPr>
          <w:ilvl w:val="0"/>
          <w:numId w:val="13"/>
        </w:numPr>
        <w:tabs>
          <w:tab w:val="left" w:pos="284"/>
        </w:tabs>
        <w:spacing w:after="0" w:line="360" w:lineRule="auto"/>
        <w:jc w:val="both"/>
      </w:pPr>
      <w:r>
        <w:t xml:space="preserve">Não condicional: A diretoria da instituição foi consultada e autorizou a doação das sucatas de informática para um terceiro, sem </w:t>
      </w:r>
      <w:r w:rsidR="00654E72">
        <w:t xml:space="preserve">nenhum </w:t>
      </w:r>
      <w:r>
        <w:t>ônus.</w:t>
      </w:r>
      <w:r w:rsidR="00654E72">
        <w:t xml:space="preserve"> Tudo devidamente registrado em um termo de doação, emitido em cinco vias pelo doador. </w:t>
      </w:r>
    </w:p>
    <w:p w:rsidR="000F5301" w:rsidRDefault="000F5301" w:rsidP="00710C95">
      <w:pPr>
        <w:pStyle w:val="Ttulo3"/>
      </w:pPr>
      <w:bookmarkStart w:id="129" w:name="_Toc320700698"/>
      <w:bookmarkStart w:id="130" w:name="_Toc334111422"/>
      <w:r>
        <w:t>N</w:t>
      </w:r>
      <w:r w:rsidR="007377C9">
        <w:t>atureza das operações</w:t>
      </w:r>
      <w:bookmarkEnd w:id="129"/>
      <w:bookmarkEnd w:id="130"/>
    </w:p>
    <w:p w:rsidR="007377C9" w:rsidRDefault="000F5301" w:rsidP="008629D7">
      <w:pPr>
        <w:spacing w:line="240" w:lineRule="auto"/>
        <w:ind w:firstLine="708"/>
      </w:pPr>
      <w:r>
        <w:t xml:space="preserve">Subentende-se como natureza da operação, </w:t>
      </w:r>
      <w:r w:rsidR="007377C9">
        <w:t>como a razão</w:t>
      </w:r>
      <w:r>
        <w:t>, finalidade ou</w:t>
      </w:r>
      <w:r w:rsidR="007377C9">
        <w:t xml:space="preserve"> motivo da doação</w:t>
      </w:r>
      <w:r>
        <w:t xml:space="preserve"> e os mais comuns são:</w:t>
      </w:r>
      <w:r w:rsidR="007377C9">
        <w:t xml:space="preserve"> </w:t>
      </w:r>
    </w:p>
    <w:p w:rsidR="00C377FB" w:rsidRDefault="00C377FB" w:rsidP="008B0EE2">
      <w:pPr>
        <w:pStyle w:val="Recuodecorpodetexto"/>
        <w:numPr>
          <w:ilvl w:val="0"/>
          <w:numId w:val="5"/>
        </w:numPr>
        <w:tabs>
          <w:tab w:val="left" w:pos="284"/>
        </w:tabs>
        <w:spacing w:after="0" w:line="240" w:lineRule="auto"/>
        <w:ind w:left="0" w:firstLine="0"/>
      </w:pPr>
      <w:r>
        <w:t>Bens doados em c</w:t>
      </w:r>
      <w:r w:rsidR="00D24151">
        <w:t>ontrapartidas</w:t>
      </w:r>
      <w:r w:rsidR="00710C95">
        <w:t xml:space="preserve"> pelo convênio</w:t>
      </w:r>
      <w:r w:rsidR="00D24151">
        <w:t xml:space="preserve"> </w:t>
      </w:r>
      <w:r w:rsidR="000F5301">
        <w:t>de</w:t>
      </w:r>
      <w:r w:rsidR="00D24151">
        <w:t xml:space="preserve"> est</w:t>
      </w:r>
      <w:r w:rsidR="00013B40">
        <w:t>á</w:t>
      </w:r>
      <w:r w:rsidR="00D24151">
        <w:t xml:space="preserve">gio </w:t>
      </w:r>
      <w:r w:rsidR="00710C95">
        <w:t>não remunerado e obrigatório aos</w:t>
      </w:r>
      <w:r w:rsidR="00D24151">
        <w:t xml:space="preserve"> alunos</w:t>
      </w:r>
      <w:r w:rsidR="00013B40">
        <w:t>;</w:t>
      </w:r>
    </w:p>
    <w:p w:rsidR="00C377FB" w:rsidRDefault="00C377FB" w:rsidP="008B0EE2">
      <w:pPr>
        <w:pStyle w:val="Recuodecorpodetexto"/>
        <w:numPr>
          <w:ilvl w:val="0"/>
          <w:numId w:val="5"/>
        </w:numPr>
        <w:tabs>
          <w:tab w:val="left" w:pos="142"/>
          <w:tab w:val="left" w:pos="567"/>
        </w:tabs>
        <w:spacing w:after="0" w:line="240" w:lineRule="auto"/>
        <w:ind w:left="0" w:firstLine="0"/>
      </w:pPr>
      <w:r>
        <w:t xml:space="preserve">  </w:t>
      </w:r>
      <w:r w:rsidR="00153512">
        <w:t>B</w:t>
      </w:r>
      <w:r>
        <w:t>ens sortead</w:t>
      </w:r>
      <w:r w:rsidR="00D24151">
        <w:t>o</w:t>
      </w:r>
      <w:r>
        <w:t>s</w:t>
      </w:r>
      <w:r w:rsidR="00D24151">
        <w:t xml:space="preserve"> com</w:t>
      </w:r>
      <w:r>
        <w:t>o</w:t>
      </w:r>
      <w:r w:rsidR="00D24151">
        <w:t xml:space="preserve"> premiação</w:t>
      </w:r>
      <w:r w:rsidR="00013B40">
        <w:t>;</w:t>
      </w:r>
    </w:p>
    <w:p w:rsidR="00C377FB" w:rsidRDefault="00C377FB" w:rsidP="008B0EE2">
      <w:pPr>
        <w:pStyle w:val="Recuodecorpodetexto"/>
        <w:numPr>
          <w:ilvl w:val="0"/>
          <w:numId w:val="5"/>
        </w:numPr>
        <w:tabs>
          <w:tab w:val="left" w:pos="284"/>
        </w:tabs>
        <w:spacing w:after="0" w:line="240" w:lineRule="auto"/>
        <w:ind w:left="0" w:firstLine="0"/>
      </w:pPr>
      <w:r>
        <w:t>D</w:t>
      </w:r>
      <w:r w:rsidR="00D24151">
        <w:t>oaç</w:t>
      </w:r>
      <w:r>
        <w:t>ão por descarte de materiais</w:t>
      </w:r>
      <w:r w:rsidR="002E4C91">
        <w:t xml:space="preserve"> sucateados ou obsoletos</w:t>
      </w:r>
      <w:r w:rsidR="00300217">
        <w:t>;</w:t>
      </w:r>
    </w:p>
    <w:p w:rsidR="0013561B" w:rsidRDefault="00C377FB" w:rsidP="008B0EE2">
      <w:pPr>
        <w:pStyle w:val="Recuodecorpodetexto"/>
        <w:numPr>
          <w:ilvl w:val="0"/>
          <w:numId w:val="5"/>
        </w:numPr>
        <w:tabs>
          <w:tab w:val="left" w:pos="284"/>
        </w:tabs>
        <w:spacing w:after="0" w:line="240" w:lineRule="auto"/>
        <w:ind w:left="0" w:firstLine="0"/>
      </w:pPr>
      <w:r>
        <w:t>D</w:t>
      </w:r>
      <w:r w:rsidR="00D24151">
        <w:t xml:space="preserve">oação por transferência </w:t>
      </w:r>
      <w:r w:rsidR="00710C95">
        <w:t>de bens da</w:t>
      </w:r>
      <w:r w:rsidR="002E4C91">
        <w:t xml:space="preserve">s unidades da </w:t>
      </w:r>
      <w:r w:rsidR="00710C95" w:rsidRPr="00013B40">
        <w:rPr>
          <w:b/>
          <w:u w:val="single"/>
        </w:rPr>
        <w:t>A</w:t>
      </w:r>
      <w:r w:rsidR="00013B40" w:rsidRPr="00013B40">
        <w:rPr>
          <w:b/>
          <w:u w:val="single"/>
        </w:rPr>
        <w:t>SSUPERO</w:t>
      </w:r>
      <w:r w:rsidR="00710C95">
        <w:t xml:space="preserve"> para uma faculdade Coligada ou Associada</w:t>
      </w:r>
      <w:r w:rsidR="00300217">
        <w:t>;</w:t>
      </w:r>
    </w:p>
    <w:p w:rsidR="00710C95" w:rsidRDefault="00710C95" w:rsidP="008B0EE2">
      <w:pPr>
        <w:pStyle w:val="Recuodecorpodetexto"/>
        <w:numPr>
          <w:ilvl w:val="0"/>
          <w:numId w:val="5"/>
        </w:numPr>
        <w:tabs>
          <w:tab w:val="left" w:pos="284"/>
        </w:tabs>
        <w:spacing w:after="0" w:line="240" w:lineRule="auto"/>
        <w:ind w:left="0" w:firstLine="0"/>
      </w:pPr>
      <w:r>
        <w:t>Doação beneficente</w:t>
      </w:r>
      <w:r w:rsidR="00300217">
        <w:t>;</w:t>
      </w:r>
    </w:p>
    <w:p w:rsidR="003066BB" w:rsidRDefault="003066BB" w:rsidP="003066BB">
      <w:pPr>
        <w:pStyle w:val="Recuodecorpodetexto"/>
        <w:tabs>
          <w:tab w:val="left" w:pos="284"/>
        </w:tabs>
        <w:spacing w:after="0" w:line="240" w:lineRule="auto"/>
      </w:pPr>
    </w:p>
    <w:p w:rsidR="0004167E" w:rsidRDefault="0004167E" w:rsidP="00572B9C">
      <w:pPr>
        <w:pStyle w:val="Ttulo3"/>
      </w:pPr>
      <w:bookmarkStart w:id="131" w:name="_Toc320700699"/>
      <w:bookmarkStart w:id="132" w:name="_Toc334111423"/>
      <w:r>
        <w:t>Estado de conservação dos bens</w:t>
      </w:r>
      <w:bookmarkEnd w:id="131"/>
      <w:bookmarkEnd w:id="132"/>
    </w:p>
    <w:p w:rsidR="00DB632E" w:rsidRPr="00DB632E" w:rsidRDefault="00DB632E" w:rsidP="00DB632E">
      <w:r>
        <w:t>O estado de conservação de um bem pode determinar sua destinação, ou seja, ele poderá ser descartado</w:t>
      </w:r>
      <w:r w:rsidR="006A7475">
        <w:t xml:space="preserve"> (bens sucateados)</w:t>
      </w:r>
      <w:r>
        <w:t xml:space="preserve"> ou enviado para manutenção</w:t>
      </w:r>
      <w:r w:rsidR="006A7475">
        <w:t xml:space="preserve"> (bens avariados). No caso dos bens novos depende de outros fatores envolvidos na finalidade de sua compra ou necessidade de terceiros. </w:t>
      </w:r>
    </w:p>
    <w:p w:rsidR="00572B9C" w:rsidRDefault="00572B9C" w:rsidP="0004167E">
      <w:pPr>
        <w:pStyle w:val="Ttulo4"/>
      </w:pPr>
      <w:r>
        <w:t xml:space="preserve">Bens novos </w:t>
      </w:r>
    </w:p>
    <w:p w:rsidR="00572B9C" w:rsidRPr="00435C0A" w:rsidRDefault="00572B9C" w:rsidP="00572B9C">
      <w:pPr>
        <w:ind w:firstLine="426"/>
        <w:jc w:val="both"/>
        <w:rPr>
          <w:b/>
        </w:rPr>
      </w:pPr>
      <w:r>
        <w:t>No caso dos bens novos, comprados exclusivamente para doação, é necessário providenciar o termo de doação em cinco vias para registro da operação</w:t>
      </w:r>
      <w:proofErr w:type="gramStart"/>
      <w:r>
        <w:t xml:space="preserve"> </w:t>
      </w:r>
      <w:r w:rsidRPr="00300217">
        <w:rPr>
          <w:b/>
          <w:i/>
          <w:highlight w:val="lightGray"/>
          <w:u w:val="single"/>
        </w:rPr>
        <w:t>no entanto</w:t>
      </w:r>
      <w:proofErr w:type="gramEnd"/>
      <w:r w:rsidR="00300217" w:rsidRPr="00300217">
        <w:rPr>
          <w:b/>
          <w:i/>
          <w:highlight w:val="lightGray"/>
          <w:u w:val="single"/>
        </w:rPr>
        <w:t>,</w:t>
      </w:r>
      <w:r w:rsidRPr="00300217">
        <w:rPr>
          <w:b/>
          <w:i/>
          <w:highlight w:val="lightGray"/>
          <w:u w:val="single"/>
        </w:rPr>
        <w:t xml:space="preserve"> este bem não deve ser imobilizado</w:t>
      </w:r>
      <w:r w:rsidRPr="00300217">
        <w:rPr>
          <w:b/>
          <w:highlight w:val="lightGray"/>
          <w:u w:val="single"/>
        </w:rPr>
        <w:t>.</w:t>
      </w:r>
      <w:r w:rsidRPr="00435C0A">
        <w:rPr>
          <w:b/>
        </w:rPr>
        <w:t xml:space="preserve"> </w:t>
      </w:r>
    </w:p>
    <w:p w:rsidR="00572B9C" w:rsidRDefault="00572B9C" w:rsidP="00435C0A">
      <w:pPr>
        <w:pStyle w:val="Recuodecorpodetexto2"/>
        <w:spacing w:after="0" w:line="360" w:lineRule="auto"/>
      </w:pPr>
      <w:r>
        <w:t xml:space="preserve">Os bens novos doados não podem ser tombados e muito menos considerados integrantes do ativo imobilizado, por se tratar de bens cuja propriedade foi transferida a um donatário. É importante ressaltar que este fato deve ser considerado independente da sua natureza de operação. </w:t>
      </w:r>
    </w:p>
    <w:p w:rsidR="00572B9C" w:rsidRDefault="00572B9C" w:rsidP="00435C0A">
      <w:pPr>
        <w:pStyle w:val="Ttulo4"/>
      </w:pPr>
      <w:r>
        <w:t>Bens</w:t>
      </w:r>
      <w:r w:rsidR="0004167E">
        <w:t xml:space="preserve"> usados</w:t>
      </w:r>
    </w:p>
    <w:p w:rsidR="00572B9C" w:rsidRDefault="00572B9C" w:rsidP="00B517F5">
      <w:pPr>
        <w:pStyle w:val="Recuodecorpodetexto2"/>
        <w:spacing w:line="360" w:lineRule="auto"/>
      </w:pPr>
      <w:r>
        <w:t xml:space="preserve">Para os bens </w:t>
      </w:r>
      <w:r w:rsidR="0004167E">
        <w:t xml:space="preserve">usados </w:t>
      </w:r>
      <w:r>
        <w:t>que eram integrantes do ativo imobilizado da</w:t>
      </w:r>
      <w:r w:rsidR="00300217">
        <w:t>s</w:t>
      </w:r>
      <w:r>
        <w:t xml:space="preserve"> faculdade</w:t>
      </w:r>
      <w:r w:rsidR="00300217">
        <w:t>s</w:t>
      </w:r>
      <w:r>
        <w:t xml:space="preserve"> e foram doados, o tratamento contábil e o registro patrimonial</w:t>
      </w:r>
      <w:r w:rsidR="008D169A">
        <w:t>, dever</w:t>
      </w:r>
      <w:r w:rsidR="00300217">
        <w:t>ão</w:t>
      </w:r>
      <w:r w:rsidR="008D169A">
        <w:t xml:space="preserve"> </w:t>
      </w:r>
      <w:r>
        <w:t xml:space="preserve">ser </w:t>
      </w:r>
      <w:r w:rsidR="008D169A">
        <w:t xml:space="preserve">através da </w:t>
      </w:r>
      <w:r>
        <w:t>baixa por doação e os procedimentos para registro desta operação são basicamente as seguintes:</w:t>
      </w:r>
    </w:p>
    <w:p w:rsidR="008D169A" w:rsidRDefault="008D169A" w:rsidP="008B0EE2">
      <w:pPr>
        <w:pStyle w:val="PargrafodaLista"/>
        <w:numPr>
          <w:ilvl w:val="0"/>
          <w:numId w:val="14"/>
        </w:numPr>
        <w:spacing w:line="360" w:lineRule="auto"/>
        <w:ind w:left="709" w:hanging="283"/>
        <w:jc w:val="both"/>
      </w:pPr>
      <w:r>
        <w:t>Remoção da placa de patrimônio</w:t>
      </w:r>
      <w:r w:rsidR="00DE1890">
        <w:t xml:space="preserve"> (que deverá ser afixada posteriormente na planilha de baixa por doação)</w:t>
      </w:r>
      <w:r w:rsidR="00300217">
        <w:t>;</w:t>
      </w:r>
    </w:p>
    <w:p w:rsidR="008D169A" w:rsidRDefault="008D169A" w:rsidP="008B0EE2">
      <w:pPr>
        <w:pStyle w:val="PargrafodaLista"/>
        <w:numPr>
          <w:ilvl w:val="0"/>
          <w:numId w:val="14"/>
        </w:numPr>
        <w:spacing w:line="360" w:lineRule="auto"/>
        <w:ind w:left="709" w:hanging="283"/>
        <w:jc w:val="both"/>
      </w:pPr>
      <w:r>
        <w:lastRenderedPageBreak/>
        <w:t xml:space="preserve">Preenchimento do termo de doação em papel timbrado do emissor (Anexo </w:t>
      </w:r>
      <w:r w:rsidR="00AA22F4">
        <w:t>8</w:t>
      </w:r>
      <w:r>
        <w:t>) em cinco vias (Donatário, Diretoria da faculdade, Controle Patrimonial em SP, Responsável pela doação e uma via anexada a Nota Fiscal)</w:t>
      </w:r>
      <w:r w:rsidR="00711D0B">
        <w:t>. Todas deverão estar devidamente assinadas pelos respectivos re</w:t>
      </w:r>
      <w:r w:rsidR="00300217">
        <w:t>presentantes de ambas as partes;</w:t>
      </w:r>
    </w:p>
    <w:p w:rsidR="008D169A" w:rsidRDefault="008D169A" w:rsidP="008B0EE2">
      <w:pPr>
        <w:pStyle w:val="PargrafodaLista"/>
        <w:numPr>
          <w:ilvl w:val="0"/>
          <w:numId w:val="14"/>
        </w:numPr>
        <w:spacing w:line="360" w:lineRule="auto"/>
        <w:ind w:left="709" w:hanging="283"/>
        <w:jc w:val="both"/>
      </w:pPr>
      <w:r>
        <w:t>Cópia digitalizada da nota fiscal</w:t>
      </w:r>
      <w:r w:rsidR="00711D0B">
        <w:t xml:space="preserve"> e outra impressa</w:t>
      </w:r>
      <w:r w:rsidR="00DE1890">
        <w:t xml:space="preserve"> (que deverá ser mantida em arquivo junto com a cópia da planilha de baixa e copia digitalizada do termo de doação)</w:t>
      </w:r>
      <w:r w:rsidR="00300217">
        <w:t>;</w:t>
      </w:r>
    </w:p>
    <w:p w:rsidR="008D169A" w:rsidRDefault="008D169A" w:rsidP="008B0EE2">
      <w:pPr>
        <w:pStyle w:val="PargrafodaLista"/>
        <w:numPr>
          <w:ilvl w:val="0"/>
          <w:numId w:val="14"/>
        </w:numPr>
        <w:spacing w:line="360" w:lineRule="auto"/>
        <w:ind w:left="709" w:hanging="283"/>
        <w:jc w:val="both"/>
      </w:pPr>
      <w:r>
        <w:t xml:space="preserve"> </w:t>
      </w:r>
      <w:r w:rsidR="00DE1890">
        <w:t xml:space="preserve">Planilha de baixa por doação (com as respectivas placas afixadas, também deverá ser providenciada uma copia digitalizada com as placas coladas e as devidas assinaturas, quanto </w:t>
      </w:r>
      <w:r w:rsidR="00711D0B">
        <w:t>à</w:t>
      </w:r>
      <w:r w:rsidR="00DE1890">
        <w:t xml:space="preserve"> planilha original deverá ser enviada ao </w:t>
      </w:r>
      <w:r w:rsidR="00060560">
        <w:t>departamento</w:t>
      </w:r>
      <w:r w:rsidR="00DE1890">
        <w:t xml:space="preserve"> de gestão patrimonial em São Paulo)</w:t>
      </w:r>
      <w:r w:rsidR="00300217">
        <w:t>;</w:t>
      </w:r>
      <w:r w:rsidR="00DE1890">
        <w:t xml:space="preserve"> </w:t>
      </w:r>
    </w:p>
    <w:p w:rsidR="0004167E" w:rsidRDefault="0004167E" w:rsidP="0004167E">
      <w:pPr>
        <w:pStyle w:val="Ttulo4"/>
      </w:pPr>
      <w:r>
        <w:t>Bens obsoletos e sucateados</w:t>
      </w:r>
    </w:p>
    <w:p w:rsidR="00506081" w:rsidRDefault="0050140B" w:rsidP="00506081">
      <w:pPr>
        <w:spacing w:line="360" w:lineRule="auto"/>
        <w:ind w:firstLine="426"/>
        <w:jc w:val="both"/>
      </w:pPr>
      <w:r>
        <w:t xml:space="preserve">Os bens obsoletos são aqueles </w:t>
      </w:r>
      <w:r w:rsidR="008C5688">
        <w:t>cuja</w:t>
      </w:r>
      <w:r>
        <w:t xml:space="preserve"> tecnologia está ultrapassada</w:t>
      </w:r>
      <w:r w:rsidR="008C5688">
        <w:t xml:space="preserve"> e foi substituído por um mais moderno. Já os bens sucateados são aqueles que não apresentam nem condições de uso, muito menos </w:t>
      </w:r>
      <w:r w:rsidR="00D135EB">
        <w:t>de manutenção.</w:t>
      </w:r>
    </w:p>
    <w:p w:rsidR="00494F1F" w:rsidRDefault="00AC3E36" w:rsidP="00506081">
      <w:pPr>
        <w:spacing w:line="360" w:lineRule="auto"/>
        <w:ind w:firstLine="426"/>
        <w:jc w:val="both"/>
      </w:pPr>
      <w:r>
        <w:t>É importante ressaltar que o</w:t>
      </w:r>
      <w:r w:rsidR="0004167E">
        <w:t xml:space="preserve"> processo para doação dos bens obsoletos ou sucateados</w:t>
      </w:r>
      <w:r w:rsidR="00494F1F">
        <w:t xml:space="preserve"> </w:t>
      </w:r>
      <w:r>
        <w:t>deverá ser submetido</w:t>
      </w:r>
      <w:r w:rsidR="0004167E">
        <w:t xml:space="preserve"> </w:t>
      </w:r>
      <w:r w:rsidR="00D135EB">
        <w:t>à</w:t>
      </w:r>
      <w:r w:rsidR="0004167E">
        <w:t xml:space="preserve"> autorização prévia da Diretoria em São Paulo</w:t>
      </w:r>
      <w:r>
        <w:t>, após as</w:t>
      </w:r>
      <w:r w:rsidR="00494F1F">
        <w:t xml:space="preserve"> providências iniciais para o </w:t>
      </w:r>
      <w:r>
        <w:t xml:space="preserve">seu </w:t>
      </w:r>
      <w:r w:rsidR="00494F1F">
        <w:t>requerimento</w:t>
      </w:r>
      <w:r>
        <w:t>, sendo assim deve-se</w:t>
      </w:r>
      <w:r w:rsidR="00494F1F">
        <w:t>:</w:t>
      </w:r>
    </w:p>
    <w:p w:rsidR="00494F1F" w:rsidRDefault="00494F1F" w:rsidP="008B0EE2">
      <w:pPr>
        <w:pStyle w:val="PargrafodaLista"/>
        <w:numPr>
          <w:ilvl w:val="0"/>
          <w:numId w:val="15"/>
        </w:numPr>
        <w:ind w:left="709" w:hanging="283"/>
        <w:jc w:val="both"/>
      </w:pPr>
      <w:r>
        <w:t>Identifica</w:t>
      </w:r>
      <w:r w:rsidR="00AC3E36">
        <w:t xml:space="preserve">r </w:t>
      </w:r>
      <w:r>
        <w:t>o estado de conservação (</w:t>
      </w:r>
      <w:r w:rsidR="006F26E7">
        <w:t>b</w:t>
      </w:r>
      <w:r w:rsidR="00032563">
        <w:t>ens obsoletos, bens sem condições de manutenção ou totalmente sucateados</w:t>
      </w:r>
      <w:r>
        <w:t>)</w:t>
      </w:r>
      <w:r w:rsidR="006F26E7">
        <w:t>;</w:t>
      </w:r>
    </w:p>
    <w:p w:rsidR="008734A0" w:rsidRDefault="00B517F5" w:rsidP="008B0EE2">
      <w:pPr>
        <w:pStyle w:val="PargrafodaLista"/>
        <w:numPr>
          <w:ilvl w:val="0"/>
          <w:numId w:val="15"/>
        </w:numPr>
        <w:ind w:left="709" w:hanging="283"/>
        <w:jc w:val="both"/>
      </w:pPr>
      <w:r>
        <w:t>Em ambos os casos é primordial providenciar uma relação contendo o nº da placa de patrimônio,</w:t>
      </w:r>
      <w:r w:rsidR="00AC3E36">
        <w:t xml:space="preserve"> nº de série,</w:t>
      </w:r>
      <w:r>
        <w:t xml:space="preserve"> a descrição </w:t>
      </w:r>
      <w:r w:rsidR="006F26E7">
        <w:t>do bem e estado de conservação;</w:t>
      </w:r>
    </w:p>
    <w:p w:rsidR="00B517F5" w:rsidRDefault="008734A0" w:rsidP="008B0EE2">
      <w:pPr>
        <w:pStyle w:val="PargrafodaLista"/>
        <w:numPr>
          <w:ilvl w:val="0"/>
          <w:numId w:val="15"/>
        </w:numPr>
        <w:ind w:left="709" w:hanging="283"/>
        <w:jc w:val="both"/>
      </w:pPr>
      <w:r>
        <w:t>Q</w:t>
      </w:r>
      <w:r w:rsidR="00B517F5">
        <w:t>uando o bem for composto por vários itens, na sua descrição deverá conter as informações detalhadas discriminando os componentes do bem</w:t>
      </w:r>
      <w:r w:rsidR="00C20B11">
        <w:t xml:space="preserve"> (o que ainda está integrando o bem e em separado o que foi reaproveitado)</w:t>
      </w:r>
      <w:r w:rsidR="00853994">
        <w:t xml:space="preserve"> e</w:t>
      </w:r>
      <w:r w:rsidR="00B517F5">
        <w:t xml:space="preserve"> a</w:t>
      </w:r>
      <w:r w:rsidR="00C20B11">
        <w:t>s respectivas</w:t>
      </w:r>
      <w:r w:rsidR="00B517F5">
        <w:t xml:space="preserve"> quantidade</w:t>
      </w:r>
      <w:r w:rsidR="00C20B11">
        <w:t>s</w:t>
      </w:r>
      <w:r w:rsidR="006F26E7">
        <w:t>;</w:t>
      </w:r>
    </w:p>
    <w:p w:rsidR="00853994" w:rsidRDefault="00494F1F" w:rsidP="008B0EE2">
      <w:pPr>
        <w:pStyle w:val="PargrafodaLista"/>
        <w:numPr>
          <w:ilvl w:val="0"/>
          <w:numId w:val="15"/>
        </w:numPr>
        <w:ind w:left="709" w:hanging="283"/>
        <w:jc w:val="both"/>
      </w:pPr>
      <w:r>
        <w:t xml:space="preserve">No caso de bens obsoletos </w:t>
      </w:r>
      <w:r w:rsidR="00AC3E36">
        <w:t>devem ser observadas</w:t>
      </w:r>
      <w:r>
        <w:t xml:space="preserve"> as suas condições de conservação, ou seja, o referido bem está</w:t>
      </w:r>
      <w:r w:rsidR="00853994">
        <w:t>:</w:t>
      </w:r>
    </w:p>
    <w:p w:rsidR="00853994" w:rsidRDefault="00C575DE" w:rsidP="00435C0A">
      <w:pPr>
        <w:pStyle w:val="PargrafodaLista"/>
        <w:numPr>
          <w:ilvl w:val="0"/>
          <w:numId w:val="16"/>
        </w:numPr>
        <w:ind w:left="567" w:hanging="142"/>
        <w:jc w:val="both"/>
      </w:pPr>
      <w:r>
        <w:t>O</w:t>
      </w:r>
      <w:r w:rsidR="00494F1F">
        <w:t>bsoleto e sem condições de uso ou manutenção</w:t>
      </w:r>
      <w:r w:rsidR="00AC3E36">
        <w:t>;</w:t>
      </w:r>
      <w:r w:rsidR="00494F1F">
        <w:t xml:space="preserve"> </w:t>
      </w:r>
    </w:p>
    <w:p w:rsidR="00853994" w:rsidRDefault="00C575DE" w:rsidP="00435C0A">
      <w:pPr>
        <w:pStyle w:val="PargrafodaLista"/>
        <w:numPr>
          <w:ilvl w:val="0"/>
          <w:numId w:val="16"/>
        </w:numPr>
        <w:ind w:left="567" w:hanging="142"/>
        <w:jc w:val="both"/>
      </w:pPr>
      <w:r>
        <w:t>E</w:t>
      </w:r>
      <w:r w:rsidR="00494F1F">
        <w:t>m condições de uso</w:t>
      </w:r>
      <w:r w:rsidR="00AC3E36">
        <w:t>, mas</w:t>
      </w:r>
      <w:r w:rsidR="00494F1F">
        <w:t xml:space="preserve"> devido </w:t>
      </w:r>
      <w:r w:rsidR="00AC3E36">
        <w:t>à</w:t>
      </w:r>
      <w:r w:rsidR="00494F1F">
        <w:t xml:space="preserve"> obsolescência não atende aos requisitos para uso</w:t>
      </w:r>
      <w:r w:rsidR="00AC3E36">
        <w:t xml:space="preserve">; </w:t>
      </w:r>
    </w:p>
    <w:p w:rsidR="00494F1F" w:rsidRDefault="00853994" w:rsidP="00435C0A">
      <w:pPr>
        <w:pStyle w:val="PargrafodaLista"/>
        <w:numPr>
          <w:ilvl w:val="0"/>
          <w:numId w:val="16"/>
        </w:numPr>
        <w:ind w:left="567" w:hanging="142"/>
        <w:jc w:val="both"/>
      </w:pPr>
      <w:r>
        <w:t>E</w:t>
      </w:r>
      <w:r w:rsidR="00AC3E36">
        <w:t>stá totalmente sucateado</w:t>
      </w:r>
      <w:r w:rsidR="006F26E7">
        <w:t>;</w:t>
      </w:r>
    </w:p>
    <w:p w:rsidR="00C575DE" w:rsidRDefault="00C575DE" w:rsidP="00506081">
      <w:pPr>
        <w:ind w:firstLine="349"/>
        <w:jc w:val="both"/>
      </w:pPr>
      <w:r>
        <w:t>Caso a autorização para doação seja concedida</w:t>
      </w:r>
      <w:r w:rsidR="006F26E7">
        <w:t>, as providê</w:t>
      </w:r>
      <w:r>
        <w:t xml:space="preserve">ncias </w:t>
      </w:r>
      <w:r w:rsidR="00534F86">
        <w:t xml:space="preserve">para registro são as </w:t>
      </w:r>
      <w:r>
        <w:t>seguintes:</w:t>
      </w:r>
    </w:p>
    <w:p w:rsidR="0004167E" w:rsidRDefault="00C575DE" w:rsidP="008B0EE2">
      <w:pPr>
        <w:pStyle w:val="PargrafodaLista"/>
        <w:numPr>
          <w:ilvl w:val="0"/>
          <w:numId w:val="17"/>
        </w:numPr>
        <w:ind w:left="709"/>
        <w:jc w:val="both"/>
      </w:pPr>
      <w:r>
        <w:t>Em ambos os casos a remoção da placa de patrimônio, o devido com cuidado para não danific</w:t>
      </w:r>
      <w:r w:rsidR="006F26E7">
        <w:t>á</w:t>
      </w:r>
      <w:r>
        <w:t>-la, po</w:t>
      </w:r>
      <w:r w:rsidR="006F26E7">
        <w:t>is deverá ser afixada posteriormente numa planilha de baixa;</w:t>
      </w:r>
    </w:p>
    <w:p w:rsidR="00C575DE" w:rsidRDefault="00C575DE" w:rsidP="008B0EE2">
      <w:pPr>
        <w:pStyle w:val="PargrafodaLista"/>
        <w:numPr>
          <w:ilvl w:val="0"/>
          <w:numId w:val="17"/>
        </w:numPr>
        <w:ind w:left="709"/>
        <w:jc w:val="both"/>
      </w:pPr>
      <w:r>
        <w:t>Preenchimento da planilha de baixa com os dados dos respectivos bem e os termos da justificativa para tal operação no local indicado, além da assinatura dos responsáveis pela</w:t>
      </w:r>
      <w:r w:rsidR="006F26E7">
        <w:t xml:space="preserve"> unidade e controle patrimonial;</w:t>
      </w:r>
    </w:p>
    <w:p w:rsidR="00C575DE" w:rsidRDefault="00534F86" w:rsidP="008B0EE2">
      <w:pPr>
        <w:pStyle w:val="PargrafodaLista"/>
        <w:numPr>
          <w:ilvl w:val="0"/>
          <w:numId w:val="17"/>
        </w:numPr>
        <w:ind w:left="709"/>
        <w:jc w:val="both"/>
      </w:pPr>
      <w:r>
        <w:t xml:space="preserve">Os itens doados que estavam nas condições supracitadas, deverão constar no </w:t>
      </w:r>
      <w:r w:rsidR="00C575DE">
        <w:t>termo</w:t>
      </w:r>
      <w:r w:rsidR="006F26E7">
        <w:t xml:space="preserve"> de doação expedido pelo doador;</w:t>
      </w:r>
    </w:p>
    <w:p w:rsidR="0013561B" w:rsidRDefault="0013561B" w:rsidP="00710C95">
      <w:pPr>
        <w:pStyle w:val="Ttulo2"/>
      </w:pPr>
      <w:bookmarkStart w:id="133" w:name="_Toc320700700"/>
      <w:bookmarkStart w:id="134" w:name="_Toc334111424"/>
      <w:r>
        <w:t>Bens doados em contrapartida</w:t>
      </w:r>
      <w:bookmarkEnd w:id="133"/>
      <w:bookmarkEnd w:id="134"/>
    </w:p>
    <w:p w:rsidR="00711D0B" w:rsidRDefault="00711D0B" w:rsidP="008629D7">
      <w:pPr>
        <w:spacing w:line="360" w:lineRule="auto"/>
        <w:ind w:firstLine="426"/>
        <w:jc w:val="both"/>
      </w:pPr>
      <w:r>
        <w:t>Os bens doados em contrapartida podem ser novos ou ainda bens usados que eram integrantes do ativo imobilizado da empresa.</w:t>
      </w:r>
    </w:p>
    <w:p w:rsidR="000F5301" w:rsidRDefault="00FD3367" w:rsidP="008629D7">
      <w:pPr>
        <w:spacing w:line="360" w:lineRule="auto"/>
        <w:ind w:firstLine="426"/>
        <w:jc w:val="both"/>
      </w:pPr>
      <w:r>
        <w:t>O</w:t>
      </w:r>
      <w:r w:rsidR="00B92077">
        <w:t xml:space="preserve">s bens </w:t>
      </w:r>
      <w:r>
        <w:t>doa</w:t>
      </w:r>
      <w:r w:rsidR="00DA2965">
        <w:t xml:space="preserve">dos por </w:t>
      </w:r>
      <w:r>
        <w:t xml:space="preserve">contrapartida </w:t>
      </w:r>
      <w:r w:rsidR="00A70759">
        <w:t>tem em sua particularidade um objetivo específico, que</w:t>
      </w:r>
      <w:r w:rsidR="00DA2965">
        <w:t xml:space="preserve"> é </w:t>
      </w:r>
      <w:r w:rsidR="000F5301">
        <w:t xml:space="preserve">o acordo para celebração de um convênio para </w:t>
      </w:r>
      <w:r w:rsidR="00B62A6D">
        <w:t xml:space="preserve">a </w:t>
      </w:r>
      <w:r w:rsidR="000F5301">
        <w:t>con</w:t>
      </w:r>
      <w:r w:rsidR="00B62A6D">
        <w:t xml:space="preserve">cessão de uso </w:t>
      </w:r>
      <w:r w:rsidR="00A70759">
        <w:t xml:space="preserve">das instalações, materiais </w:t>
      </w:r>
      <w:r w:rsidR="00B62A6D">
        <w:t xml:space="preserve">e </w:t>
      </w:r>
      <w:r w:rsidR="00CA7B9F">
        <w:t xml:space="preserve">as </w:t>
      </w:r>
      <w:r w:rsidR="00B62A6D">
        <w:t>condições para realizaç</w:t>
      </w:r>
      <w:r w:rsidR="00A34E6F">
        <w:t>ão do está</w:t>
      </w:r>
      <w:r w:rsidR="00B62A6D">
        <w:t>gio curricular obrigatório aos alunos</w:t>
      </w:r>
      <w:r>
        <w:t>.</w:t>
      </w:r>
    </w:p>
    <w:p w:rsidR="00DA2965" w:rsidRDefault="00FD3367" w:rsidP="008629D7">
      <w:pPr>
        <w:spacing w:line="360" w:lineRule="auto"/>
        <w:ind w:firstLine="426"/>
        <w:jc w:val="both"/>
      </w:pPr>
      <w:r>
        <w:lastRenderedPageBreak/>
        <w:t xml:space="preserve">Desta forma as partes envolvidas </w:t>
      </w:r>
      <w:r w:rsidR="00B62A6D">
        <w:t>celebram</w:t>
      </w:r>
      <w:r>
        <w:t xml:space="preserve"> um </w:t>
      </w:r>
      <w:r w:rsidR="000F5301">
        <w:t>acordo mediante termo de doação</w:t>
      </w:r>
      <w:r>
        <w:t xml:space="preserve">, onde instituição provedora do estágio </w:t>
      </w:r>
      <w:r w:rsidR="00B62A6D">
        <w:t xml:space="preserve">recebe </w:t>
      </w:r>
      <w:r w:rsidR="00184A8F">
        <w:t xml:space="preserve">da faculdade </w:t>
      </w:r>
      <w:r w:rsidR="00A70759">
        <w:t xml:space="preserve">em contrapartida </w:t>
      </w:r>
      <w:r w:rsidR="00DA2965">
        <w:t xml:space="preserve">os equipamentos requeridos </w:t>
      </w:r>
      <w:r w:rsidR="00B62A6D">
        <w:t xml:space="preserve">em razão </w:t>
      </w:r>
      <w:r w:rsidR="000F5301">
        <w:t>da natureza da operação e os termos do acordo</w:t>
      </w:r>
      <w:r w:rsidR="00B62A6D">
        <w:t xml:space="preserve">. </w:t>
      </w:r>
    </w:p>
    <w:p w:rsidR="00B62A6D" w:rsidRDefault="00B62A6D" w:rsidP="005C0563">
      <w:pPr>
        <w:pStyle w:val="Ttulo3"/>
      </w:pPr>
      <w:bookmarkStart w:id="135" w:name="_Toc320700701"/>
      <w:bookmarkStart w:id="136" w:name="_Toc334111425"/>
      <w:r>
        <w:t>Documentos necessários</w:t>
      </w:r>
      <w:bookmarkEnd w:id="135"/>
      <w:bookmarkEnd w:id="136"/>
    </w:p>
    <w:p w:rsidR="00B62A6D" w:rsidRDefault="00DA2965" w:rsidP="00873934">
      <w:pPr>
        <w:pStyle w:val="PargrafodaLista"/>
        <w:ind w:left="426"/>
        <w:jc w:val="both"/>
      </w:pPr>
      <w:r>
        <w:t>No caso dos bens novos</w:t>
      </w:r>
      <w:r w:rsidR="00711D0B">
        <w:t xml:space="preserve"> doados em contrapartida </w:t>
      </w:r>
      <w:r w:rsidR="009B0FD2">
        <w:t>é necessário providenciar:</w:t>
      </w:r>
    </w:p>
    <w:p w:rsidR="00184A8F" w:rsidRDefault="00184A8F" w:rsidP="00DA2965">
      <w:pPr>
        <w:pStyle w:val="PargrafodaLista"/>
        <w:jc w:val="both"/>
      </w:pPr>
    </w:p>
    <w:p w:rsidR="009B0FD2" w:rsidRDefault="0052113A" w:rsidP="008B0EE2">
      <w:pPr>
        <w:pStyle w:val="PargrafodaLista"/>
        <w:numPr>
          <w:ilvl w:val="0"/>
          <w:numId w:val="9"/>
        </w:numPr>
        <w:spacing w:line="360" w:lineRule="auto"/>
        <w:ind w:left="284" w:hanging="284"/>
        <w:jc w:val="both"/>
      </w:pPr>
      <w:r>
        <w:t>Cópia digitalizada da nota fiscal</w:t>
      </w:r>
      <w:r w:rsidR="00AD4AE9">
        <w:t xml:space="preserve"> e outa impressa </w:t>
      </w:r>
    </w:p>
    <w:p w:rsidR="0052113A" w:rsidRDefault="0052113A" w:rsidP="008B0EE2">
      <w:pPr>
        <w:pStyle w:val="PargrafodaLista"/>
        <w:numPr>
          <w:ilvl w:val="0"/>
          <w:numId w:val="9"/>
        </w:numPr>
        <w:spacing w:line="360" w:lineRule="auto"/>
        <w:ind w:left="284" w:hanging="284"/>
        <w:jc w:val="both"/>
      </w:pPr>
      <w:r>
        <w:t>Termo de doação em cinco vias (Beneficiado, Direção da Unidade, Gestão patrimonial em SP, Direção do Curso, Coordenação Geral)</w:t>
      </w:r>
      <w:r w:rsidR="00C772CE">
        <w:t>;</w:t>
      </w:r>
    </w:p>
    <w:p w:rsidR="0052113A" w:rsidRDefault="0052113A" w:rsidP="008B0EE2">
      <w:pPr>
        <w:pStyle w:val="PargrafodaLista"/>
        <w:numPr>
          <w:ilvl w:val="0"/>
          <w:numId w:val="9"/>
        </w:numPr>
        <w:spacing w:line="360" w:lineRule="auto"/>
        <w:ind w:left="284" w:hanging="284"/>
        <w:jc w:val="both"/>
      </w:pPr>
      <w:r>
        <w:t>Cópia da autorização da direção</w:t>
      </w:r>
      <w:r w:rsidR="00C772CE">
        <w:t>;</w:t>
      </w:r>
    </w:p>
    <w:p w:rsidR="006C6960" w:rsidRDefault="00F94588" w:rsidP="008629D7">
      <w:pPr>
        <w:pStyle w:val="PargrafodaLista"/>
        <w:spacing w:line="360" w:lineRule="auto"/>
        <w:ind w:left="426"/>
        <w:jc w:val="both"/>
      </w:pPr>
      <w:r>
        <w:t xml:space="preserve">    </w:t>
      </w:r>
      <w:r w:rsidR="0052113A">
        <w:t xml:space="preserve">No caso de bens </w:t>
      </w:r>
      <w:r w:rsidR="006C6960">
        <w:t xml:space="preserve">usados </w:t>
      </w:r>
      <w:r w:rsidR="0052113A">
        <w:t xml:space="preserve">eram </w:t>
      </w:r>
      <w:r w:rsidR="006C6960">
        <w:t>parte integrante, é necessário providenciar:</w:t>
      </w:r>
    </w:p>
    <w:p w:rsidR="005E3F2D" w:rsidRDefault="005E3F2D" w:rsidP="008B0EE2">
      <w:pPr>
        <w:pStyle w:val="PargrafodaLista"/>
        <w:numPr>
          <w:ilvl w:val="0"/>
          <w:numId w:val="9"/>
        </w:numPr>
        <w:spacing w:line="360" w:lineRule="auto"/>
        <w:ind w:left="284" w:hanging="284"/>
        <w:jc w:val="both"/>
      </w:pPr>
      <w:r>
        <w:t>Termo de doação preenchido em cinco vias (Beneficiado, Direção da Unidade, Gestão patrimonial em SP, Direção do Curso, Coordenação Geral)</w:t>
      </w:r>
      <w:r w:rsidR="00C772CE">
        <w:t>;</w:t>
      </w:r>
    </w:p>
    <w:p w:rsidR="0052113A" w:rsidRDefault="006C6960" w:rsidP="008B0EE2">
      <w:pPr>
        <w:pStyle w:val="PargrafodaLista"/>
        <w:numPr>
          <w:ilvl w:val="0"/>
          <w:numId w:val="10"/>
        </w:numPr>
        <w:spacing w:line="360" w:lineRule="auto"/>
        <w:ind w:left="284" w:hanging="284"/>
        <w:jc w:val="both"/>
      </w:pPr>
      <w:r>
        <w:t>Retirada da placa de patrimônio</w:t>
      </w:r>
      <w:r w:rsidR="005E3F2D">
        <w:t>. Para esta operação utilize fio dental ou algo semelhante, pois facilita a retirada e não a dan</w:t>
      </w:r>
      <w:r w:rsidR="007D4BF6">
        <w:t>ifica</w:t>
      </w:r>
      <w:r w:rsidR="00C772CE">
        <w:t>;</w:t>
      </w:r>
    </w:p>
    <w:p w:rsidR="005E3F2D" w:rsidRDefault="005E3F2D" w:rsidP="008B0EE2">
      <w:pPr>
        <w:pStyle w:val="PargrafodaLista"/>
        <w:numPr>
          <w:ilvl w:val="0"/>
          <w:numId w:val="10"/>
        </w:numPr>
        <w:spacing w:line="360" w:lineRule="auto"/>
        <w:ind w:left="284" w:hanging="284"/>
        <w:jc w:val="both"/>
      </w:pPr>
      <w:r>
        <w:t>Planilha de baixa de bens doados por contrapartida (</w:t>
      </w:r>
      <w:r w:rsidR="00435C0A">
        <w:t>ANEXO</w:t>
      </w:r>
      <w:r>
        <w:t xml:space="preserve"> </w:t>
      </w:r>
      <w:r w:rsidR="00873934">
        <w:t>8</w:t>
      </w:r>
      <w:r w:rsidR="00C772CE">
        <w:t>);</w:t>
      </w:r>
    </w:p>
    <w:p w:rsidR="00810CFB" w:rsidRDefault="005F41D8" w:rsidP="005C0563">
      <w:pPr>
        <w:pStyle w:val="Ttulo3"/>
      </w:pPr>
      <w:bookmarkStart w:id="137" w:name="_Toc320700702"/>
      <w:bookmarkStart w:id="138" w:name="_Toc334111426"/>
      <w:r>
        <w:t xml:space="preserve">Procedimentos </w:t>
      </w:r>
      <w:r w:rsidR="00810CFB">
        <w:t>para registro dos bens doados em contrapartida</w:t>
      </w:r>
      <w:bookmarkEnd w:id="137"/>
      <w:bookmarkEnd w:id="138"/>
    </w:p>
    <w:p w:rsidR="00B62A6D" w:rsidRDefault="00810CFB" w:rsidP="00810CFB">
      <w:pPr>
        <w:ind w:firstLine="426"/>
      </w:pPr>
      <w:r>
        <w:t xml:space="preserve">Os bens doados em </w:t>
      </w:r>
      <w:r w:rsidR="00852BD6">
        <w:t>contrapartida devem ser registrados obedecendo aos seguintes critérios:</w:t>
      </w:r>
    </w:p>
    <w:p w:rsidR="00852BD6" w:rsidRDefault="00852BD6" w:rsidP="008B0EE2">
      <w:pPr>
        <w:pStyle w:val="PargrafodaLista"/>
        <w:numPr>
          <w:ilvl w:val="0"/>
          <w:numId w:val="11"/>
        </w:numPr>
        <w:spacing w:line="360" w:lineRule="auto"/>
        <w:ind w:left="426"/>
        <w:jc w:val="both"/>
      </w:pPr>
      <w:r>
        <w:t xml:space="preserve">Bens novos, não devem ser imobilizados. Porém, </w:t>
      </w:r>
      <w:r w:rsidR="00FF5A87">
        <w:t>deve-se registrar a movimentação através de um termo de doação conforme modelo (</w:t>
      </w:r>
      <w:r w:rsidR="003802D5">
        <w:t xml:space="preserve">ANEXO </w:t>
      </w:r>
      <w:r w:rsidR="00873934">
        <w:t>8</w:t>
      </w:r>
      <w:r w:rsidR="00FF5A87">
        <w:t>), preenchido em cinco vias</w:t>
      </w:r>
      <w:r>
        <w:t xml:space="preserve"> </w:t>
      </w:r>
      <w:r w:rsidR="00FF5A87">
        <w:t>(Beneficiado, Direção da Unidade, Gestão patrimonial em SP, Direção do Curso, Coordenação Geral).</w:t>
      </w:r>
    </w:p>
    <w:p w:rsidR="00FF5A87" w:rsidRDefault="00FF5A87" w:rsidP="008B0EE2">
      <w:pPr>
        <w:pStyle w:val="PargrafodaLista"/>
        <w:numPr>
          <w:ilvl w:val="0"/>
          <w:numId w:val="11"/>
        </w:numPr>
        <w:spacing w:line="360" w:lineRule="auto"/>
        <w:ind w:left="426"/>
        <w:jc w:val="both"/>
      </w:pPr>
      <w:r>
        <w:t>Bens usados e já imobilizados</w:t>
      </w:r>
      <w:r w:rsidR="00B61471">
        <w:t xml:space="preserve"> devem</w:t>
      </w:r>
      <w:r w:rsidR="003802D5">
        <w:t xml:space="preserve"> </w:t>
      </w:r>
      <w:r w:rsidR="00B61471">
        <w:t>ter a sua placa de patrimônio retirada. Posteriormente</w:t>
      </w:r>
      <w:r w:rsidR="003802D5">
        <w:t xml:space="preserve">, deverá </w:t>
      </w:r>
    </w:p>
    <w:p w:rsidR="00153512" w:rsidRDefault="00184A8F" w:rsidP="00710C95">
      <w:pPr>
        <w:pStyle w:val="Ttulo2"/>
        <w:ind w:left="426" w:hanging="426"/>
      </w:pPr>
      <w:bookmarkStart w:id="139" w:name="_Toc320700703"/>
      <w:bookmarkStart w:id="140" w:name="_Toc334111427"/>
      <w:r>
        <w:t>Bens doados para premiação em sorteio ou brinde</w:t>
      </w:r>
      <w:bookmarkEnd w:id="139"/>
      <w:bookmarkEnd w:id="140"/>
    </w:p>
    <w:p w:rsidR="00184A8F" w:rsidRPr="00184A8F" w:rsidRDefault="00184A8F" w:rsidP="008629D7">
      <w:pPr>
        <w:spacing w:line="360" w:lineRule="auto"/>
        <w:ind w:firstLine="284"/>
      </w:pPr>
      <w:r>
        <w:t xml:space="preserve">Os bens adquiridos exclusivamente para premiação em sorteio ou como brinde não deverão ser imobilizados. </w:t>
      </w:r>
      <w:r w:rsidR="001C7402">
        <w:t>Os bens doados com esta natureza de operação</w:t>
      </w:r>
      <w:r w:rsidR="003802D5">
        <w:t xml:space="preserve"> são</w:t>
      </w:r>
      <w:r w:rsidR="001C7402">
        <w:t xml:space="preserve"> passíveis de registro e para tanto é necessário os seguintes documentos:</w:t>
      </w:r>
    </w:p>
    <w:p w:rsidR="00153512" w:rsidRDefault="00153512" w:rsidP="008B0EE2">
      <w:pPr>
        <w:pStyle w:val="PargrafodaLista"/>
        <w:numPr>
          <w:ilvl w:val="0"/>
          <w:numId w:val="6"/>
        </w:numPr>
        <w:spacing w:line="360" w:lineRule="auto"/>
        <w:ind w:left="284" w:hanging="284"/>
      </w:pPr>
      <w:r>
        <w:t xml:space="preserve">Nota </w:t>
      </w:r>
      <w:r w:rsidR="00B52D16">
        <w:t>fiscal do bem com có</w:t>
      </w:r>
      <w:r>
        <w:t>pi</w:t>
      </w:r>
      <w:r w:rsidR="00B52D16">
        <w:t>a impressa e outra digitalizada</w:t>
      </w:r>
    </w:p>
    <w:p w:rsidR="00B52D16" w:rsidRDefault="00D31FF4" w:rsidP="008B0EE2">
      <w:pPr>
        <w:pStyle w:val="PargrafodaLista"/>
        <w:numPr>
          <w:ilvl w:val="0"/>
          <w:numId w:val="6"/>
        </w:numPr>
        <w:spacing w:line="360" w:lineRule="auto"/>
        <w:ind w:left="284" w:hanging="284"/>
      </w:pPr>
      <w:r>
        <w:t>Declaração com protocolo de recebimento do bem patrimonial sorteado</w:t>
      </w:r>
      <w:r w:rsidR="00350E28">
        <w:t xml:space="preserve"> (ANEXO 6)</w:t>
      </w:r>
    </w:p>
    <w:p w:rsidR="006E6E45" w:rsidRDefault="006E6E45" w:rsidP="008B0EE2">
      <w:pPr>
        <w:pStyle w:val="PargrafodaLista"/>
        <w:numPr>
          <w:ilvl w:val="0"/>
          <w:numId w:val="6"/>
        </w:numPr>
        <w:spacing w:line="360" w:lineRule="auto"/>
        <w:ind w:left="284" w:hanging="284"/>
      </w:pPr>
      <w:r>
        <w:t>Planilha de baixas por doação</w:t>
      </w:r>
      <w:r w:rsidR="00350E28">
        <w:t xml:space="preserve"> (ANEXO 4)</w:t>
      </w:r>
    </w:p>
    <w:p w:rsidR="00BF640E" w:rsidRDefault="00BF640E" w:rsidP="00BF640E">
      <w:pPr>
        <w:spacing w:line="360" w:lineRule="auto"/>
      </w:pPr>
    </w:p>
    <w:p w:rsidR="00BF640E" w:rsidRDefault="00BF640E" w:rsidP="00BF640E">
      <w:pPr>
        <w:spacing w:line="360" w:lineRule="auto"/>
      </w:pPr>
    </w:p>
    <w:p w:rsidR="00BF640E" w:rsidRDefault="00BF640E" w:rsidP="00BF640E">
      <w:pPr>
        <w:spacing w:line="360" w:lineRule="auto"/>
      </w:pPr>
    </w:p>
    <w:p w:rsidR="00BF640E" w:rsidRDefault="00BF640E" w:rsidP="00BF640E">
      <w:pPr>
        <w:spacing w:line="360" w:lineRule="auto"/>
      </w:pPr>
    </w:p>
    <w:p w:rsidR="00153512" w:rsidRPr="00D31FF4" w:rsidRDefault="00D31FF4" w:rsidP="00873934">
      <w:pPr>
        <w:pStyle w:val="Ttulo2"/>
        <w:tabs>
          <w:tab w:val="left" w:pos="426"/>
        </w:tabs>
        <w:ind w:left="426" w:hanging="426"/>
      </w:pPr>
      <w:bookmarkStart w:id="141" w:name="_Toc320700704"/>
      <w:bookmarkStart w:id="142" w:name="_Toc334111428"/>
      <w:r>
        <w:lastRenderedPageBreak/>
        <w:t xml:space="preserve">Procedimentos </w:t>
      </w:r>
      <w:r w:rsidR="001C7402">
        <w:t xml:space="preserve">gerais </w:t>
      </w:r>
      <w:r>
        <w:t xml:space="preserve">para registro de </w:t>
      </w:r>
      <w:r w:rsidR="00606170">
        <w:t>doação</w:t>
      </w:r>
      <w:r>
        <w:t xml:space="preserve"> </w:t>
      </w:r>
      <w:r w:rsidR="002C41D4">
        <w:t>de todas as naturezas de operação</w:t>
      </w:r>
      <w:bookmarkEnd w:id="141"/>
      <w:bookmarkEnd w:id="142"/>
    </w:p>
    <w:p w:rsidR="00E77FBD" w:rsidRDefault="00E77FBD" w:rsidP="00E77FBD">
      <w:pPr>
        <w:pStyle w:val="Ttulo3"/>
      </w:pPr>
      <w:bookmarkStart w:id="143" w:name="_Toc334111429"/>
      <w:r>
        <w:t>registro de doação dos bens em contrapartida.</w:t>
      </w:r>
      <w:bookmarkEnd w:id="143"/>
    </w:p>
    <w:p w:rsidR="00606170" w:rsidRDefault="007E16D7" w:rsidP="008629D7">
      <w:pPr>
        <w:pStyle w:val="Recuodecorpodetexto2"/>
        <w:spacing w:line="360" w:lineRule="auto"/>
      </w:pPr>
      <w:r>
        <w:t>Os bens</w:t>
      </w:r>
      <w:r w:rsidR="004D7B16">
        <w:t xml:space="preserve"> novos, comprados exclusivamente </w:t>
      </w:r>
      <w:r w:rsidR="006C0C7B">
        <w:t xml:space="preserve">com a finalidade de doação em contrapartida </w:t>
      </w:r>
      <w:r>
        <w:t>n</w:t>
      </w:r>
      <w:r w:rsidR="0023588D">
        <w:t>ão deverão ser tombados</w:t>
      </w:r>
      <w:r w:rsidR="006C0C7B">
        <w:t>. Além disso, a operação</w:t>
      </w:r>
      <w:r w:rsidR="000C5236">
        <w:t xml:space="preserve"> deve ser </w:t>
      </w:r>
      <w:r w:rsidR="0023588D">
        <w:t>registrad</w:t>
      </w:r>
      <w:r w:rsidR="000C5236">
        <w:t>a através de</w:t>
      </w:r>
      <w:r w:rsidR="00606170">
        <w:t xml:space="preserve"> um termo de doação</w:t>
      </w:r>
      <w:r w:rsidR="006E6E45">
        <w:t xml:space="preserve"> (conforme modelo no Anexo </w:t>
      </w:r>
      <w:proofErr w:type="gramStart"/>
      <w:r w:rsidR="00005CEC">
        <w:t>8</w:t>
      </w:r>
      <w:proofErr w:type="gramEnd"/>
      <w:r w:rsidR="000C5236">
        <w:t xml:space="preserve">) </w:t>
      </w:r>
      <w:r w:rsidR="00847691">
        <w:t xml:space="preserve"> preenchido em 5 cinco vias</w:t>
      </w:r>
      <w:r w:rsidR="006E6E45">
        <w:t xml:space="preserve"> (1 </w:t>
      </w:r>
      <w:r w:rsidR="000C5236">
        <w:t xml:space="preserve">para o Beneficiado pela doação,   1 </w:t>
      </w:r>
      <w:r w:rsidR="00060560">
        <w:t>departamento</w:t>
      </w:r>
      <w:r w:rsidR="006E6E45">
        <w:t xml:space="preserve"> responsável pela doação, 1 </w:t>
      </w:r>
      <w:r w:rsidR="00060560">
        <w:t>departamento</w:t>
      </w:r>
      <w:r w:rsidR="006E6E45">
        <w:t xml:space="preserve"> Gestão </w:t>
      </w:r>
      <w:r w:rsidR="004D7B16">
        <w:t>P</w:t>
      </w:r>
      <w:r w:rsidR="006E6E45">
        <w:t xml:space="preserve">atrimonial em São Paulo, 1 Diretoria da unidade e 1 </w:t>
      </w:r>
      <w:r w:rsidR="0019347C">
        <w:t xml:space="preserve">que deverá ser </w:t>
      </w:r>
      <w:r w:rsidR="006E6E45">
        <w:t xml:space="preserve">anexada </w:t>
      </w:r>
      <w:r w:rsidR="0019347C">
        <w:t xml:space="preserve">e enviada junto com </w:t>
      </w:r>
      <w:r w:rsidR="006E6E45">
        <w:t>a nota fiscal original)</w:t>
      </w:r>
      <w:r w:rsidR="00606170">
        <w:t>.</w:t>
      </w:r>
    </w:p>
    <w:p w:rsidR="00E77FBD" w:rsidRDefault="00E77FBD" w:rsidP="00E77FBD">
      <w:pPr>
        <w:pStyle w:val="Ttulo3"/>
      </w:pPr>
      <w:bookmarkStart w:id="144" w:name="_Toc334111430"/>
      <w:r>
        <w:t>registro de doação de bens para premiação em sorteio ou brinde</w:t>
      </w:r>
      <w:bookmarkEnd w:id="144"/>
    </w:p>
    <w:p w:rsidR="00153512" w:rsidRDefault="00606170" w:rsidP="008629D7">
      <w:pPr>
        <w:spacing w:line="360" w:lineRule="auto"/>
        <w:ind w:firstLine="708"/>
        <w:jc w:val="both"/>
      </w:pPr>
      <w:r>
        <w:t>No caso de bens novos</w:t>
      </w:r>
      <w:r w:rsidR="000C5236">
        <w:t>,</w:t>
      </w:r>
      <w:r>
        <w:t xml:space="preserve"> caracterizados como brinde ou premiação para </w:t>
      </w:r>
      <w:r w:rsidR="00153512">
        <w:t>sorteio</w:t>
      </w:r>
      <w:r w:rsidR="00C711A8">
        <w:t>,</w:t>
      </w:r>
      <w:r w:rsidR="00153512">
        <w:t xml:space="preserve"> não deverão ser tombados</w:t>
      </w:r>
      <w:r w:rsidR="00C711A8">
        <w:t>. Porem</w:t>
      </w:r>
      <w:r w:rsidR="00845FBD">
        <w:t xml:space="preserve"> há</w:t>
      </w:r>
      <w:r w:rsidR="00C711A8">
        <w:t xml:space="preserve"> necessidade de providenciar </w:t>
      </w:r>
      <w:r w:rsidR="00847691">
        <w:t>o</w:t>
      </w:r>
      <w:r w:rsidR="00C711A8">
        <w:t xml:space="preserve"> registro</w:t>
      </w:r>
      <w:r w:rsidR="00847691">
        <w:t xml:space="preserve"> da doação</w:t>
      </w:r>
      <w:r w:rsidR="00C711A8">
        <w:t xml:space="preserve"> em um protocolo de recebimento</w:t>
      </w:r>
      <w:r w:rsidR="00847691" w:rsidRPr="00847691">
        <w:t xml:space="preserve"> </w:t>
      </w:r>
      <w:r w:rsidR="00847691">
        <w:t xml:space="preserve">conforme modelo (Anexo </w:t>
      </w:r>
      <w:r w:rsidR="00005CEC">
        <w:t>10</w:t>
      </w:r>
      <w:r w:rsidR="00847691">
        <w:t>)</w:t>
      </w:r>
      <w:r w:rsidR="00C711A8">
        <w:t xml:space="preserve">, preenchido e assinado em </w:t>
      </w:r>
      <w:proofErr w:type="gramStart"/>
      <w:r w:rsidR="00C711A8">
        <w:t>5</w:t>
      </w:r>
      <w:proofErr w:type="gramEnd"/>
      <w:r w:rsidR="00C711A8">
        <w:t xml:space="preserve"> (cinco) vias (1 </w:t>
      </w:r>
      <w:r w:rsidR="00060560">
        <w:t>departamento</w:t>
      </w:r>
      <w:r w:rsidR="00C711A8">
        <w:t xml:space="preserve"> responsável pela </w:t>
      </w:r>
      <w:r w:rsidR="00847691">
        <w:t>doa</w:t>
      </w:r>
      <w:r w:rsidR="00C711A8">
        <w:t xml:space="preserve">ção, 1 </w:t>
      </w:r>
      <w:r w:rsidR="00060560">
        <w:t>departamento</w:t>
      </w:r>
      <w:r w:rsidR="00C711A8">
        <w:t xml:space="preserve"> Fiscal, 1 </w:t>
      </w:r>
      <w:r w:rsidR="00060560">
        <w:t>departamento</w:t>
      </w:r>
      <w:r w:rsidR="00C711A8">
        <w:t xml:space="preserve"> Gest</w:t>
      </w:r>
      <w:r w:rsidR="00E41F33">
        <w:t>ão P</w:t>
      </w:r>
      <w:r w:rsidR="00847691">
        <w:t>atrimonial em São Paulo,</w:t>
      </w:r>
      <w:r w:rsidR="00C711A8">
        <w:t xml:space="preserve"> 1 </w:t>
      </w:r>
      <w:r w:rsidR="00847691">
        <w:t>D</w:t>
      </w:r>
      <w:r w:rsidR="00C711A8">
        <w:t>iretoria da unidade</w:t>
      </w:r>
      <w:r w:rsidR="00847691">
        <w:t xml:space="preserve"> e 1 anexada a nota fiscal original</w:t>
      </w:r>
      <w:r w:rsidR="00C711A8">
        <w:t>).</w:t>
      </w:r>
      <w:r>
        <w:t xml:space="preserve"> </w:t>
      </w:r>
    </w:p>
    <w:p w:rsidR="00E77FBD" w:rsidRDefault="00E77FBD" w:rsidP="00E77FBD">
      <w:pPr>
        <w:pStyle w:val="Ttulo3"/>
      </w:pPr>
      <w:bookmarkStart w:id="145" w:name="_Toc334111431"/>
      <w:r>
        <w:t>registro de doação de bens usados doados</w:t>
      </w:r>
      <w:bookmarkEnd w:id="145"/>
    </w:p>
    <w:p w:rsidR="008010C3" w:rsidRDefault="00B42BFC" w:rsidP="008629D7">
      <w:pPr>
        <w:spacing w:after="0" w:line="360" w:lineRule="auto"/>
        <w:ind w:firstLine="709"/>
        <w:jc w:val="both"/>
      </w:pPr>
      <w:r>
        <w:t>Podem ocorrer casos de doação de bens que eram integrantes do ativo imobilizado da empresa</w:t>
      </w:r>
      <w:r w:rsidR="00B9420D">
        <w:t xml:space="preserve">. É importante frisar que </w:t>
      </w:r>
      <w:r w:rsidR="006A24D7">
        <w:t>o tratamento contábil e procedimento administrativo patrimonial serão</w:t>
      </w:r>
      <w:r w:rsidR="00B9420D">
        <w:t xml:space="preserve"> através da baixa dos respectivos bens. Nestes casos para fins de registro</w:t>
      </w:r>
      <w:r w:rsidR="006A24D7">
        <w:t xml:space="preserve">, </w:t>
      </w:r>
      <w:r>
        <w:t xml:space="preserve">independente da </w:t>
      </w:r>
      <w:r w:rsidR="00B9420D">
        <w:t>natureza</w:t>
      </w:r>
      <w:r w:rsidR="005C0563">
        <w:t xml:space="preserve"> da operação</w:t>
      </w:r>
      <w:r w:rsidR="00B9420D">
        <w:t xml:space="preserve"> ou </w:t>
      </w:r>
      <w:r>
        <w:t>finalidade</w:t>
      </w:r>
      <w:r w:rsidR="006A24D7">
        <w:t xml:space="preserve"> da doação</w:t>
      </w:r>
      <w:r w:rsidR="00B9420D">
        <w:t>,</w:t>
      </w:r>
      <w:r w:rsidR="006A24D7">
        <w:t xml:space="preserve"> os responsáveis deverão providenciar um termo de doação em cinco vias (conforme modelo no Anexo </w:t>
      </w:r>
      <w:proofErr w:type="gramStart"/>
      <w:r w:rsidR="006A24D7">
        <w:t>2</w:t>
      </w:r>
      <w:proofErr w:type="gramEnd"/>
      <w:r w:rsidR="006A24D7">
        <w:t>)  preenchido em 5 cinco vias (</w:t>
      </w:r>
      <w:r w:rsidR="005C0563">
        <w:t>Donatário</w:t>
      </w:r>
      <w:r w:rsidR="006A24D7">
        <w:t xml:space="preserve">,  </w:t>
      </w:r>
      <w:r w:rsidR="00060560">
        <w:t>departamento</w:t>
      </w:r>
      <w:r w:rsidR="006A24D7">
        <w:t xml:space="preserve"> responsável pela doação, </w:t>
      </w:r>
      <w:r w:rsidR="00060560">
        <w:t>departamento</w:t>
      </w:r>
      <w:r w:rsidR="006A24D7">
        <w:t xml:space="preserve"> Gestão Patrimonial em São Paulo, Diretoria da unidade e </w:t>
      </w:r>
      <w:r w:rsidR="005C0563">
        <w:t>uma via</w:t>
      </w:r>
      <w:r w:rsidR="006A24D7">
        <w:t xml:space="preserve"> anexada a nota fiscal original). Além da remoção das placas de patrimônio de forma preserva-las intactas, pois deverão ser afixadas numa planilha de baixa por doação (Anexo 5) e posteriormente </w:t>
      </w:r>
      <w:r w:rsidR="00251F7C">
        <w:t xml:space="preserve">deverá ser providenciada uma cópia, que por sua vez será mantida em arquivo e o documento original será enviado para o </w:t>
      </w:r>
      <w:r w:rsidR="00060560">
        <w:t>departamento</w:t>
      </w:r>
      <w:r w:rsidR="00251F7C">
        <w:t xml:space="preserve"> de Gestão Patrimonial em São Paulo.</w:t>
      </w:r>
    </w:p>
    <w:p w:rsidR="00E77FBD" w:rsidRDefault="00E77FBD" w:rsidP="00E77FBD">
      <w:pPr>
        <w:pStyle w:val="Ttulo3"/>
      </w:pPr>
      <w:bookmarkStart w:id="146" w:name="_Toc334111432"/>
      <w:r>
        <w:t>registro de bens transferidos por doação a empresas do grupo</w:t>
      </w:r>
      <w:bookmarkEnd w:id="146"/>
    </w:p>
    <w:p w:rsidR="00D02CC8" w:rsidRDefault="00251F7C" w:rsidP="00184A8F">
      <w:pPr>
        <w:pStyle w:val="Recuodecorpodetexto"/>
        <w:spacing w:line="360" w:lineRule="auto"/>
      </w:pPr>
      <w:r>
        <w:t>Há também casos de bens que eram integrantes do ativo imobilizado de uma empresa do grupo, que foram transferidos para outra</w:t>
      </w:r>
      <w:r w:rsidR="00D02CC8">
        <w:t>. P</w:t>
      </w:r>
      <w:r>
        <w:t>or se tratar de uma</w:t>
      </w:r>
      <w:r w:rsidR="00D02CC8">
        <w:t xml:space="preserve"> operação caracterizada como uma </w:t>
      </w:r>
      <w:r>
        <w:t>baixa por transferência entre empresas distintas</w:t>
      </w:r>
      <w:r w:rsidR="00D02CC8">
        <w:t>,</w:t>
      </w:r>
      <w:r>
        <w:t xml:space="preserve"> apesar de pertencer ao mesmo grupo</w:t>
      </w:r>
      <w:r w:rsidR="00D02CC8">
        <w:t>, deverá ser observada os seguintes questões:</w:t>
      </w:r>
    </w:p>
    <w:p w:rsidR="00251F7C" w:rsidRDefault="00D02CC8" w:rsidP="008B0EE2">
      <w:pPr>
        <w:pStyle w:val="PargrafodaLista"/>
        <w:numPr>
          <w:ilvl w:val="0"/>
          <w:numId w:val="8"/>
        </w:numPr>
        <w:ind w:left="426" w:hanging="426"/>
        <w:jc w:val="both"/>
      </w:pPr>
      <w:r>
        <w:t>Qual a razão social e mantenedora da empresa remetente (ASSUPERO, COLIGADA OU ASSOCIADA)?</w:t>
      </w:r>
    </w:p>
    <w:p w:rsidR="00D02CC8" w:rsidRDefault="00D02CC8" w:rsidP="008B0EE2">
      <w:pPr>
        <w:pStyle w:val="PargrafodaLista"/>
        <w:numPr>
          <w:ilvl w:val="0"/>
          <w:numId w:val="8"/>
        </w:numPr>
        <w:ind w:left="426" w:hanging="426"/>
        <w:jc w:val="both"/>
      </w:pPr>
      <w:r>
        <w:t xml:space="preserve">Qual a razão social </w:t>
      </w:r>
      <w:r w:rsidR="00713879">
        <w:t xml:space="preserve">e mantenedora </w:t>
      </w:r>
      <w:r>
        <w:t>da empresa que receberá os bens (ASSUPERO, COLIGADA OU ASSOCIADA)?</w:t>
      </w:r>
    </w:p>
    <w:p w:rsidR="00713879" w:rsidRPr="005F3E4F" w:rsidRDefault="00D02CC8" w:rsidP="008B0EE2">
      <w:pPr>
        <w:pStyle w:val="PargrafodaLista"/>
        <w:numPr>
          <w:ilvl w:val="0"/>
          <w:numId w:val="8"/>
        </w:numPr>
        <w:ind w:left="426" w:hanging="426"/>
        <w:jc w:val="both"/>
        <w:rPr>
          <w:b/>
          <w:u w:val="single"/>
        </w:rPr>
      </w:pPr>
      <w:r>
        <w:t xml:space="preserve">A </w:t>
      </w:r>
      <w:r w:rsidR="00713879">
        <w:t xml:space="preserve">cor </w:t>
      </w:r>
      <w:r w:rsidR="005C0563">
        <w:t>do logotipo n</w:t>
      </w:r>
      <w:r w:rsidR="00713879">
        <w:t xml:space="preserve">a placa pode auxiliar na indicação da empresa ou mantenedora, pois bens com placa cujo </w:t>
      </w:r>
      <w:r w:rsidR="005C0563">
        <w:t>logotipo</w:t>
      </w:r>
      <w:r w:rsidR="00713879">
        <w:t xml:space="preserve"> </w:t>
      </w:r>
      <w:r w:rsidR="00713879" w:rsidRPr="005F3E4F">
        <w:rPr>
          <w:rFonts w:ascii="Arial Black" w:hAnsi="Arial Black"/>
          <w:b/>
          <w:u w:val="single"/>
        </w:rPr>
        <w:t>OBJ</w:t>
      </w:r>
      <w:r w:rsidR="00713879">
        <w:rPr>
          <w:b/>
          <w:u w:val="single"/>
        </w:rPr>
        <w:t xml:space="preserve"> </w:t>
      </w:r>
      <w:r w:rsidR="00713879">
        <w:t>na cor preta fazem parte do ativo imobilizado da ASSUPERO. Em resumo bens com</w:t>
      </w:r>
      <w:r w:rsidR="005C0563">
        <w:t xml:space="preserve"> </w:t>
      </w:r>
      <w:r w:rsidR="00AF72E1">
        <w:t>placa cujo</w:t>
      </w:r>
      <w:r w:rsidR="005C0563">
        <w:t xml:space="preserve"> logotipo</w:t>
      </w:r>
      <w:r w:rsidR="00713879">
        <w:t xml:space="preserve"> </w:t>
      </w:r>
      <w:r w:rsidR="00713879" w:rsidRPr="005F3E4F">
        <w:rPr>
          <w:rFonts w:ascii="Arial Black" w:hAnsi="Arial Black"/>
          <w:b/>
          <w:color w:val="FF0000"/>
          <w:u w:val="single"/>
        </w:rPr>
        <w:t>OBJ</w:t>
      </w:r>
      <w:r w:rsidR="00713879">
        <w:t xml:space="preserve"> em vermelho </w:t>
      </w:r>
      <w:proofErr w:type="gramStart"/>
      <w:r w:rsidR="00713879">
        <w:t>representam</w:t>
      </w:r>
      <w:proofErr w:type="gramEnd"/>
      <w:r w:rsidR="00713879">
        <w:t xml:space="preserve"> os bens das empresas ASSOCIADAS ou COLIGADAS</w:t>
      </w:r>
      <w:r w:rsidR="005C0563">
        <w:t>.</w:t>
      </w:r>
    </w:p>
    <w:p w:rsidR="005F3E4F" w:rsidRDefault="005F3E4F" w:rsidP="002C41D4">
      <w:pPr>
        <w:spacing w:line="360" w:lineRule="auto"/>
        <w:ind w:firstLine="426"/>
        <w:jc w:val="both"/>
      </w:pPr>
      <w:r>
        <w:lastRenderedPageBreak/>
        <w:t>Quando se tratar de uma operação entre empresas distintas e que ainda não tenham nenhum termo de cooperação ou termo de cessão de uso, é imprescindível informar</w:t>
      </w:r>
      <w:r w:rsidR="005C0563">
        <w:t xml:space="preserve"> previamente</w:t>
      </w:r>
      <w:r>
        <w:t xml:space="preserve"> o </w:t>
      </w:r>
      <w:r w:rsidR="00060560">
        <w:t>departamento</w:t>
      </w:r>
      <w:r>
        <w:t xml:space="preserve"> de Gestão Patrimonial em São Paulo, para obter </w:t>
      </w:r>
      <w:r w:rsidR="00215B39">
        <w:t>as devidas orientações.</w:t>
      </w:r>
    </w:p>
    <w:p w:rsidR="00B55F8F" w:rsidRDefault="00215B39" w:rsidP="002C41D4">
      <w:pPr>
        <w:pStyle w:val="Recuodecorpodetexto2"/>
        <w:spacing w:line="360" w:lineRule="auto"/>
      </w:pPr>
      <w:r>
        <w:t>Os bens sucateados ou inservíveis são passíveis de doação,</w:t>
      </w:r>
      <w:r w:rsidR="00AF72E1">
        <w:t xml:space="preserve"> porém </w:t>
      </w:r>
      <w:r>
        <w:t xml:space="preserve">somente quando não houver a possibilidade de descarte através de venda para empresas que negociam </w:t>
      </w:r>
      <w:r w:rsidR="007A2C43">
        <w:t>este tipo</w:t>
      </w:r>
      <w:r>
        <w:t xml:space="preserve"> de materiais</w:t>
      </w:r>
      <w:r w:rsidR="007A2C43">
        <w:t xml:space="preserve">. </w:t>
      </w:r>
      <w:r w:rsidR="00B55F8F">
        <w:t xml:space="preserve">Ambos os casos deverão ter a autorização prévia da diretoria, no entanto devem estar relacionado devidamente. Nesta relação os bens devem estar com os dados, </w:t>
      </w:r>
      <w:proofErr w:type="gramStart"/>
      <w:r w:rsidR="00B55F8F">
        <w:t>as</w:t>
      </w:r>
      <w:proofErr w:type="gramEnd"/>
      <w:r w:rsidR="00B55F8F">
        <w:t xml:space="preserve"> condições de conservação e os componentes que ainda estão integrados ao bem e os componentes que foram reaproveitados</w:t>
      </w:r>
      <w:r w:rsidR="002C41D4">
        <w:t xml:space="preserve">. Além disso, na referida relação deverá contar a assinatura do diretor da unidade, coordenação geral e o responsável técnico pelo </w:t>
      </w:r>
      <w:r w:rsidR="00060560">
        <w:t>departamento</w:t>
      </w:r>
      <w:r w:rsidR="002C41D4">
        <w:t xml:space="preserve"> de informática na unidade. </w:t>
      </w:r>
    </w:p>
    <w:p w:rsidR="00382B60" w:rsidRDefault="00382B60" w:rsidP="002C41D4">
      <w:pPr>
        <w:pStyle w:val="Recuodecorpodetexto2"/>
        <w:spacing w:line="360" w:lineRule="auto"/>
      </w:pPr>
    </w:p>
    <w:p w:rsidR="00BF640E" w:rsidRDefault="00BF640E" w:rsidP="002C41D4">
      <w:pPr>
        <w:pStyle w:val="Recuodecorpodetexto2"/>
        <w:spacing w:line="360" w:lineRule="auto"/>
      </w:pPr>
    </w:p>
    <w:p w:rsidR="00BF640E" w:rsidRDefault="00BF640E" w:rsidP="002C41D4">
      <w:pPr>
        <w:pStyle w:val="Recuodecorpodetexto2"/>
        <w:spacing w:line="360" w:lineRule="auto"/>
      </w:pPr>
    </w:p>
    <w:p w:rsidR="00BF640E" w:rsidRDefault="00BF640E" w:rsidP="002C41D4">
      <w:pPr>
        <w:pStyle w:val="Recuodecorpodetexto2"/>
        <w:spacing w:line="360" w:lineRule="auto"/>
      </w:pPr>
    </w:p>
    <w:p w:rsidR="00BF640E" w:rsidRDefault="00BF640E" w:rsidP="002C41D4">
      <w:pPr>
        <w:pStyle w:val="Recuodecorpodetexto2"/>
        <w:spacing w:line="360" w:lineRule="auto"/>
      </w:pPr>
    </w:p>
    <w:p w:rsidR="00BF640E" w:rsidRDefault="00BF640E" w:rsidP="002C41D4">
      <w:pPr>
        <w:pStyle w:val="Recuodecorpodetexto2"/>
        <w:spacing w:line="360" w:lineRule="auto"/>
      </w:pPr>
    </w:p>
    <w:p w:rsidR="00BF640E" w:rsidRDefault="00BF640E" w:rsidP="002C41D4">
      <w:pPr>
        <w:pStyle w:val="Recuodecorpodetexto2"/>
        <w:spacing w:line="360" w:lineRule="auto"/>
      </w:pPr>
    </w:p>
    <w:p w:rsidR="00382B60" w:rsidRDefault="00382B60" w:rsidP="002C41D4">
      <w:pPr>
        <w:pStyle w:val="Recuodecorpodetexto2"/>
        <w:spacing w:line="360" w:lineRule="auto"/>
      </w:pPr>
    </w:p>
    <w:p w:rsidR="00BF640E" w:rsidRDefault="00BF640E" w:rsidP="002C41D4">
      <w:pPr>
        <w:pStyle w:val="Recuodecorpodetexto2"/>
        <w:spacing w:line="360" w:lineRule="auto"/>
      </w:pPr>
    </w:p>
    <w:p w:rsidR="00BF640E" w:rsidRDefault="00BF640E" w:rsidP="002C41D4">
      <w:pPr>
        <w:pStyle w:val="Recuodecorpodetexto2"/>
        <w:spacing w:line="360" w:lineRule="auto"/>
      </w:pPr>
    </w:p>
    <w:p w:rsidR="00BF640E" w:rsidRDefault="00BF640E" w:rsidP="002C41D4">
      <w:pPr>
        <w:pStyle w:val="Recuodecorpodetexto2"/>
        <w:spacing w:line="360" w:lineRule="auto"/>
      </w:pPr>
    </w:p>
    <w:p w:rsidR="00BF640E" w:rsidRDefault="00BF640E" w:rsidP="002C41D4">
      <w:pPr>
        <w:pStyle w:val="Recuodecorpodetexto2"/>
        <w:spacing w:line="360" w:lineRule="auto"/>
      </w:pPr>
    </w:p>
    <w:p w:rsidR="00BF640E" w:rsidRDefault="00BF640E" w:rsidP="002C41D4">
      <w:pPr>
        <w:pStyle w:val="Recuodecorpodetexto2"/>
        <w:spacing w:line="360" w:lineRule="auto"/>
      </w:pPr>
    </w:p>
    <w:p w:rsidR="00BF640E" w:rsidRDefault="00BF640E" w:rsidP="002C41D4">
      <w:pPr>
        <w:pStyle w:val="Recuodecorpodetexto2"/>
        <w:spacing w:line="360" w:lineRule="auto"/>
      </w:pPr>
    </w:p>
    <w:p w:rsidR="00BF640E" w:rsidRDefault="00BF640E" w:rsidP="002C41D4">
      <w:pPr>
        <w:pStyle w:val="Recuodecorpodetexto2"/>
        <w:spacing w:line="360" w:lineRule="auto"/>
      </w:pPr>
    </w:p>
    <w:p w:rsidR="00BF640E" w:rsidRDefault="00BF640E" w:rsidP="002C41D4">
      <w:pPr>
        <w:pStyle w:val="Recuodecorpodetexto2"/>
        <w:spacing w:line="360" w:lineRule="auto"/>
      </w:pPr>
    </w:p>
    <w:p w:rsidR="00BF640E" w:rsidRDefault="00BF640E" w:rsidP="002C41D4">
      <w:pPr>
        <w:pStyle w:val="Recuodecorpodetexto2"/>
        <w:spacing w:line="360" w:lineRule="auto"/>
      </w:pPr>
    </w:p>
    <w:p w:rsidR="00BF640E" w:rsidRDefault="00BF640E" w:rsidP="002C41D4">
      <w:pPr>
        <w:pStyle w:val="Recuodecorpodetexto2"/>
        <w:spacing w:line="360" w:lineRule="auto"/>
      </w:pPr>
    </w:p>
    <w:p w:rsidR="00382B60" w:rsidRDefault="00382B60" w:rsidP="002C41D4">
      <w:pPr>
        <w:pStyle w:val="Recuodecorpodetexto2"/>
        <w:spacing w:line="360" w:lineRule="auto"/>
      </w:pPr>
    </w:p>
    <w:p w:rsidR="00382B60" w:rsidRDefault="00AD176A" w:rsidP="00D65A99">
      <w:pPr>
        <w:pStyle w:val="Ttulo1"/>
      </w:pPr>
      <w:bookmarkStart w:id="147" w:name="_Toc334111433"/>
      <w:r>
        <w:lastRenderedPageBreak/>
        <w:t>Lista de Anexos</w:t>
      </w:r>
      <w:bookmarkEnd w:id="147"/>
    </w:p>
    <w:p w:rsidR="00AD176A" w:rsidRDefault="00AD176A" w:rsidP="002C41D4">
      <w:pPr>
        <w:pStyle w:val="Recuodecorpodetexto2"/>
        <w:spacing w:line="360" w:lineRule="auto"/>
      </w:pPr>
    </w:p>
    <w:p w:rsidR="00AD176A" w:rsidRDefault="00AD176A" w:rsidP="002C41D4">
      <w:pPr>
        <w:pStyle w:val="Recuodecorpodetexto2"/>
        <w:spacing w:line="360" w:lineRule="auto"/>
      </w:pPr>
      <w:r>
        <w:t>ANEXO</w:t>
      </w:r>
      <w:proofErr w:type="gramStart"/>
      <w:r>
        <w:t xml:space="preserve">  </w:t>
      </w:r>
      <w:proofErr w:type="gramEnd"/>
      <w:r>
        <w:t xml:space="preserve">1       </w:t>
      </w:r>
      <w:r w:rsidR="002F5423">
        <w:t xml:space="preserve"> </w:t>
      </w:r>
      <w:r>
        <w:t xml:space="preserve">  CADERNO DE </w:t>
      </w:r>
      <w:r w:rsidR="00C84A5D">
        <w:t xml:space="preserve">ATIVOS (Consultar a planilha no CD ) </w:t>
      </w:r>
    </w:p>
    <w:p w:rsidR="00AD176A" w:rsidRDefault="00AD176A" w:rsidP="002C41D4">
      <w:pPr>
        <w:pStyle w:val="Recuodecorpodetexto2"/>
        <w:spacing w:line="360" w:lineRule="auto"/>
      </w:pPr>
      <w:r>
        <w:t>ANEXO</w:t>
      </w:r>
      <w:proofErr w:type="gramStart"/>
      <w:r>
        <w:t xml:space="preserve">  </w:t>
      </w:r>
      <w:proofErr w:type="gramEnd"/>
      <w:r>
        <w:t xml:space="preserve">2      </w:t>
      </w:r>
      <w:r w:rsidR="002F5423">
        <w:t xml:space="preserve"> </w:t>
      </w:r>
      <w:r>
        <w:t xml:space="preserve">   PLANILHA DE AQUISIÇÕES</w:t>
      </w:r>
    </w:p>
    <w:p w:rsidR="00AD176A" w:rsidRDefault="00AD176A" w:rsidP="002C41D4">
      <w:pPr>
        <w:pStyle w:val="Recuodecorpodetexto2"/>
        <w:spacing w:line="360" w:lineRule="auto"/>
      </w:pPr>
      <w:r>
        <w:t>ANEXO</w:t>
      </w:r>
      <w:proofErr w:type="gramStart"/>
      <w:r>
        <w:t xml:space="preserve">  </w:t>
      </w:r>
      <w:proofErr w:type="gramEnd"/>
      <w:r>
        <w:t xml:space="preserve">3      </w:t>
      </w:r>
      <w:r w:rsidR="002F5423">
        <w:t xml:space="preserve"> </w:t>
      </w:r>
      <w:r>
        <w:t xml:space="preserve">   TABELA DE CLASSE DE VALORES</w:t>
      </w:r>
    </w:p>
    <w:p w:rsidR="00AD176A" w:rsidRDefault="00AD176A" w:rsidP="002C41D4">
      <w:pPr>
        <w:pStyle w:val="Recuodecorpodetexto2"/>
        <w:spacing w:line="360" w:lineRule="auto"/>
      </w:pPr>
      <w:r>
        <w:t>ANEXO</w:t>
      </w:r>
      <w:proofErr w:type="gramStart"/>
      <w:r>
        <w:t xml:space="preserve">  </w:t>
      </w:r>
      <w:proofErr w:type="gramEnd"/>
      <w:r>
        <w:t xml:space="preserve">4       </w:t>
      </w:r>
      <w:r w:rsidR="002F5423">
        <w:t xml:space="preserve"> </w:t>
      </w:r>
      <w:r>
        <w:t xml:space="preserve">  TABELA  </w:t>
      </w:r>
      <w:r w:rsidR="002F5423">
        <w:t>AREA/ INSTITUTO</w:t>
      </w:r>
    </w:p>
    <w:p w:rsidR="00AD176A" w:rsidRDefault="00AD176A" w:rsidP="002C41D4">
      <w:pPr>
        <w:pStyle w:val="Recuodecorpodetexto2"/>
        <w:spacing w:line="360" w:lineRule="auto"/>
      </w:pPr>
      <w:r>
        <w:t>ANEXO</w:t>
      </w:r>
      <w:proofErr w:type="gramStart"/>
      <w:r>
        <w:t xml:space="preserve">  </w:t>
      </w:r>
      <w:proofErr w:type="gramEnd"/>
      <w:r>
        <w:t xml:space="preserve">5        </w:t>
      </w:r>
      <w:r w:rsidR="002F5423">
        <w:t xml:space="preserve"> </w:t>
      </w:r>
      <w:r>
        <w:t xml:space="preserve"> PLANILHA DE TRANSFERÊNCIA</w:t>
      </w:r>
    </w:p>
    <w:p w:rsidR="00AD176A" w:rsidRDefault="00AD176A" w:rsidP="002C41D4">
      <w:pPr>
        <w:pStyle w:val="Recuodecorpodetexto2"/>
        <w:spacing w:line="360" w:lineRule="auto"/>
      </w:pPr>
      <w:r>
        <w:t>ANEXO</w:t>
      </w:r>
      <w:proofErr w:type="gramStart"/>
      <w:r>
        <w:t xml:space="preserve">  </w:t>
      </w:r>
      <w:proofErr w:type="gramEnd"/>
      <w:r>
        <w:t xml:space="preserve">6      </w:t>
      </w:r>
      <w:r w:rsidR="002F5423">
        <w:t xml:space="preserve"> </w:t>
      </w:r>
      <w:r>
        <w:t xml:space="preserve">   FORMULÁRIO DE ENVIO PARA MANUTENÇÃO DE EQUIPAMENTOS</w:t>
      </w:r>
    </w:p>
    <w:p w:rsidR="00AD176A" w:rsidRDefault="00AD176A" w:rsidP="002C41D4">
      <w:pPr>
        <w:pStyle w:val="Recuodecorpodetexto2"/>
        <w:spacing w:line="360" w:lineRule="auto"/>
      </w:pPr>
      <w:r>
        <w:t>ANEXO</w:t>
      </w:r>
      <w:proofErr w:type="gramStart"/>
      <w:r>
        <w:t xml:space="preserve"> </w:t>
      </w:r>
      <w:r w:rsidR="00191C59">
        <w:t xml:space="preserve"> </w:t>
      </w:r>
      <w:proofErr w:type="gramEnd"/>
      <w:r>
        <w:t xml:space="preserve">7       </w:t>
      </w:r>
      <w:r w:rsidR="002F5423">
        <w:t xml:space="preserve"> </w:t>
      </w:r>
      <w:r>
        <w:t xml:space="preserve">  PLANILHA DE BAIXA</w:t>
      </w:r>
      <w:r w:rsidR="00324E90">
        <w:t xml:space="preserve"> BENS</w:t>
      </w:r>
      <w:r w:rsidR="00165584">
        <w:t xml:space="preserve"> POR  SUCATEAMENTO</w:t>
      </w:r>
    </w:p>
    <w:p w:rsidR="002F5423" w:rsidRDefault="002F5423" w:rsidP="002F5423">
      <w:pPr>
        <w:pStyle w:val="Recuodecorpodetexto2"/>
        <w:spacing w:line="360" w:lineRule="auto"/>
      </w:pPr>
      <w:r>
        <w:t>ANEXO</w:t>
      </w:r>
      <w:proofErr w:type="gramStart"/>
      <w:r>
        <w:t xml:space="preserve">  </w:t>
      </w:r>
      <w:proofErr w:type="gramEnd"/>
      <w:r>
        <w:t>7A        PLANILHA DE BAIXA</w:t>
      </w:r>
      <w:r w:rsidR="006A00EE">
        <w:t xml:space="preserve"> DE BENS EXTRAVIADOS</w:t>
      </w:r>
    </w:p>
    <w:p w:rsidR="002F5423" w:rsidRDefault="002F5423" w:rsidP="002F5423">
      <w:pPr>
        <w:pStyle w:val="Recuodecorpodetexto2"/>
        <w:spacing w:line="360" w:lineRule="auto"/>
      </w:pPr>
      <w:r>
        <w:t>ANEXO</w:t>
      </w:r>
      <w:proofErr w:type="gramStart"/>
      <w:r>
        <w:t xml:space="preserve">  </w:t>
      </w:r>
      <w:proofErr w:type="gramEnd"/>
      <w:r>
        <w:t>7B        PLANILHA DE BAIXA</w:t>
      </w:r>
      <w:r w:rsidR="006A00EE">
        <w:t xml:space="preserve"> DE PLACAS EXTRAVIADAS</w:t>
      </w:r>
    </w:p>
    <w:p w:rsidR="002F5423" w:rsidRDefault="00AD176A" w:rsidP="002F5423">
      <w:pPr>
        <w:pStyle w:val="Recuodecorpodetexto2"/>
        <w:spacing w:line="360" w:lineRule="auto"/>
      </w:pPr>
      <w:r>
        <w:t>ANEXO</w:t>
      </w:r>
      <w:proofErr w:type="gramStart"/>
      <w:r w:rsidR="00191C59">
        <w:t xml:space="preserve"> </w:t>
      </w:r>
      <w:r>
        <w:t xml:space="preserve"> </w:t>
      </w:r>
      <w:proofErr w:type="gramEnd"/>
      <w:r>
        <w:t xml:space="preserve">8       </w:t>
      </w:r>
      <w:r w:rsidR="002F5423">
        <w:t xml:space="preserve"> </w:t>
      </w:r>
      <w:r>
        <w:t xml:space="preserve">  TERMO DE DOAÇÃO</w:t>
      </w:r>
      <w:r w:rsidR="002F5423" w:rsidRPr="002F5423">
        <w:t xml:space="preserve"> </w:t>
      </w:r>
      <w:r w:rsidR="002F5423">
        <w:t>ENTRE PESSOA  JURÍDICA</w:t>
      </w:r>
    </w:p>
    <w:p w:rsidR="002F5423" w:rsidRDefault="002F5423" w:rsidP="002F5423">
      <w:pPr>
        <w:pStyle w:val="Recuodecorpodetexto2"/>
        <w:spacing w:line="360" w:lineRule="auto"/>
      </w:pPr>
      <w:r>
        <w:t>ANEXO</w:t>
      </w:r>
      <w:proofErr w:type="gramStart"/>
      <w:r>
        <w:t xml:space="preserve">  </w:t>
      </w:r>
      <w:proofErr w:type="gramEnd"/>
      <w:r>
        <w:t>8          TERMO DE DOAÇÃO ENTRE PESSOA  FÍSICA</w:t>
      </w:r>
    </w:p>
    <w:p w:rsidR="00AD176A" w:rsidRDefault="00AD176A" w:rsidP="002C41D4">
      <w:pPr>
        <w:pStyle w:val="Recuodecorpodetexto2"/>
        <w:spacing w:line="360" w:lineRule="auto"/>
      </w:pPr>
      <w:r>
        <w:t>ANEXO</w:t>
      </w:r>
      <w:proofErr w:type="gramStart"/>
      <w:r>
        <w:t xml:space="preserve"> </w:t>
      </w:r>
      <w:r w:rsidR="00191C59">
        <w:t xml:space="preserve"> </w:t>
      </w:r>
      <w:proofErr w:type="gramEnd"/>
      <w:r>
        <w:t xml:space="preserve">9      </w:t>
      </w:r>
      <w:r w:rsidR="002F5423">
        <w:t xml:space="preserve"> </w:t>
      </w:r>
      <w:r>
        <w:t xml:space="preserve">  </w:t>
      </w:r>
      <w:r w:rsidR="00481399">
        <w:t xml:space="preserve"> </w:t>
      </w:r>
      <w:r w:rsidR="00845FE7">
        <w:t xml:space="preserve">TERMO </w:t>
      </w:r>
      <w:r w:rsidR="002F5423">
        <w:t>EMPRESTIMO DE BENS</w:t>
      </w:r>
    </w:p>
    <w:p w:rsidR="00163D7B" w:rsidRDefault="00845FE7" w:rsidP="002C41D4">
      <w:pPr>
        <w:pStyle w:val="Recuodecorpodetexto2"/>
        <w:spacing w:line="360" w:lineRule="auto"/>
      </w:pPr>
      <w:r>
        <w:t>ANEXO</w:t>
      </w:r>
      <w:proofErr w:type="gramStart"/>
      <w:r w:rsidR="00191C59">
        <w:t xml:space="preserve"> </w:t>
      </w:r>
      <w:r>
        <w:t xml:space="preserve"> </w:t>
      </w:r>
      <w:proofErr w:type="gramEnd"/>
      <w:r>
        <w:t xml:space="preserve">10      </w:t>
      </w:r>
      <w:r w:rsidR="002F5423">
        <w:t xml:space="preserve"> </w:t>
      </w:r>
      <w:r>
        <w:t xml:space="preserve"> </w:t>
      </w:r>
      <w:r w:rsidR="00481399">
        <w:t xml:space="preserve">RECIBO DE DOAÇÃO POR BRINDE </w:t>
      </w:r>
    </w:p>
    <w:p w:rsidR="002F5423" w:rsidRDefault="002F5423" w:rsidP="002F5423">
      <w:pPr>
        <w:pStyle w:val="Recuodecorpodetexto2"/>
        <w:spacing w:line="360" w:lineRule="auto"/>
      </w:pPr>
      <w:r>
        <w:t>ANEXO 11        LISTA DE RESPONSÁVEIS PELA MANUTENÇÃO DE EQUIPAMENTOS</w:t>
      </w:r>
    </w:p>
    <w:p w:rsidR="002F5423" w:rsidRDefault="002F5423" w:rsidP="002F5423">
      <w:pPr>
        <w:pStyle w:val="Recuodecorpodetexto2"/>
        <w:spacing w:line="360" w:lineRule="auto"/>
      </w:pPr>
      <w:r>
        <w:t>ANEXO</w:t>
      </w:r>
      <w:proofErr w:type="gramStart"/>
      <w:r>
        <w:t xml:space="preserve">  </w:t>
      </w:r>
      <w:proofErr w:type="gramEnd"/>
      <w:r>
        <w:t xml:space="preserve">12        DIÁRIO DE MOVIMENTAÇÕES </w:t>
      </w:r>
    </w:p>
    <w:p w:rsidR="002F5423" w:rsidRDefault="002F5423" w:rsidP="002F5423">
      <w:pPr>
        <w:pStyle w:val="Recuodecorpodetexto2"/>
        <w:spacing w:line="360" w:lineRule="auto"/>
      </w:pPr>
      <w:r>
        <w:t>ANEXO</w:t>
      </w:r>
      <w:proofErr w:type="gramStart"/>
      <w:r>
        <w:t xml:space="preserve">  </w:t>
      </w:r>
      <w:proofErr w:type="gramEnd"/>
      <w:r>
        <w:t>13        FICHA CADASTRAL DA FACULDADE COLIGADA</w:t>
      </w:r>
    </w:p>
    <w:p w:rsidR="002F5423" w:rsidRDefault="002F5423" w:rsidP="002C41D4">
      <w:pPr>
        <w:pStyle w:val="Recuodecorpodetexto2"/>
        <w:spacing w:line="360" w:lineRule="auto"/>
      </w:pPr>
      <w:bookmarkStart w:id="148" w:name="_GoBack"/>
      <w:bookmarkEnd w:id="148"/>
    </w:p>
    <w:p w:rsidR="00AD176A" w:rsidRPr="00AD176A" w:rsidRDefault="00AD176A" w:rsidP="002C41D4">
      <w:pPr>
        <w:pStyle w:val="Recuodecorpodetexto2"/>
        <w:spacing w:line="360" w:lineRule="auto"/>
      </w:pPr>
      <w:r>
        <w:t xml:space="preserve"> </w:t>
      </w:r>
    </w:p>
    <w:p w:rsidR="00D8707B" w:rsidRDefault="00D8707B" w:rsidP="00D8707B">
      <w:pPr>
        <w:pStyle w:val="PargrafodaLista"/>
        <w:tabs>
          <w:tab w:val="left" w:pos="284"/>
          <w:tab w:val="left" w:pos="567"/>
        </w:tabs>
        <w:spacing w:after="0" w:line="360" w:lineRule="auto"/>
        <w:ind w:left="0"/>
      </w:pPr>
    </w:p>
    <w:p w:rsidR="00D8707B" w:rsidRDefault="00D8707B" w:rsidP="00D8707B">
      <w:pPr>
        <w:pStyle w:val="PargrafodaLista"/>
        <w:tabs>
          <w:tab w:val="left" w:pos="284"/>
          <w:tab w:val="left" w:pos="567"/>
        </w:tabs>
        <w:spacing w:after="0" w:line="360" w:lineRule="auto"/>
        <w:ind w:left="0"/>
      </w:pPr>
    </w:p>
    <w:p w:rsidR="00C61944" w:rsidRDefault="00C61944" w:rsidP="005A579E">
      <w:pPr>
        <w:pStyle w:val="PargrafodaLista"/>
        <w:spacing w:after="0" w:line="360" w:lineRule="auto"/>
        <w:ind w:left="0" w:firstLine="708"/>
        <w:jc w:val="both"/>
      </w:pPr>
    </w:p>
    <w:p w:rsidR="00C61944" w:rsidRDefault="00C61944" w:rsidP="005A579E">
      <w:pPr>
        <w:pStyle w:val="PargrafodaLista"/>
        <w:spacing w:after="0" w:line="360" w:lineRule="auto"/>
        <w:ind w:left="0" w:firstLine="708"/>
        <w:jc w:val="both"/>
      </w:pPr>
    </w:p>
    <w:p w:rsidR="00C61944" w:rsidRDefault="00C61944" w:rsidP="005A579E">
      <w:pPr>
        <w:pStyle w:val="PargrafodaLista"/>
        <w:spacing w:after="0" w:line="360" w:lineRule="auto"/>
        <w:ind w:left="0" w:firstLine="708"/>
        <w:jc w:val="both"/>
      </w:pPr>
    </w:p>
    <w:p w:rsidR="00C61944" w:rsidRDefault="00C61944" w:rsidP="005A579E">
      <w:pPr>
        <w:pStyle w:val="PargrafodaLista"/>
        <w:spacing w:after="0" w:line="360" w:lineRule="auto"/>
        <w:ind w:left="0" w:firstLine="708"/>
        <w:jc w:val="both"/>
      </w:pPr>
    </w:p>
    <w:p w:rsidR="00C61944" w:rsidRDefault="00C61944" w:rsidP="005A579E">
      <w:pPr>
        <w:pStyle w:val="PargrafodaLista"/>
        <w:spacing w:after="0" w:line="360" w:lineRule="auto"/>
        <w:ind w:left="0" w:firstLine="708"/>
        <w:jc w:val="both"/>
      </w:pPr>
    </w:p>
    <w:p w:rsidR="00C61944" w:rsidRDefault="00C61944" w:rsidP="005A579E">
      <w:pPr>
        <w:pStyle w:val="PargrafodaLista"/>
        <w:spacing w:after="0" w:line="360" w:lineRule="auto"/>
        <w:ind w:left="0" w:firstLine="708"/>
        <w:jc w:val="both"/>
      </w:pPr>
    </w:p>
    <w:p w:rsidR="00C61944" w:rsidRDefault="00C61944" w:rsidP="00D65A99">
      <w:pPr>
        <w:pStyle w:val="Ttulo1"/>
      </w:pPr>
      <w:bookmarkStart w:id="149" w:name="_Toc334111434"/>
      <w:r>
        <w:lastRenderedPageBreak/>
        <w:t>glossário de termos da gestão patrimonial</w:t>
      </w:r>
      <w:bookmarkEnd w:id="149"/>
    </w:p>
    <w:p w:rsidR="00C61944" w:rsidRDefault="00C61944" w:rsidP="00C61944">
      <w:pPr>
        <w:shd w:val="clear" w:color="auto" w:fill="FFFFFF"/>
        <w:spacing w:before="0" w:after="75" w:line="300" w:lineRule="atLeast"/>
        <w:textAlignment w:val="baseline"/>
        <w:rPr>
          <w:rFonts w:ascii="Arial" w:eastAsia="Times New Roman" w:hAnsi="Arial" w:cs="Arial"/>
          <w:color w:val="333333"/>
          <w:sz w:val="18"/>
          <w:szCs w:val="18"/>
          <w:lang w:eastAsia="pt-BR"/>
        </w:rPr>
      </w:pPr>
    </w:p>
    <w:p w:rsidR="00C61944" w:rsidRP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C61944">
        <w:rPr>
          <w:rFonts w:ascii="Arial" w:eastAsia="Times New Roman" w:hAnsi="Arial" w:cs="Arial"/>
          <w:b/>
          <w:bCs/>
          <w:color w:val="333333"/>
          <w:lang w:eastAsia="pt-BR"/>
        </w:rPr>
        <w:t>Ativo imobilizado:</w:t>
      </w:r>
      <w:r w:rsidRPr="00C61944">
        <w:rPr>
          <w:rFonts w:ascii="Arial" w:eastAsia="Times New Roman" w:hAnsi="Arial" w:cs="Arial"/>
          <w:color w:val="333333"/>
          <w:lang w:eastAsia="pt-BR"/>
        </w:rPr>
        <w:t> Imóveis, móveis, máquinas e equipamentos necessários à operação e manutenção das atividades da empresa caracterizadas por três requisitos básicos:</w:t>
      </w:r>
    </w:p>
    <w:p w:rsidR="00C61944" w:rsidRP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proofErr w:type="gramStart"/>
      <w:r w:rsidRPr="00C61944">
        <w:rPr>
          <w:rFonts w:ascii="Arial" w:eastAsia="Times New Roman" w:hAnsi="Arial" w:cs="Arial"/>
          <w:color w:val="333333"/>
          <w:lang w:eastAsia="pt-BR"/>
        </w:rPr>
        <w:t>1</w:t>
      </w:r>
      <w:proofErr w:type="gramEnd"/>
      <w:r w:rsidRPr="00C61944">
        <w:rPr>
          <w:rFonts w:ascii="Arial" w:eastAsia="Times New Roman" w:hAnsi="Arial" w:cs="Arial"/>
          <w:color w:val="333333"/>
          <w:lang w:eastAsia="pt-BR"/>
        </w:rPr>
        <w:t>) Natureza Permanente (mais de 1 ano de vida útil);</w:t>
      </w:r>
    </w:p>
    <w:p w:rsidR="00C61944" w:rsidRP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proofErr w:type="gramStart"/>
      <w:r w:rsidRPr="00C61944">
        <w:rPr>
          <w:rFonts w:ascii="Arial" w:eastAsia="Times New Roman" w:hAnsi="Arial" w:cs="Arial"/>
          <w:color w:val="333333"/>
          <w:lang w:eastAsia="pt-BR"/>
        </w:rPr>
        <w:t>2</w:t>
      </w:r>
      <w:proofErr w:type="gramEnd"/>
      <w:r w:rsidRPr="00C61944">
        <w:rPr>
          <w:rFonts w:ascii="Arial" w:eastAsia="Times New Roman" w:hAnsi="Arial" w:cs="Arial"/>
          <w:color w:val="333333"/>
          <w:lang w:eastAsia="pt-BR"/>
        </w:rPr>
        <w:t>) Destinados a utilização nas operações sociais;</w:t>
      </w:r>
    </w:p>
    <w:p w:rsidR="00C61944" w:rsidRP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proofErr w:type="gramStart"/>
      <w:r w:rsidRPr="00C61944">
        <w:rPr>
          <w:rFonts w:ascii="Arial" w:eastAsia="Times New Roman" w:hAnsi="Arial" w:cs="Arial"/>
          <w:color w:val="333333"/>
          <w:lang w:eastAsia="pt-BR"/>
        </w:rPr>
        <w:t>3</w:t>
      </w:r>
      <w:proofErr w:type="gramEnd"/>
      <w:r w:rsidRPr="00C61944">
        <w:rPr>
          <w:rFonts w:ascii="Arial" w:eastAsia="Times New Roman" w:hAnsi="Arial" w:cs="Arial"/>
          <w:color w:val="333333"/>
          <w:lang w:eastAsia="pt-BR"/>
        </w:rPr>
        <w:t>) Não serem destinados à venda.</w:t>
      </w:r>
    </w:p>
    <w:p w:rsidR="00C61944" w:rsidRP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8365AA">
        <w:rPr>
          <w:rFonts w:ascii="Arial" w:eastAsia="Times New Roman" w:hAnsi="Arial" w:cs="Arial"/>
          <w:b/>
          <w:color w:val="333333"/>
          <w:lang w:eastAsia="pt-BR"/>
        </w:rPr>
        <w:t>Avaliação de bens</w:t>
      </w:r>
      <w:r w:rsidRPr="00C61944">
        <w:rPr>
          <w:rFonts w:ascii="Arial" w:eastAsia="Times New Roman" w:hAnsi="Arial" w:cs="Arial"/>
          <w:color w:val="333333"/>
          <w:lang w:eastAsia="pt-BR"/>
        </w:rPr>
        <w:t>: Análise técnica, realizada por Engenheiro de Avaliações, para identificar o valor de um bem, de seus custos, frutos e direitos, assim como determinar indicadores da viabilidade de sua utilização econômica, para uma determinada finalidade, situação e data (NBR 14653).</w:t>
      </w:r>
    </w:p>
    <w:p w:rsid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C61944">
        <w:rPr>
          <w:rFonts w:ascii="Arial" w:eastAsia="Times New Roman" w:hAnsi="Arial" w:cs="Arial"/>
          <w:b/>
          <w:bCs/>
          <w:color w:val="333333"/>
          <w:lang w:eastAsia="pt-BR"/>
        </w:rPr>
        <w:t>Ativo Intangível: </w:t>
      </w:r>
      <w:r w:rsidRPr="00C61944">
        <w:rPr>
          <w:rFonts w:ascii="Arial" w:eastAsia="Times New Roman" w:hAnsi="Arial" w:cs="Arial"/>
          <w:color w:val="333333"/>
          <w:lang w:eastAsia="pt-BR"/>
        </w:rPr>
        <w:t xml:space="preserve">são bens “não físicos”, isto é, não podem ser tocados. São ativos de uma empresa que não tem representação física imediata. Fazem parte dos ativos intangíveis de uma empresa as patentes, franquias, marcas, softwares, direitos autorais, </w:t>
      </w:r>
      <w:proofErr w:type="spellStart"/>
      <w:r w:rsidRPr="00C61944">
        <w:rPr>
          <w:rFonts w:ascii="Arial" w:eastAsia="Times New Roman" w:hAnsi="Arial" w:cs="Arial"/>
          <w:color w:val="333333"/>
          <w:lang w:eastAsia="pt-BR"/>
        </w:rPr>
        <w:t>etc</w:t>
      </w:r>
      <w:proofErr w:type="spellEnd"/>
      <w:r w:rsidRPr="00C61944">
        <w:rPr>
          <w:rFonts w:ascii="Arial" w:eastAsia="Times New Roman" w:hAnsi="Arial" w:cs="Arial"/>
          <w:color w:val="333333"/>
          <w:lang w:eastAsia="pt-BR"/>
        </w:rPr>
        <w:t>…</w:t>
      </w:r>
    </w:p>
    <w:p w:rsidR="008365AA" w:rsidRDefault="008365AA"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8365AA">
        <w:rPr>
          <w:rFonts w:ascii="Arial" w:eastAsia="Times New Roman" w:hAnsi="Arial" w:cs="Arial"/>
          <w:b/>
          <w:color w:val="333333"/>
          <w:lang w:eastAsia="pt-BR"/>
        </w:rPr>
        <w:t>Bens inservíveis:</w:t>
      </w:r>
      <w:r w:rsidR="003D7B6D">
        <w:rPr>
          <w:rFonts w:ascii="Arial" w:eastAsia="Times New Roman" w:hAnsi="Arial" w:cs="Arial"/>
          <w:b/>
          <w:color w:val="333333"/>
          <w:lang w:eastAsia="pt-BR"/>
        </w:rPr>
        <w:t xml:space="preserve"> </w:t>
      </w:r>
      <w:r w:rsidR="003D7B6D">
        <w:rPr>
          <w:rFonts w:ascii="Arial" w:eastAsia="Times New Roman" w:hAnsi="Arial" w:cs="Arial"/>
          <w:color w:val="333333"/>
          <w:lang w:eastAsia="pt-BR"/>
        </w:rPr>
        <w:t>é a classificação dada para os ativos cujo estado de conservação esteja em péssimas condições ou sem nenhuma condição de uso devido avarias, quebra, falta de manutenção.</w:t>
      </w:r>
    </w:p>
    <w:p w:rsidR="003D7B6D" w:rsidRPr="003D7B6D" w:rsidRDefault="003D7B6D" w:rsidP="00C61944">
      <w:pPr>
        <w:shd w:val="clear" w:color="auto" w:fill="FFFFFF"/>
        <w:spacing w:before="0" w:after="0" w:line="360" w:lineRule="auto"/>
        <w:jc w:val="both"/>
        <w:textAlignment w:val="baseline"/>
        <w:rPr>
          <w:rFonts w:ascii="Arial" w:eastAsia="Times New Roman" w:hAnsi="Arial" w:cs="Arial"/>
          <w:color w:val="333333"/>
          <w:lang w:eastAsia="pt-BR"/>
        </w:rPr>
      </w:pPr>
      <w:r>
        <w:rPr>
          <w:rFonts w:ascii="Arial" w:eastAsia="Times New Roman" w:hAnsi="Arial" w:cs="Arial"/>
          <w:b/>
          <w:color w:val="333333"/>
          <w:lang w:eastAsia="pt-BR"/>
        </w:rPr>
        <w:t xml:space="preserve">Bens antieconômicos: </w:t>
      </w:r>
      <w:r>
        <w:rPr>
          <w:rFonts w:ascii="Arial" w:eastAsia="Times New Roman" w:hAnsi="Arial" w:cs="Arial"/>
          <w:color w:val="333333"/>
          <w:lang w:eastAsia="pt-BR"/>
        </w:rPr>
        <w:t xml:space="preserve">é a classificação dos ativos cujo seu uso demanda alto custo para funcionamento ou ativos que o valor para sua manutenção aproxima-se do custo para aquisição de um novo. </w:t>
      </w:r>
    </w:p>
    <w:p w:rsidR="00C61944" w:rsidRP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C61944">
        <w:rPr>
          <w:rFonts w:ascii="Arial" w:eastAsia="Times New Roman" w:hAnsi="Arial" w:cs="Arial"/>
          <w:b/>
          <w:bCs/>
          <w:color w:val="333333"/>
          <w:lang w:eastAsia="pt-BR"/>
        </w:rPr>
        <w:t>Bens totalmente depreciados:</w:t>
      </w:r>
      <w:r w:rsidRPr="00C61944">
        <w:rPr>
          <w:rFonts w:ascii="Arial" w:eastAsia="Times New Roman" w:hAnsi="Arial" w:cs="Arial"/>
          <w:color w:val="333333"/>
          <w:lang w:eastAsia="pt-BR"/>
        </w:rPr>
        <w:t xml:space="preserve"> é a classificação dada para os ativos </w:t>
      </w:r>
      <w:r w:rsidR="003D7B6D" w:rsidRPr="00C61944">
        <w:rPr>
          <w:rFonts w:ascii="Arial" w:eastAsia="Times New Roman" w:hAnsi="Arial" w:cs="Arial"/>
          <w:color w:val="333333"/>
          <w:lang w:eastAsia="pt-BR"/>
        </w:rPr>
        <w:t>cujo</w:t>
      </w:r>
      <w:r w:rsidRPr="00C61944">
        <w:rPr>
          <w:rFonts w:ascii="Arial" w:eastAsia="Times New Roman" w:hAnsi="Arial" w:cs="Arial"/>
          <w:color w:val="333333"/>
          <w:lang w:eastAsia="pt-BR"/>
        </w:rPr>
        <w:t xml:space="preserve"> valor de sua depreciação acumulada é igual ao valor de custo, isto é, são bens cujo valor residual é igual </w:t>
      </w:r>
      <w:proofErr w:type="gramStart"/>
      <w:r w:rsidRPr="00C61944">
        <w:rPr>
          <w:rFonts w:ascii="Arial" w:eastAsia="Times New Roman" w:hAnsi="Arial" w:cs="Arial"/>
          <w:color w:val="333333"/>
          <w:lang w:eastAsia="pt-BR"/>
        </w:rPr>
        <w:t>a</w:t>
      </w:r>
      <w:proofErr w:type="gramEnd"/>
      <w:r w:rsidRPr="00C61944">
        <w:rPr>
          <w:rFonts w:ascii="Arial" w:eastAsia="Times New Roman" w:hAnsi="Arial" w:cs="Arial"/>
          <w:color w:val="333333"/>
          <w:lang w:eastAsia="pt-BR"/>
        </w:rPr>
        <w:t xml:space="preserve"> zero.</w:t>
      </w:r>
    </w:p>
    <w:p w:rsid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C61944">
        <w:rPr>
          <w:rFonts w:ascii="Arial" w:eastAsia="Times New Roman" w:hAnsi="Arial" w:cs="Arial"/>
          <w:b/>
          <w:bCs/>
          <w:color w:val="333333"/>
          <w:lang w:eastAsia="pt-BR"/>
        </w:rPr>
        <w:t>Cotejamento:</w:t>
      </w:r>
      <w:r w:rsidRPr="00C61944">
        <w:rPr>
          <w:rFonts w:ascii="Arial" w:eastAsia="Times New Roman" w:hAnsi="Arial" w:cs="Arial"/>
          <w:color w:val="333333"/>
          <w:lang w:eastAsia="pt-BR"/>
        </w:rPr>
        <w:t> é o confronto (cruzamento) entre a base contábil e o cadastro físico, o resultado da conciliação é uma base composta de bens cotejados, sobras físicas e sobras contábeis.</w:t>
      </w:r>
    </w:p>
    <w:p w:rsidR="00EE258C" w:rsidRPr="00EE258C" w:rsidRDefault="00EE258C"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EE258C">
        <w:rPr>
          <w:rFonts w:ascii="Arial" w:eastAsia="Times New Roman" w:hAnsi="Arial" w:cs="Arial"/>
          <w:b/>
          <w:color w:val="333333"/>
          <w:lang w:eastAsia="pt-BR"/>
        </w:rPr>
        <w:t>Doação por contrapartida</w:t>
      </w:r>
      <w:r>
        <w:rPr>
          <w:rFonts w:ascii="Arial" w:eastAsia="Times New Roman" w:hAnsi="Arial" w:cs="Arial"/>
          <w:b/>
          <w:color w:val="333333"/>
          <w:lang w:eastAsia="pt-BR"/>
        </w:rPr>
        <w:t>:</w:t>
      </w:r>
      <w:proofErr w:type="gramStart"/>
      <w:r>
        <w:rPr>
          <w:rFonts w:ascii="Arial" w:eastAsia="Times New Roman" w:hAnsi="Arial" w:cs="Arial"/>
          <w:b/>
          <w:color w:val="333333"/>
          <w:lang w:eastAsia="pt-BR"/>
        </w:rPr>
        <w:t xml:space="preserve"> </w:t>
      </w:r>
      <w:r>
        <w:rPr>
          <w:rFonts w:ascii="Arial" w:eastAsia="Times New Roman" w:hAnsi="Arial" w:cs="Arial"/>
          <w:color w:val="333333"/>
          <w:lang w:eastAsia="pt-BR"/>
        </w:rPr>
        <w:t xml:space="preserve"> </w:t>
      </w:r>
      <w:proofErr w:type="gramEnd"/>
      <w:r>
        <w:rPr>
          <w:rFonts w:ascii="Arial" w:eastAsia="Times New Roman" w:hAnsi="Arial" w:cs="Arial"/>
          <w:color w:val="333333"/>
          <w:lang w:eastAsia="pt-BR"/>
        </w:rPr>
        <w:t xml:space="preserve">a doação em contrapartida é caracterizada pela cessão da propriedade de um ativo a </w:t>
      </w:r>
      <w:r w:rsidR="00D11C00">
        <w:rPr>
          <w:rFonts w:ascii="Arial" w:eastAsia="Times New Roman" w:hAnsi="Arial" w:cs="Arial"/>
          <w:color w:val="333333"/>
          <w:lang w:eastAsia="pt-BR"/>
        </w:rPr>
        <w:t>uma outra instituição</w:t>
      </w:r>
      <w:r>
        <w:rPr>
          <w:rFonts w:ascii="Arial" w:eastAsia="Times New Roman" w:hAnsi="Arial" w:cs="Arial"/>
          <w:color w:val="333333"/>
          <w:lang w:eastAsia="pt-BR"/>
        </w:rPr>
        <w:t>, em razão da obtenção de benefícios ou cessão de uso das instalações pelos alunos para realização de atividades curriculares ou estágio obrigatório não remunerado.</w:t>
      </w:r>
    </w:p>
    <w:p w:rsidR="00C61944" w:rsidRP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C61944">
        <w:rPr>
          <w:rFonts w:ascii="Arial" w:eastAsia="Times New Roman" w:hAnsi="Arial" w:cs="Arial"/>
          <w:b/>
          <w:bCs/>
          <w:color w:val="333333"/>
          <w:lang w:eastAsia="pt-BR"/>
        </w:rPr>
        <w:t>Depreciação:</w:t>
      </w:r>
      <w:r w:rsidRPr="00C61944">
        <w:rPr>
          <w:rFonts w:ascii="Arial" w:eastAsia="Times New Roman" w:hAnsi="Arial" w:cs="Arial"/>
          <w:color w:val="333333"/>
          <w:lang w:eastAsia="pt-BR"/>
        </w:rPr>
        <w:t> corresponde à diminuição do valor do bem, resultante do desgaste pelo uso, ação da natureza ou obsolescência normal. Essa perda de valor é apropriada pela contabilidade periodicamente até que o Valor da depreciação acumulada seja igual ao Valor de Custo (valor original corrigido).</w:t>
      </w:r>
    </w:p>
    <w:p w:rsidR="00C61944" w:rsidRP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C61944">
        <w:rPr>
          <w:rFonts w:ascii="Arial" w:eastAsia="Times New Roman" w:hAnsi="Arial" w:cs="Arial"/>
          <w:b/>
          <w:bCs/>
          <w:color w:val="333333"/>
          <w:lang w:eastAsia="pt-BR"/>
        </w:rPr>
        <w:t>Inventário / Levantamento Físico:</w:t>
      </w:r>
      <w:r w:rsidRPr="00C61944">
        <w:rPr>
          <w:rFonts w:ascii="Arial" w:eastAsia="Times New Roman" w:hAnsi="Arial" w:cs="Arial"/>
          <w:color w:val="333333"/>
          <w:lang w:eastAsia="pt-BR"/>
        </w:rPr>
        <w:t> é o processo de identificação dos bens através da afixação das plaquetas de controle patrimonial e coleta de dados (descrição</w:t>
      </w:r>
      <w:proofErr w:type="gramStart"/>
      <w:r w:rsidRPr="00C61944">
        <w:rPr>
          <w:rFonts w:ascii="Arial" w:eastAsia="Times New Roman" w:hAnsi="Arial" w:cs="Arial"/>
          <w:color w:val="333333"/>
          <w:lang w:eastAsia="pt-BR"/>
        </w:rPr>
        <w:t>, marca</w:t>
      </w:r>
      <w:proofErr w:type="gramEnd"/>
      <w:r w:rsidRPr="00C61944">
        <w:rPr>
          <w:rFonts w:ascii="Arial" w:eastAsia="Times New Roman" w:hAnsi="Arial" w:cs="Arial"/>
          <w:color w:val="333333"/>
          <w:lang w:eastAsia="pt-BR"/>
        </w:rPr>
        <w:t xml:space="preserve">, modelo, número de série, local, </w:t>
      </w:r>
      <w:proofErr w:type="spellStart"/>
      <w:r w:rsidRPr="00C61944">
        <w:rPr>
          <w:rFonts w:ascii="Arial" w:eastAsia="Times New Roman" w:hAnsi="Arial" w:cs="Arial"/>
          <w:color w:val="333333"/>
          <w:lang w:eastAsia="pt-BR"/>
        </w:rPr>
        <w:t>etc</w:t>
      </w:r>
      <w:proofErr w:type="spellEnd"/>
      <w:r w:rsidRPr="00C61944">
        <w:rPr>
          <w:rFonts w:ascii="Arial" w:eastAsia="Times New Roman" w:hAnsi="Arial" w:cs="Arial"/>
          <w:color w:val="333333"/>
          <w:lang w:eastAsia="pt-BR"/>
        </w:rPr>
        <w:t>…)</w:t>
      </w:r>
    </w:p>
    <w:p w:rsidR="00C61944" w:rsidRP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C61944">
        <w:rPr>
          <w:rFonts w:ascii="Arial" w:eastAsia="Times New Roman" w:hAnsi="Arial" w:cs="Arial"/>
          <w:b/>
          <w:bCs/>
          <w:color w:val="333333"/>
          <w:lang w:eastAsia="pt-BR"/>
        </w:rPr>
        <w:t>Levantamento Contábil:</w:t>
      </w:r>
      <w:r w:rsidRPr="00C61944">
        <w:rPr>
          <w:rFonts w:ascii="Arial" w:eastAsia="Times New Roman" w:hAnsi="Arial" w:cs="Arial"/>
          <w:color w:val="333333"/>
          <w:lang w:eastAsia="pt-BR"/>
        </w:rPr>
        <w:t xml:space="preserve"> é o processo de reorganização do cadastro contábil, que pode envolver a pesquisa nos documentos fiscais (NF) para o complemento de dados, abertura de itens, padronização de descrições, </w:t>
      </w:r>
      <w:proofErr w:type="spellStart"/>
      <w:r w:rsidRPr="00C61944">
        <w:rPr>
          <w:rFonts w:ascii="Arial" w:eastAsia="Times New Roman" w:hAnsi="Arial" w:cs="Arial"/>
          <w:color w:val="333333"/>
          <w:lang w:eastAsia="pt-BR"/>
        </w:rPr>
        <w:t>etc</w:t>
      </w:r>
      <w:proofErr w:type="spellEnd"/>
      <w:r w:rsidRPr="00C61944">
        <w:rPr>
          <w:rFonts w:ascii="Arial" w:eastAsia="Times New Roman" w:hAnsi="Arial" w:cs="Arial"/>
          <w:color w:val="333333"/>
          <w:lang w:eastAsia="pt-BR"/>
        </w:rPr>
        <w:t>…</w:t>
      </w:r>
    </w:p>
    <w:p w:rsidR="00C61944" w:rsidRP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C61944">
        <w:rPr>
          <w:rFonts w:ascii="Arial" w:eastAsia="Times New Roman" w:hAnsi="Arial" w:cs="Arial"/>
          <w:b/>
          <w:bCs/>
          <w:color w:val="333333"/>
          <w:lang w:eastAsia="pt-BR"/>
        </w:rPr>
        <w:t>Saneamento:</w:t>
      </w:r>
      <w:r w:rsidRPr="00C61944">
        <w:rPr>
          <w:rFonts w:ascii="Arial" w:eastAsia="Times New Roman" w:hAnsi="Arial" w:cs="Arial"/>
          <w:color w:val="333333"/>
          <w:lang w:eastAsia="pt-BR"/>
        </w:rPr>
        <w:t> é o processo de análise das sobras com o objetivo de diminuição das sobras físicas e contábeis, é uma conciliação mais criteriosa, sendo a maioria das vezes executada na casa do cliente e com sua presença.</w:t>
      </w:r>
    </w:p>
    <w:p w:rsidR="00C61944" w:rsidRP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C61944">
        <w:rPr>
          <w:rFonts w:ascii="Arial" w:eastAsia="Times New Roman" w:hAnsi="Arial" w:cs="Arial"/>
          <w:b/>
          <w:bCs/>
          <w:color w:val="333333"/>
          <w:lang w:eastAsia="pt-BR"/>
        </w:rPr>
        <w:t>Sobras contábeis:</w:t>
      </w:r>
      <w:r w:rsidRPr="00C61944">
        <w:rPr>
          <w:rFonts w:ascii="Arial" w:eastAsia="Times New Roman" w:hAnsi="Arial" w:cs="Arial"/>
          <w:color w:val="333333"/>
          <w:lang w:eastAsia="pt-BR"/>
        </w:rPr>
        <w:t xml:space="preserve"> é a classificação dada para os itens que existem no cadastro contábil, mas que foram localizados fisicamente no inventário físico. As causas para as sobras contábeis podem ser diversas tais como: quebra/sucateamento do bem (baixa física), mas não baixa contábil, roubo/furto, </w:t>
      </w:r>
      <w:proofErr w:type="spellStart"/>
      <w:r w:rsidRPr="00C61944">
        <w:rPr>
          <w:rFonts w:ascii="Arial" w:eastAsia="Times New Roman" w:hAnsi="Arial" w:cs="Arial"/>
          <w:color w:val="333333"/>
          <w:lang w:eastAsia="pt-BR"/>
        </w:rPr>
        <w:t>etc</w:t>
      </w:r>
      <w:proofErr w:type="spellEnd"/>
      <w:r w:rsidRPr="00C61944">
        <w:rPr>
          <w:rFonts w:ascii="Arial" w:eastAsia="Times New Roman" w:hAnsi="Arial" w:cs="Arial"/>
          <w:color w:val="333333"/>
          <w:lang w:eastAsia="pt-BR"/>
        </w:rPr>
        <w:t>…</w:t>
      </w:r>
    </w:p>
    <w:p w:rsidR="00C61944" w:rsidRP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C61944">
        <w:rPr>
          <w:rFonts w:ascii="Arial" w:eastAsia="Times New Roman" w:hAnsi="Arial" w:cs="Arial"/>
          <w:b/>
          <w:bCs/>
          <w:color w:val="333333"/>
          <w:lang w:eastAsia="pt-BR"/>
        </w:rPr>
        <w:lastRenderedPageBreak/>
        <w:t>Sobras físicas: </w:t>
      </w:r>
      <w:r w:rsidRPr="00C61944">
        <w:rPr>
          <w:rFonts w:ascii="Arial" w:eastAsia="Times New Roman" w:hAnsi="Arial" w:cs="Arial"/>
          <w:color w:val="333333"/>
          <w:lang w:eastAsia="pt-BR"/>
        </w:rPr>
        <w:t>é a classificação dada para os bens que existem fisicamente (foram localizados no inventário), mas que não possuem correspondente contábil (não possuem lastro contábil). As causas para sobras físicas geralmente são bens que foram contabilizados erroneamente no momento de sua aquisição (exemplo: foram contabilizados como despesas).</w:t>
      </w:r>
    </w:p>
    <w:p w:rsidR="00C61944" w:rsidRP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C61944">
        <w:rPr>
          <w:rFonts w:ascii="Arial" w:eastAsia="Times New Roman" w:hAnsi="Arial" w:cs="Arial"/>
          <w:b/>
          <w:bCs/>
          <w:color w:val="333333"/>
          <w:lang w:eastAsia="pt-BR"/>
        </w:rPr>
        <w:t>Taxa de depreciação: </w:t>
      </w:r>
      <w:r w:rsidRPr="00C61944">
        <w:rPr>
          <w:rFonts w:ascii="Arial" w:eastAsia="Times New Roman" w:hAnsi="Arial" w:cs="Arial"/>
          <w:color w:val="333333"/>
          <w:lang w:eastAsia="pt-BR"/>
        </w:rPr>
        <w:t xml:space="preserve">é um percentual de depreciação do bem em um ano, geralmente a taxa de depreciação utilizada está relacionada </w:t>
      </w:r>
      <w:proofErr w:type="gramStart"/>
      <w:r w:rsidRPr="00C61944">
        <w:rPr>
          <w:rFonts w:ascii="Arial" w:eastAsia="Times New Roman" w:hAnsi="Arial" w:cs="Arial"/>
          <w:color w:val="333333"/>
          <w:lang w:eastAsia="pt-BR"/>
        </w:rPr>
        <w:t>a</w:t>
      </w:r>
      <w:proofErr w:type="gramEnd"/>
      <w:r w:rsidRPr="00C61944">
        <w:rPr>
          <w:rFonts w:ascii="Arial" w:eastAsia="Times New Roman" w:hAnsi="Arial" w:cs="Arial"/>
          <w:color w:val="333333"/>
          <w:lang w:eastAsia="pt-BR"/>
        </w:rPr>
        <w:t xml:space="preserve"> conta contábil do bem.</w:t>
      </w:r>
    </w:p>
    <w:p w:rsidR="00C61944" w:rsidRP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C61944">
        <w:rPr>
          <w:rFonts w:ascii="Arial" w:eastAsia="Times New Roman" w:hAnsi="Arial" w:cs="Arial"/>
          <w:b/>
          <w:bCs/>
          <w:color w:val="333333"/>
          <w:lang w:eastAsia="pt-BR"/>
        </w:rPr>
        <w:t>Valor contábil:</w:t>
      </w:r>
      <w:r w:rsidRPr="00C61944">
        <w:rPr>
          <w:rFonts w:ascii="Arial" w:eastAsia="Times New Roman" w:hAnsi="Arial" w:cs="Arial"/>
          <w:color w:val="333333"/>
          <w:lang w:eastAsia="pt-BR"/>
        </w:rPr>
        <w:t> é o valor pelo qual um ativo está reconhecido no balanço depois da dedução de toda respectiva depreciação, amortização ou exaustão acumulada e provisão para perdas. Valor corrigido ou custo: matematicamente pode ser expresso por VOC = Valor Original + Correção monetária acumulada, como no Brasil, não temos mais correção monetária para o ativo imobilizado, atualmente podemos dizer que o Valor corrigido é igual ao Valor original, isto é, o Custo de aquisição de um bem.</w:t>
      </w:r>
    </w:p>
    <w:p w:rsidR="00C61944" w:rsidRP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C61944">
        <w:rPr>
          <w:rFonts w:ascii="Arial" w:eastAsia="Times New Roman" w:hAnsi="Arial" w:cs="Arial"/>
          <w:b/>
          <w:bCs/>
          <w:color w:val="333333"/>
          <w:lang w:eastAsia="pt-BR"/>
        </w:rPr>
        <w:t>Valor original: </w:t>
      </w:r>
      <w:r w:rsidRPr="00C61944">
        <w:rPr>
          <w:rFonts w:ascii="Arial" w:eastAsia="Times New Roman" w:hAnsi="Arial" w:cs="Arial"/>
          <w:color w:val="333333"/>
          <w:lang w:eastAsia="pt-BR"/>
        </w:rPr>
        <w:t>é o valor de aquisição do bem</w:t>
      </w:r>
    </w:p>
    <w:p w:rsidR="00C61944" w:rsidRP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C61944">
        <w:rPr>
          <w:rFonts w:ascii="Arial" w:eastAsia="Times New Roman" w:hAnsi="Arial" w:cs="Arial"/>
          <w:b/>
          <w:bCs/>
          <w:color w:val="333333"/>
          <w:lang w:eastAsia="pt-BR"/>
        </w:rPr>
        <w:t>Valor depreciável:</w:t>
      </w:r>
      <w:r w:rsidRPr="00C61944">
        <w:rPr>
          <w:rFonts w:ascii="Arial" w:eastAsia="Times New Roman" w:hAnsi="Arial" w:cs="Arial"/>
          <w:color w:val="333333"/>
          <w:lang w:eastAsia="pt-BR"/>
        </w:rPr>
        <w:t> diferença entre o valor do bem registrado contabilmente (ou outro valor que substitua o custo) e o valor residual final.</w:t>
      </w:r>
    </w:p>
    <w:p w:rsidR="00C61944" w:rsidRPr="00C61944" w:rsidRDefault="00C61944" w:rsidP="00C61944">
      <w:pPr>
        <w:shd w:val="clear" w:color="auto" w:fill="FFFFFF"/>
        <w:spacing w:before="0" w:after="0" w:line="360" w:lineRule="auto"/>
        <w:jc w:val="both"/>
        <w:textAlignment w:val="baseline"/>
        <w:rPr>
          <w:rFonts w:ascii="Arial" w:eastAsia="Times New Roman" w:hAnsi="Arial" w:cs="Arial"/>
          <w:color w:val="333333"/>
          <w:lang w:eastAsia="pt-BR"/>
        </w:rPr>
      </w:pPr>
      <w:r w:rsidRPr="00C61944">
        <w:rPr>
          <w:rFonts w:ascii="Arial" w:eastAsia="Times New Roman" w:hAnsi="Arial" w:cs="Arial"/>
          <w:b/>
          <w:bCs/>
          <w:color w:val="333333"/>
          <w:lang w:eastAsia="pt-BR"/>
        </w:rPr>
        <w:t>Vida Útil: </w:t>
      </w:r>
      <w:r w:rsidRPr="00C61944">
        <w:rPr>
          <w:rFonts w:ascii="Arial" w:eastAsia="Times New Roman" w:hAnsi="Arial" w:cs="Arial"/>
          <w:color w:val="333333"/>
          <w:lang w:eastAsia="pt-BR"/>
        </w:rPr>
        <w:t>é o período de tempo no qual a entidade espera utilizar um ativo (geralmente expresso em meses) Unidade geradora de caixa: é o menor grupo identificável de ativos que gera as entradas de caixa, que são em grande parte independentes das entradas de caixa de outros ativos ou de grupos de ativos.</w:t>
      </w:r>
    </w:p>
    <w:p w:rsidR="00C61944" w:rsidRDefault="00C61944" w:rsidP="00C61944">
      <w:pPr>
        <w:spacing w:line="360" w:lineRule="auto"/>
        <w:jc w:val="both"/>
      </w:pPr>
    </w:p>
    <w:p w:rsidR="00C61944" w:rsidRPr="00C61944" w:rsidRDefault="00C61944" w:rsidP="00C61944">
      <w:pPr>
        <w:spacing w:line="360" w:lineRule="auto"/>
        <w:jc w:val="both"/>
      </w:pPr>
    </w:p>
    <w:sectPr w:rsidR="00C61944" w:rsidRPr="00C61944" w:rsidSect="00044155">
      <w:footerReference w:type="default" r:id="rId19"/>
      <w:footerReference w:type="first" r:id="rId20"/>
      <w:pgSz w:w="11906" w:h="16838"/>
      <w:pgMar w:top="683" w:right="991" w:bottom="851" w:left="1701" w:header="17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EE1" w:rsidRDefault="00921EE1" w:rsidP="00E40238">
      <w:pPr>
        <w:spacing w:after="0" w:line="240" w:lineRule="auto"/>
      </w:pPr>
      <w:r>
        <w:separator/>
      </w:r>
    </w:p>
  </w:endnote>
  <w:endnote w:type="continuationSeparator" w:id="0">
    <w:p w:rsidR="00921EE1" w:rsidRDefault="00921EE1" w:rsidP="00E40238">
      <w:pPr>
        <w:spacing w:after="0" w:line="240" w:lineRule="auto"/>
      </w:pPr>
      <w:r>
        <w:continuationSeparator/>
      </w:r>
    </w:p>
  </w:endnote>
  <w:endnote w:type="continuationNotice" w:id="1">
    <w:p w:rsidR="00921EE1" w:rsidRDefault="00921EE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tique Olive CompactPS">
    <w:panose1 w:val="020B0904030504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091863"/>
      <w:docPartObj>
        <w:docPartGallery w:val="Page Numbers (Bottom of Page)"/>
        <w:docPartUnique/>
      </w:docPartObj>
    </w:sdtPr>
    <w:sdtContent>
      <w:p w:rsidR="002F5423" w:rsidRDefault="002F5423">
        <w:pPr>
          <w:pStyle w:val="Rodap"/>
          <w:jc w:val="right"/>
        </w:pPr>
        <w:r>
          <w:fldChar w:fldCharType="begin"/>
        </w:r>
        <w:r>
          <w:instrText>PAGE   \* MERGEFORMAT</w:instrText>
        </w:r>
        <w:r>
          <w:fldChar w:fldCharType="separate"/>
        </w:r>
        <w:r w:rsidR="00165584">
          <w:rPr>
            <w:noProof/>
          </w:rPr>
          <w:t>3</w:t>
        </w:r>
        <w:r>
          <w:fldChar w:fldCharType="end"/>
        </w:r>
      </w:p>
    </w:sdtContent>
  </w:sdt>
  <w:p w:rsidR="002F5423" w:rsidRDefault="002F5423" w:rsidP="00CC5C69">
    <w:pPr>
      <w:pStyle w:val="Rodap"/>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7102966"/>
      <w:docPartObj>
        <w:docPartGallery w:val="Page Numbers (Bottom of Page)"/>
        <w:docPartUnique/>
      </w:docPartObj>
    </w:sdtPr>
    <w:sdtContent>
      <w:p w:rsidR="002F5423" w:rsidRDefault="002F5423">
        <w:pPr>
          <w:pStyle w:val="Rodap"/>
          <w:jc w:val="right"/>
        </w:pPr>
        <w:r>
          <w:fldChar w:fldCharType="begin"/>
        </w:r>
        <w:r>
          <w:instrText>PAGE   \* MERGEFORMAT</w:instrText>
        </w:r>
        <w:r>
          <w:fldChar w:fldCharType="separate"/>
        </w:r>
        <w:r w:rsidR="00165584">
          <w:rPr>
            <w:noProof/>
          </w:rPr>
          <w:t>0</w:t>
        </w:r>
        <w:r>
          <w:fldChar w:fldCharType="end"/>
        </w:r>
      </w:p>
    </w:sdtContent>
  </w:sdt>
  <w:p w:rsidR="002F5423" w:rsidRDefault="002F542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EE1" w:rsidRDefault="00921EE1" w:rsidP="00E40238">
      <w:pPr>
        <w:spacing w:after="0" w:line="240" w:lineRule="auto"/>
      </w:pPr>
      <w:r>
        <w:separator/>
      </w:r>
    </w:p>
  </w:footnote>
  <w:footnote w:type="continuationSeparator" w:id="0">
    <w:p w:rsidR="00921EE1" w:rsidRDefault="00921EE1" w:rsidP="00E40238">
      <w:pPr>
        <w:spacing w:after="0" w:line="240" w:lineRule="auto"/>
      </w:pPr>
      <w:r>
        <w:continuationSeparator/>
      </w:r>
    </w:p>
  </w:footnote>
  <w:footnote w:type="continuationNotice" w:id="1">
    <w:p w:rsidR="00921EE1" w:rsidRDefault="00921EE1">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92DF4"/>
    <w:multiLevelType w:val="hybridMultilevel"/>
    <w:tmpl w:val="448631D2"/>
    <w:lvl w:ilvl="0" w:tplc="0416000D">
      <w:start w:val="1"/>
      <w:numFmt w:val="bullet"/>
      <w:lvlText w:val=""/>
      <w:lvlJc w:val="left"/>
      <w:pPr>
        <w:ind w:left="1287" w:hanging="360"/>
      </w:pPr>
      <w:rPr>
        <w:rFonts w:ascii="Wingdings" w:hAnsi="Wingding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nsid w:val="06C90457"/>
    <w:multiLevelType w:val="hybridMultilevel"/>
    <w:tmpl w:val="4572BC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6F7270D"/>
    <w:multiLevelType w:val="hybridMultilevel"/>
    <w:tmpl w:val="9B185A28"/>
    <w:lvl w:ilvl="0" w:tplc="0416000D">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3">
    <w:nsid w:val="26E56970"/>
    <w:multiLevelType w:val="hybridMultilevel"/>
    <w:tmpl w:val="64B4B49A"/>
    <w:lvl w:ilvl="0" w:tplc="4D6E05CE">
      <w:start w:val="1"/>
      <w:numFmt w:val="lowerLetter"/>
      <w:lvlText w:val="%1)"/>
      <w:lvlJc w:val="left"/>
      <w:pPr>
        <w:ind w:left="1296" w:hanging="360"/>
      </w:pPr>
      <w:rPr>
        <w:rFonts w:hint="default"/>
        <w:sz w:val="20"/>
      </w:r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4">
    <w:nsid w:val="29456AAE"/>
    <w:multiLevelType w:val="hybridMultilevel"/>
    <w:tmpl w:val="3A228496"/>
    <w:lvl w:ilvl="0" w:tplc="A8DC8E4A">
      <w:start w:val="1"/>
      <w:numFmt w:val="lowerLetter"/>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D1403CD"/>
    <w:multiLevelType w:val="hybridMultilevel"/>
    <w:tmpl w:val="FFB0955A"/>
    <w:lvl w:ilvl="0" w:tplc="0416000D">
      <w:start w:val="1"/>
      <w:numFmt w:val="bullet"/>
      <w:lvlText w:val=""/>
      <w:lvlJc w:val="left"/>
      <w:pPr>
        <w:ind w:left="1473" w:hanging="360"/>
      </w:pPr>
      <w:rPr>
        <w:rFonts w:ascii="Wingdings" w:hAnsi="Wingdings" w:hint="default"/>
      </w:rPr>
    </w:lvl>
    <w:lvl w:ilvl="1" w:tplc="04160003" w:tentative="1">
      <w:start w:val="1"/>
      <w:numFmt w:val="bullet"/>
      <w:lvlText w:val="o"/>
      <w:lvlJc w:val="left"/>
      <w:pPr>
        <w:ind w:left="2193" w:hanging="360"/>
      </w:pPr>
      <w:rPr>
        <w:rFonts w:ascii="Courier New" w:hAnsi="Courier New" w:cs="Courier New" w:hint="default"/>
      </w:rPr>
    </w:lvl>
    <w:lvl w:ilvl="2" w:tplc="04160005" w:tentative="1">
      <w:start w:val="1"/>
      <w:numFmt w:val="bullet"/>
      <w:lvlText w:val=""/>
      <w:lvlJc w:val="left"/>
      <w:pPr>
        <w:ind w:left="2913" w:hanging="360"/>
      </w:pPr>
      <w:rPr>
        <w:rFonts w:ascii="Wingdings" w:hAnsi="Wingdings" w:hint="default"/>
      </w:rPr>
    </w:lvl>
    <w:lvl w:ilvl="3" w:tplc="04160001" w:tentative="1">
      <w:start w:val="1"/>
      <w:numFmt w:val="bullet"/>
      <w:lvlText w:val=""/>
      <w:lvlJc w:val="left"/>
      <w:pPr>
        <w:ind w:left="3633" w:hanging="360"/>
      </w:pPr>
      <w:rPr>
        <w:rFonts w:ascii="Symbol" w:hAnsi="Symbol" w:hint="default"/>
      </w:rPr>
    </w:lvl>
    <w:lvl w:ilvl="4" w:tplc="04160003" w:tentative="1">
      <w:start w:val="1"/>
      <w:numFmt w:val="bullet"/>
      <w:lvlText w:val="o"/>
      <w:lvlJc w:val="left"/>
      <w:pPr>
        <w:ind w:left="4353" w:hanging="360"/>
      </w:pPr>
      <w:rPr>
        <w:rFonts w:ascii="Courier New" w:hAnsi="Courier New" w:cs="Courier New" w:hint="default"/>
      </w:rPr>
    </w:lvl>
    <w:lvl w:ilvl="5" w:tplc="04160005" w:tentative="1">
      <w:start w:val="1"/>
      <w:numFmt w:val="bullet"/>
      <w:lvlText w:val=""/>
      <w:lvlJc w:val="left"/>
      <w:pPr>
        <w:ind w:left="5073" w:hanging="360"/>
      </w:pPr>
      <w:rPr>
        <w:rFonts w:ascii="Wingdings" w:hAnsi="Wingdings" w:hint="default"/>
      </w:rPr>
    </w:lvl>
    <w:lvl w:ilvl="6" w:tplc="04160001" w:tentative="1">
      <w:start w:val="1"/>
      <w:numFmt w:val="bullet"/>
      <w:lvlText w:val=""/>
      <w:lvlJc w:val="left"/>
      <w:pPr>
        <w:ind w:left="5793" w:hanging="360"/>
      </w:pPr>
      <w:rPr>
        <w:rFonts w:ascii="Symbol" w:hAnsi="Symbol" w:hint="default"/>
      </w:rPr>
    </w:lvl>
    <w:lvl w:ilvl="7" w:tplc="04160003" w:tentative="1">
      <w:start w:val="1"/>
      <w:numFmt w:val="bullet"/>
      <w:lvlText w:val="o"/>
      <w:lvlJc w:val="left"/>
      <w:pPr>
        <w:ind w:left="6513" w:hanging="360"/>
      </w:pPr>
      <w:rPr>
        <w:rFonts w:ascii="Courier New" w:hAnsi="Courier New" w:cs="Courier New" w:hint="default"/>
      </w:rPr>
    </w:lvl>
    <w:lvl w:ilvl="8" w:tplc="04160005" w:tentative="1">
      <w:start w:val="1"/>
      <w:numFmt w:val="bullet"/>
      <w:lvlText w:val=""/>
      <w:lvlJc w:val="left"/>
      <w:pPr>
        <w:ind w:left="7233" w:hanging="360"/>
      </w:pPr>
      <w:rPr>
        <w:rFonts w:ascii="Wingdings" w:hAnsi="Wingdings" w:hint="default"/>
      </w:rPr>
    </w:lvl>
  </w:abstractNum>
  <w:abstractNum w:abstractNumId="6">
    <w:nsid w:val="2E5E1A12"/>
    <w:multiLevelType w:val="multilevel"/>
    <w:tmpl w:val="C9321DD2"/>
    <w:lvl w:ilvl="0">
      <w:start w:val="1"/>
      <w:numFmt w:val="bullet"/>
      <w:lvlText w:val=""/>
      <w:lvlJc w:val="left"/>
      <w:pPr>
        <w:ind w:left="432" w:hanging="432"/>
      </w:pPr>
      <w:rPr>
        <w:rFonts w:ascii="Wingdings" w:hAnsi="Wingdings" w:hint="default"/>
        <w:sz w:val="2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0EC0373"/>
    <w:multiLevelType w:val="multilevel"/>
    <w:tmpl w:val="E9B69EC6"/>
    <w:lvl w:ilvl="0">
      <w:start w:val="1"/>
      <w:numFmt w:val="decimal"/>
      <w:lvlText w:val="%1"/>
      <w:lvlJc w:val="left"/>
      <w:pPr>
        <w:ind w:left="432" w:hanging="432"/>
      </w:pPr>
      <w:rPr>
        <w:rFonts w:hint="default"/>
        <w:sz w:val="2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392F7D9C"/>
    <w:multiLevelType w:val="hybridMultilevel"/>
    <w:tmpl w:val="3FC2811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nsid w:val="3EF330FC"/>
    <w:multiLevelType w:val="hybridMultilevel"/>
    <w:tmpl w:val="C33C6DA6"/>
    <w:lvl w:ilvl="0" w:tplc="0416000D">
      <w:start w:val="1"/>
      <w:numFmt w:val="bullet"/>
      <w:lvlText w:val=""/>
      <w:lvlJc w:val="left"/>
      <w:pPr>
        <w:ind w:left="1296" w:hanging="360"/>
      </w:pPr>
      <w:rPr>
        <w:rFonts w:ascii="Wingdings" w:hAnsi="Wingdings"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10">
    <w:nsid w:val="42F751E5"/>
    <w:multiLevelType w:val="hybridMultilevel"/>
    <w:tmpl w:val="1F6CB2A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nsid w:val="433C18B1"/>
    <w:multiLevelType w:val="hybridMultilevel"/>
    <w:tmpl w:val="C5F28B5A"/>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nsid w:val="4415168A"/>
    <w:multiLevelType w:val="multilevel"/>
    <w:tmpl w:val="B4604FDC"/>
    <w:lvl w:ilvl="0">
      <w:start w:val="1"/>
      <w:numFmt w:val="decimal"/>
      <w:lvlText w:val="%1"/>
      <w:lvlJc w:val="left"/>
      <w:pPr>
        <w:ind w:left="3972" w:hanging="432"/>
      </w:pPr>
      <w:rPr>
        <w:rFonts w:hint="default"/>
        <w:sz w:val="20"/>
      </w:rPr>
    </w:lvl>
    <w:lvl w:ilvl="1">
      <w:start w:val="1"/>
      <w:numFmt w:val="decimal"/>
      <w:lvlText w:val="%1.%2"/>
      <w:lvlJc w:val="left"/>
      <w:pPr>
        <w:ind w:left="4116" w:hanging="576"/>
      </w:pPr>
    </w:lvl>
    <w:lvl w:ilvl="2">
      <w:start w:val="1"/>
      <w:numFmt w:val="decimal"/>
      <w:lvlText w:val="%1.%2.%3"/>
      <w:lvlJc w:val="left"/>
      <w:pPr>
        <w:ind w:left="4260" w:hanging="720"/>
      </w:pPr>
    </w:lvl>
    <w:lvl w:ilvl="3">
      <w:start w:val="1"/>
      <w:numFmt w:val="decimal"/>
      <w:lvlText w:val="%1.%2.%3.%4"/>
      <w:lvlJc w:val="left"/>
      <w:pPr>
        <w:ind w:left="4404" w:hanging="864"/>
      </w:pPr>
    </w:lvl>
    <w:lvl w:ilvl="4">
      <w:start w:val="1"/>
      <w:numFmt w:val="decimal"/>
      <w:lvlText w:val="%1.%2.%3.%4.%5"/>
      <w:lvlJc w:val="left"/>
      <w:pPr>
        <w:ind w:left="4548" w:hanging="1008"/>
      </w:pPr>
    </w:lvl>
    <w:lvl w:ilvl="5">
      <w:start w:val="1"/>
      <w:numFmt w:val="decimal"/>
      <w:lvlText w:val="%1.%2.%3.%4.%5.%6"/>
      <w:lvlJc w:val="left"/>
      <w:pPr>
        <w:ind w:left="4692" w:hanging="1152"/>
      </w:pPr>
    </w:lvl>
    <w:lvl w:ilvl="6">
      <w:start w:val="1"/>
      <w:numFmt w:val="decimal"/>
      <w:lvlText w:val="%1.%2.%3.%4.%5.%6.%7"/>
      <w:lvlJc w:val="left"/>
      <w:pPr>
        <w:ind w:left="4836" w:hanging="1296"/>
      </w:pPr>
    </w:lvl>
    <w:lvl w:ilvl="7">
      <w:start w:val="1"/>
      <w:numFmt w:val="decimal"/>
      <w:lvlText w:val="%1.%2.%3.%4.%5.%6.%7.%8"/>
      <w:lvlJc w:val="left"/>
      <w:pPr>
        <w:ind w:left="4980" w:hanging="1440"/>
      </w:pPr>
    </w:lvl>
    <w:lvl w:ilvl="8">
      <w:start w:val="1"/>
      <w:numFmt w:val="decimal"/>
      <w:lvlText w:val="%1.%2.%3.%4.%5.%6.%7.%8.%9"/>
      <w:lvlJc w:val="left"/>
      <w:pPr>
        <w:ind w:left="5124" w:hanging="1584"/>
      </w:pPr>
    </w:lvl>
  </w:abstractNum>
  <w:abstractNum w:abstractNumId="13">
    <w:nsid w:val="47FF51D3"/>
    <w:multiLevelType w:val="hybridMultilevel"/>
    <w:tmpl w:val="C0F64A4E"/>
    <w:lvl w:ilvl="0" w:tplc="EE12F0DA">
      <w:start w:val="1"/>
      <w:numFmt w:val="lowerLetter"/>
      <w:lvlText w:val="%1)"/>
      <w:lvlJc w:val="left"/>
      <w:pPr>
        <w:ind w:left="1296"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DF43D87"/>
    <w:multiLevelType w:val="hybridMultilevel"/>
    <w:tmpl w:val="6974DF8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522D4A30"/>
    <w:multiLevelType w:val="multilevel"/>
    <w:tmpl w:val="76E47F68"/>
    <w:lvl w:ilvl="0">
      <w:start w:val="2"/>
      <w:numFmt w:val="decimal"/>
      <w:pStyle w:val="Ttulo1"/>
      <w:lvlText w:val="%1"/>
      <w:lvlJc w:val="left"/>
      <w:pPr>
        <w:ind w:left="432" w:hanging="432"/>
      </w:pPr>
      <w:rPr>
        <w:rFonts w:ascii="Arial Black" w:hAnsi="Arial Black"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D695CBB"/>
    <w:multiLevelType w:val="hybridMultilevel"/>
    <w:tmpl w:val="5922FEEE"/>
    <w:lvl w:ilvl="0" w:tplc="0416000D">
      <w:start w:val="1"/>
      <w:numFmt w:val="bullet"/>
      <w:lvlText w:val=""/>
      <w:lvlJc w:val="left"/>
      <w:pPr>
        <w:ind w:left="1490" w:hanging="360"/>
      </w:pPr>
      <w:rPr>
        <w:rFonts w:ascii="Wingdings" w:hAnsi="Wingdings" w:hint="default"/>
      </w:rPr>
    </w:lvl>
    <w:lvl w:ilvl="1" w:tplc="04160003" w:tentative="1">
      <w:start w:val="1"/>
      <w:numFmt w:val="bullet"/>
      <w:lvlText w:val="o"/>
      <w:lvlJc w:val="left"/>
      <w:pPr>
        <w:ind w:left="2210" w:hanging="360"/>
      </w:pPr>
      <w:rPr>
        <w:rFonts w:ascii="Courier New" w:hAnsi="Courier New" w:cs="Courier New" w:hint="default"/>
      </w:rPr>
    </w:lvl>
    <w:lvl w:ilvl="2" w:tplc="04160005" w:tentative="1">
      <w:start w:val="1"/>
      <w:numFmt w:val="bullet"/>
      <w:lvlText w:val=""/>
      <w:lvlJc w:val="left"/>
      <w:pPr>
        <w:ind w:left="2930" w:hanging="360"/>
      </w:pPr>
      <w:rPr>
        <w:rFonts w:ascii="Wingdings" w:hAnsi="Wingdings" w:hint="default"/>
      </w:rPr>
    </w:lvl>
    <w:lvl w:ilvl="3" w:tplc="04160001" w:tentative="1">
      <w:start w:val="1"/>
      <w:numFmt w:val="bullet"/>
      <w:lvlText w:val=""/>
      <w:lvlJc w:val="left"/>
      <w:pPr>
        <w:ind w:left="3650" w:hanging="360"/>
      </w:pPr>
      <w:rPr>
        <w:rFonts w:ascii="Symbol" w:hAnsi="Symbol" w:hint="default"/>
      </w:rPr>
    </w:lvl>
    <w:lvl w:ilvl="4" w:tplc="04160003" w:tentative="1">
      <w:start w:val="1"/>
      <w:numFmt w:val="bullet"/>
      <w:lvlText w:val="o"/>
      <w:lvlJc w:val="left"/>
      <w:pPr>
        <w:ind w:left="4370" w:hanging="360"/>
      </w:pPr>
      <w:rPr>
        <w:rFonts w:ascii="Courier New" w:hAnsi="Courier New" w:cs="Courier New" w:hint="default"/>
      </w:rPr>
    </w:lvl>
    <w:lvl w:ilvl="5" w:tplc="04160005" w:tentative="1">
      <w:start w:val="1"/>
      <w:numFmt w:val="bullet"/>
      <w:lvlText w:val=""/>
      <w:lvlJc w:val="left"/>
      <w:pPr>
        <w:ind w:left="5090" w:hanging="360"/>
      </w:pPr>
      <w:rPr>
        <w:rFonts w:ascii="Wingdings" w:hAnsi="Wingdings" w:hint="default"/>
      </w:rPr>
    </w:lvl>
    <w:lvl w:ilvl="6" w:tplc="04160001" w:tentative="1">
      <w:start w:val="1"/>
      <w:numFmt w:val="bullet"/>
      <w:lvlText w:val=""/>
      <w:lvlJc w:val="left"/>
      <w:pPr>
        <w:ind w:left="5810" w:hanging="360"/>
      </w:pPr>
      <w:rPr>
        <w:rFonts w:ascii="Symbol" w:hAnsi="Symbol" w:hint="default"/>
      </w:rPr>
    </w:lvl>
    <w:lvl w:ilvl="7" w:tplc="04160003" w:tentative="1">
      <w:start w:val="1"/>
      <w:numFmt w:val="bullet"/>
      <w:lvlText w:val="o"/>
      <w:lvlJc w:val="left"/>
      <w:pPr>
        <w:ind w:left="6530" w:hanging="360"/>
      </w:pPr>
      <w:rPr>
        <w:rFonts w:ascii="Courier New" w:hAnsi="Courier New" w:cs="Courier New" w:hint="default"/>
      </w:rPr>
    </w:lvl>
    <w:lvl w:ilvl="8" w:tplc="04160005" w:tentative="1">
      <w:start w:val="1"/>
      <w:numFmt w:val="bullet"/>
      <w:lvlText w:val=""/>
      <w:lvlJc w:val="left"/>
      <w:pPr>
        <w:ind w:left="7250" w:hanging="360"/>
      </w:pPr>
      <w:rPr>
        <w:rFonts w:ascii="Wingdings" w:hAnsi="Wingdings" w:hint="default"/>
      </w:rPr>
    </w:lvl>
  </w:abstractNum>
  <w:abstractNum w:abstractNumId="17">
    <w:nsid w:val="6139156D"/>
    <w:multiLevelType w:val="hybridMultilevel"/>
    <w:tmpl w:val="4FCA7968"/>
    <w:lvl w:ilvl="0" w:tplc="0416000D">
      <w:start w:val="1"/>
      <w:numFmt w:val="bullet"/>
      <w:lvlText w:val=""/>
      <w:lvlJc w:val="left"/>
      <w:pPr>
        <w:ind w:left="770" w:hanging="360"/>
      </w:pPr>
      <w:rPr>
        <w:rFonts w:ascii="Wingdings" w:hAnsi="Wingdings"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18">
    <w:nsid w:val="627F6435"/>
    <w:multiLevelType w:val="hybridMultilevel"/>
    <w:tmpl w:val="FCEA35FE"/>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nsid w:val="6F24781C"/>
    <w:multiLevelType w:val="multilevel"/>
    <w:tmpl w:val="DD66442C"/>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779151A1"/>
    <w:multiLevelType w:val="multilevel"/>
    <w:tmpl w:val="B0FA1CE8"/>
    <w:lvl w:ilvl="0">
      <w:start w:val="1"/>
      <w:numFmt w:val="bullet"/>
      <w:lvlText w:val=""/>
      <w:lvlJc w:val="left"/>
      <w:pPr>
        <w:ind w:left="432" w:hanging="432"/>
      </w:pPr>
      <w:rPr>
        <w:rFonts w:ascii="Wingdings" w:hAnsi="Wingdings" w:hint="default"/>
        <w:sz w:val="2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B8B618E"/>
    <w:multiLevelType w:val="hybridMultilevel"/>
    <w:tmpl w:val="B3320A6A"/>
    <w:lvl w:ilvl="0" w:tplc="0416000D">
      <w:start w:val="1"/>
      <w:numFmt w:val="bullet"/>
      <w:lvlText w:val=""/>
      <w:lvlJc w:val="left"/>
      <w:pPr>
        <w:ind w:left="1287" w:hanging="360"/>
      </w:pPr>
      <w:rPr>
        <w:rFonts w:ascii="Wingdings" w:hAnsi="Wingding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2">
    <w:nsid w:val="7BE72DB4"/>
    <w:multiLevelType w:val="hybridMultilevel"/>
    <w:tmpl w:val="10CE0610"/>
    <w:lvl w:ilvl="0" w:tplc="4D6E05CE">
      <w:start w:val="1"/>
      <w:numFmt w:val="lowerLetter"/>
      <w:lvlText w:val="%1)"/>
      <w:lvlJc w:val="left"/>
      <w:pPr>
        <w:ind w:left="1296" w:hanging="360"/>
      </w:pPr>
      <w:rPr>
        <w:rFonts w:hint="default"/>
        <w:sz w:val="20"/>
      </w:r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23">
    <w:nsid w:val="7C7D21B8"/>
    <w:multiLevelType w:val="hybridMultilevel"/>
    <w:tmpl w:val="B9601B86"/>
    <w:lvl w:ilvl="0" w:tplc="0416000D">
      <w:start w:val="1"/>
      <w:numFmt w:val="bullet"/>
      <w:lvlText w:val=""/>
      <w:lvlJc w:val="left"/>
      <w:pPr>
        <w:ind w:left="1296" w:hanging="360"/>
      </w:pPr>
      <w:rPr>
        <w:rFonts w:ascii="Wingdings" w:hAnsi="Wingdings"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24">
    <w:nsid w:val="7D3401EF"/>
    <w:multiLevelType w:val="hybridMultilevel"/>
    <w:tmpl w:val="A85AFAF6"/>
    <w:lvl w:ilvl="0" w:tplc="4D6E05CE">
      <w:start w:val="1"/>
      <w:numFmt w:val="lowerLetter"/>
      <w:lvlText w:val="%1)"/>
      <w:lvlJc w:val="left"/>
      <w:pPr>
        <w:ind w:left="1146" w:hanging="360"/>
      </w:pPr>
      <w:rPr>
        <w:rFonts w:hint="default"/>
        <w:sz w:val="20"/>
      </w:r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5">
    <w:nsid w:val="7E347616"/>
    <w:multiLevelType w:val="hybridMultilevel"/>
    <w:tmpl w:val="E6247028"/>
    <w:lvl w:ilvl="0" w:tplc="0416000D">
      <w:start w:val="1"/>
      <w:numFmt w:val="bullet"/>
      <w:lvlText w:val=""/>
      <w:lvlJc w:val="left"/>
      <w:pPr>
        <w:ind w:left="1296" w:hanging="360"/>
      </w:pPr>
      <w:rPr>
        <w:rFonts w:ascii="Wingdings" w:hAnsi="Wingdings"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num w:numId="1">
    <w:abstractNumId w:val="7"/>
  </w:num>
  <w:num w:numId="2">
    <w:abstractNumId w:val="6"/>
  </w:num>
  <w:num w:numId="3">
    <w:abstractNumId w:val="20"/>
  </w:num>
  <w:num w:numId="4">
    <w:abstractNumId w:val="12"/>
  </w:num>
  <w:num w:numId="5">
    <w:abstractNumId w:val="10"/>
  </w:num>
  <w:num w:numId="6">
    <w:abstractNumId w:val="1"/>
  </w:num>
  <w:num w:numId="7">
    <w:abstractNumId w:val="23"/>
  </w:num>
  <w:num w:numId="8">
    <w:abstractNumId w:val="5"/>
  </w:num>
  <w:num w:numId="9">
    <w:abstractNumId w:val="14"/>
  </w:num>
  <w:num w:numId="10">
    <w:abstractNumId w:val="17"/>
  </w:num>
  <w:num w:numId="11">
    <w:abstractNumId w:val="2"/>
  </w:num>
  <w:num w:numId="12">
    <w:abstractNumId w:val="15"/>
  </w:num>
  <w:num w:numId="13">
    <w:abstractNumId w:val="4"/>
  </w:num>
  <w:num w:numId="14">
    <w:abstractNumId w:val="24"/>
  </w:num>
  <w:num w:numId="15">
    <w:abstractNumId w:val="3"/>
  </w:num>
  <w:num w:numId="16">
    <w:abstractNumId w:val="16"/>
  </w:num>
  <w:num w:numId="17">
    <w:abstractNumId w:val="13"/>
  </w:num>
  <w:num w:numId="18">
    <w:abstractNumId w:val="22"/>
  </w:num>
  <w:num w:numId="19">
    <w:abstractNumId w:val="11"/>
  </w:num>
  <w:num w:numId="20">
    <w:abstractNumId w:val="8"/>
  </w:num>
  <w:num w:numId="21">
    <w:abstractNumId w:val="18"/>
  </w:num>
  <w:num w:numId="22">
    <w:abstractNumId w:val="0"/>
  </w:num>
  <w:num w:numId="23">
    <w:abstractNumId w:val="21"/>
  </w:num>
  <w:num w:numId="24">
    <w:abstractNumId w:val="9"/>
  </w:num>
  <w:num w:numId="25">
    <w:abstractNumId w:val="15"/>
    <w:lvlOverride w:ilvl="0">
      <w:startOverride w:val="4"/>
    </w:lvlOverride>
    <w:lvlOverride w:ilvl="1">
      <w:startOverride w:val="1"/>
    </w:lvlOverride>
  </w:num>
  <w:num w:numId="26">
    <w:abstractNumId w:val="19"/>
  </w:num>
  <w:num w:numId="27">
    <w:abstractNumId w:val="25"/>
  </w:num>
  <w:num w:numId="28">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B2B"/>
    <w:rsid w:val="000007C9"/>
    <w:rsid w:val="00005CEC"/>
    <w:rsid w:val="000060F2"/>
    <w:rsid w:val="00013ADC"/>
    <w:rsid w:val="00013B40"/>
    <w:rsid w:val="00017181"/>
    <w:rsid w:val="000322B1"/>
    <w:rsid w:val="00032563"/>
    <w:rsid w:val="00034B09"/>
    <w:rsid w:val="00034B76"/>
    <w:rsid w:val="0004167E"/>
    <w:rsid w:val="00044155"/>
    <w:rsid w:val="00060560"/>
    <w:rsid w:val="000C11A8"/>
    <w:rsid w:val="000C5236"/>
    <w:rsid w:val="000C793F"/>
    <w:rsid w:val="000D1197"/>
    <w:rsid w:val="000D74A3"/>
    <w:rsid w:val="000E159F"/>
    <w:rsid w:val="000F5301"/>
    <w:rsid w:val="00104FE6"/>
    <w:rsid w:val="00111ECC"/>
    <w:rsid w:val="001254FD"/>
    <w:rsid w:val="001266BC"/>
    <w:rsid w:val="00133EAC"/>
    <w:rsid w:val="0013561B"/>
    <w:rsid w:val="00144ECF"/>
    <w:rsid w:val="0014673C"/>
    <w:rsid w:val="00146B65"/>
    <w:rsid w:val="00153512"/>
    <w:rsid w:val="00163D7B"/>
    <w:rsid w:val="00165584"/>
    <w:rsid w:val="00174DA0"/>
    <w:rsid w:val="00181CD0"/>
    <w:rsid w:val="00184A8F"/>
    <w:rsid w:val="00187E88"/>
    <w:rsid w:val="00190CE9"/>
    <w:rsid w:val="00191C59"/>
    <w:rsid w:val="0019347C"/>
    <w:rsid w:val="00194194"/>
    <w:rsid w:val="001A069C"/>
    <w:rsid w:val="001B22AF"/>
    <w:rsid w:val="001C0AEF"/>
    <w:rsid w:val="001C248C"/>
    <w:rsid w:val="001C36B4"/>
    <w:rsid w:val="001C3F6C"/>
    <w:rsid w:val="001C7402"/>
    <w:rsid w:val="001F51E7"/>
    <w:rsid w:val="00215B39"/>
    <w:rsid w:val="00220F0D"/>
    <w:rsid w:val="00224F05"/>
    <w:rsid w:val="0023588D"/>
    <w:rsid w:val="00236813"/>
    <w:rsid w:val="00242EC1"/>
    <w:rsid w:val="00251F7C"/>
    <w:rsid w:val="00263688"/>
    <w:rsid w:val="002832ED"/>
    <w:rsid w:val="002A1BDD"/>
    <w:rsid w:val="002A2791"/>
    <w:rsid w:val="002A37D3"/>
    <w:rsid w:val="002A7747"/>
    <w:rsid w:val="002C1779"/>
    <w:rsid w:val="002C41D4"/>
    <w:rsid w:val="002C5791"/>
    <w:rsid w:val="002E0E87"/>
    <w:rsid w:val="002E1A06"/>
    <w:rsid w:val="002E4C91"/>
    <w:rsid w:val="002F5423"/>
    <w:rsid w:val="002F7534"/>
    <w:rsid w:val="00300217"/>
    <w:rsid w:val="003066BB"/>
    <w:rsid w:val="00324E90"/>
    <w:rsid w:val="003251F7"/>
    <w:rsid w:val="003253ED"/>
    <w:rsid w:val="0033154F"/>
    <w:rsid w:val="00332157"/>
    <w:rsid w:val="00332D1F"/>
    <w:rsid w:val="00350E28"/>
    <w:rsid w:val="00353652"/>
    <w:rsid w:val="00354F46"/>
    <w:rsid w:val="00355F5B"/>
    <w:rsid w:val="00374CB7"/>
    <w:rsid w:val="00376A3E"/>
    <w:rsid w:val="003802D5"/>
    <w:rsid w:val="00382B60"/>
    <w:rsid w:val="003A6282"/>
    <w:rsid w:val="003A7001"/>
    <w:rsid w:val="003C360E"/>
    <w:rsid w:val="003C6A33"/>
    <w:rsid w:val="003D7B6D"/>
    <w:rsid w:val="003E1E41"/>
    <w:rsid w:val="003E4EC7"/>
    <w:rsid w:val="003F1000"/>
    <w:rsid w:val="003F701D"/>
    <w:rsid w:val="00426BBB"/>
    <w:rsid w:val="004325A9"/>
    <w:rsid w:val="00435C0A"/>
    <w:rsid w:val="00445959"/>
    <w:rsid w:val="0044667B"/>
    <w:rsid w:val="00456D05"/>
    <w:rsid w:val="00462B31"/>
    <w:rsid w:val="00464360"/>
    <w:rsid w:val="00481399"/>
    <w:rsid w:val="00482841"/>
    <w:rsid w:val="004834E3"/>
    <w:rsid w:val="00494F1F"/>
    <w:rsid w:val="004A7ED7"/>
    <w:rsid w:val="004C02AB"/>
    <w:rsid w:val="004C391E"/>
    <w:rsid w:val="004C49EE"/>
    <w:rsid w:val="004D5E9F"/>
    <w:rsid w:val="004D68A9"/>
    <w:rsid w:val="004D7B16"/>
    <w:rsid w:val="004E2EF1"/>
    <w:rsid w:val="004E63FD"/>
    <w:rsid w:val="0050140B"/>
    <w:rsid w:val="00506081"/>
    <w:rsid w:val="005072BC"/>
    <w:rsid w:val="00510298"/>
    <w:rsid w:val="0052113A"/>
    <w:rsid w:val="0052196B"/>
    <w:rsid w:val="00525FD9"/>
    <w:rsid w:val="00534F86"/>
    <w:rsid w:val="00537149"/>
    <w:rsid w:val="00543446"/>
    <w:rsid w:val="0054531B"/>
    <w:rsid w:val="005506D9"/>
    <w:rsid w:val="005562F8"/>
    <w:rsid w:val="00571314"/>
    <w:rsid w:val="00572679"/>
    <w:rsid w:val="00572959"/>
    <w:rsid w:val="00572B9C"/>
    <w:rsid w:val="0057622E"/>
    <w:rsid w:val="005978FB"/>
    <w:rsid w:val="005A4360"/>
    <w:rsid w:val="005A499F"/>
    <w:rsid w:val="005A579E"/>
    <w:rsid w:val="005B1EB5"/>
    <w:rsid w:val="005B3907"/>
    <w:rsid w:val="005C0563"/>
    <w:rsid w:val="005C45D7"/>
    <w:rsid w:val="005C5A3B"/>
    <w:rsid w:val="005D3C24"/>
    <w:rsid w:val="005E3F2D"/>
    <w:rsid w:val="005F075C"/>
    <w:rsid w:val="005F3E4F"/>
    <w:rsid w:val="005F41D8"/>
    <w:rsid w:val="00606170"/>
    <w:rsid w:val="00610329"/>
    <w:rsid w:val="00654E72"/>
    <w:rsid w:val="00670204"/>
    <w:rsid w:val="00691693"/>
    <w:rsid w:val="00696C67"/>
    <w:rsid w:val="006A003B"/>
    <w:rsid w:val="006A00EE"/>
    <w:rsid w:val="006A24D7"/>
    <w:rsid w:val="006A7475"/>
    <w:rsid w:val="006C0C7B"/>
    <w:rsid w:val="006C6960"/>
    <w:rsid w:val="006D5412"/>
    <w:rsid w:val="006E6851"/>
    <w:rsid w:val="006E6E45"/>
    <w:rsid w:val="006F26E7"/>
    <w:rsid w:val="006F77F0"/>
    <w:rsid w:val="00710C95"/>
    <w:rsid w:val="00711D0B"/>
    <w:rsid w:val="00713879"/>
    <w:rsid w:val="00724139"/>
    <w:rsid w:val="00724C48"/>
    <w:rsid w:val="00724D98"/>
    <w:rsid w:val="00727524"/>
    <w:rsid w:val="007377C9"/>
    <w:rsid w:val="00746680"/>
    <w:rsid w:val="007601DE"/>
    <w:rsid w:val="0078183F"/>
    <w:rsid w:val="007836E8"/>
    <w:rsid w:val="00794FCE"/>
    <w:rsid w:val="007A2C43"/>
    <w:rsid w:val="007C3FE0"/>
    <w:rsid w:val="007D4BF6"/>
    <w:rsid w:val="007E16D7"/>
    <w:rsid w:val="008007F3"/>
    <w:rsid w:val="008010C3"/>
    <w:rsid w:val="00810CFB"/>
    <w:rsid w:val="008124DC"/>
    <w:rsid w:val="008365AA"/>
    <w:rsid w:val="00842049"/>
    <w:rsid w:val="00845FBD"/>
    <w:rsid w:val="00845FE7"/>
    <w:rsid w:val="00847691"/>
    <w:rsid w:val="00852BD6"/>
    <w:rsid w:val="00853994"/>
    <w:rsid w:val="008629D7"/>
    <w:rsid w:val="008734A0"/>
    <w:rsid w:val="00873934"/>
    <w:rsid w:val="0087653A"/>
    <w:rsid w:val="008835EF"/>
    <w:rsid w:val="008A37EB"/>
    <w:rsid w:val="008B0EE2"/>
    <w:rsid w:val="008B2EBC"/>
    <w:rsid w:val="008B47EB"/>
    <w:rsid w:val="008C5688"/>
    <w:rsid w:val="008D169A"/>
    <w:rsid w:val="008D389F"/>
    <w:rsid w:val="008E4203"/>
    <w:rsid w:val="0091261F"/>
    <w:rsid w:val="0091570A"/>
    <w:rsid w:val="0091736B"/>
    <w:rsid w:val="00921EE1"/>
    <w:rsid w:val="0093399D"/>
    <w:rsid w:val="00935522"/>
    <w:rsid w:val="0095418F"/>
    <w:rsid w:val="009618E3"/>
    <w:rsid w:val="00962209"/>
    <w:rsid w:val="00964914"/>
    <w:rsid w:val="00975B78"/>
    <w:rsid w:val="009B0FD2"/>
    <w:rsid w:val="009C709E"/>
    <w:rsid w:val="009C7718"/>
    <w:rsid w:val="009D5310"/>
    <w:rsid w:val="00A00A1E"/>
    <w:rsid w:val="00A12846"/>
    <w:rsid w:val="00A21A7A"/>
    <w:rsid w:val="00A34E6F"/>
    <w:rsid w:val="00A40639"/>
    <w:rsid w:val="00A41468"/>
    <w:rsid w:val="00A42122"/>
    <w:rsid w:val="00A54571"/>
    <w:rsid w:val="00A66AD6"/>
    <w:rsid w:val="00A66E21"/>
    <w:rsid w:val="00A70759"/>
    <w:rsid w:val="00A90936"/>
    <w:rsid w:val="00AA22F4"/>
    <w:rsid w:val="00AB0895"/>
    <w:rsid w:val="00AC3E36"/>
    <w:rsid w:val="00AD176A"/>
    <w:rsid w:val="00AD4AE9"/>
    <w:rsid w:val="00AF72E1"/>
    <w:rsid w:val="00B02332"/>
    <w:rsid w:val="00B14A02"/>
    <w:rsid w:val="00B42BFC"/>
    <w:rsid w:val="00B4657C"/>
    <w:rsid w:val="00B517F5"/>
    <w:rsid w:val="00B52D16"/>
    <w:rsid w:val="00B54589"/>
    <w:rsid w:val="00B55F8F"/>
    <w:rsid w:val="00B61471"/>
    <w:rsid w:val="00B62A6D"/>
    <w:rsid w:val="00B74050"/>
    <w:rsid w:val="00B75B5B"/>
    <w:rsid w:val="00B92077"/>
    <w:rsid w:val="00B9420D"/>
    <w:rsid w:val="00B9751B"/>
    <w:rsid w:val="00BA37A4"/>
    <w:rsid w:val="00BB50B6"/>
    <w:rsid w:val="00BB5645"/>
    <w:rsid w:val="00BC7798"/>
    <w:rsid w:val="00BD69F5"/>
    <w:rsid w:val="00BF640E"/>
    <w:rsid w:val="00C05A52"/>
    <w:rsid w:val="00C10907"/>
    <w:rsid w:val="00C10E00"/>
    <w:rsid w:val="00C20B11"/>
    <w:rsid w:val="00C377FB"/>
    <w:rsid w:val="00C516FA"/>
    <w:rsid w:val="00C575DE"/>
    <w:rsid w:val="00C61510"/>
    <w:rsid w:val="00C61944"/>
    <w:rsid w:val="00C711A8"/>
    <w:rsid w:val="00C772CE"/>
    <w:rsid w:val="00C84A5D"/>
    <w:rsid w:val="00CA7B9F"/>
    <w:rsid w:val="00CC021E"/>
    <w:rsid w:val="00CC2E00"/>
    <w:rsid w:val="00CC3BF7"/>
    <w:rsid w:val="00CC5C69"/>
    <w:rsid w:val="00CC7B0C"/>
    <w:rsid w:val="00CD3727"/>
    <w:rsid w:val="00D02CC8"/>
    <w:rsid w:val="00D05ADA"/>
    <w:rsid w:val="00D11C00"/>
    <w:rsid w:val="00D135EB"/>
    <w:rsid w:val="00D21B8B"/>
    <w:rsid w:val="00D22618"/>
    <w:rsid w:val="00D24151"/>
    <w:rsid w:val="00D2794C"/>
    <w:rsid w:val="00D31FF4"/>
    <w:rsid w:val="00D527C8"/>
    <w:rsid w:val="00D530B6"/>
    <w:rsid w:val="00D61C27"/>
    <w:rsid w:val="00D64851"/>
    <w:rsid w:val="00D65A99"/>
    <w:rsid w:val="00D65D01"/>
    <w:rsid w:val="00D75351"/>
    <w:rsid w:val="00D8707B"/>
    <w:rsid w:val="00D87C0A"/>
    <w:rsid w:val="00D93E17"/>
    <w:rsid w:val="00DA2965"/>
    <w:rsid w:val="00DB632E"/>
    <w:rsid w:val="00DC231B"/>
    <w:rsid w:val="00DC692D"/>
    <w:rsid w:val="00DD5271"/>
    <w:rsid w:val="00DD5B17"/>
    <w:rsid w:val="00DE1890"/>
    <w:rsid w:val="00E1115E"/>
    <w:rsid w:val="00E12CD8"/>
    <w:rsid w:val="00E16A02"/>
    <w:rsid w:val="00E17097"/>
    <w:rsid w:val="00E21B13"/>
    <w:rsid w:val="00E23061"/>
    <w:rsid w:val="00E340EF"/>
    <w:rsid w:val="00E40238"/>
    <w:rsid w:val="00E41F33"/>
    <w:rsid w:val="00E62A9B"/>
    <w:rsid w:val="00E7334D"/>
    <w:rsid w:val="00E77FBD"/>
    <w:rsid w:val="00E91CAB"/>
    <w:rsid w:val="00ED7B2B"/>
    <w:rsid w:val="00EE0C75"/>
    <w:rsid w:val="00EE258C"/>
    <w:rsid w:val="00EE7718"/>
    <w:rsid w:val="00EF4574"/>
    <w:rsid w:val="00F003AF"/>
    <w:rsid w:val="00F00547"/>
    <w:rsid w:val="00F27930"/>
    <w:rsid w:val="00F415B9"/>
    <w:rsid w:val="00F45229"/>
    <w:rsid w:val="00F5342B"/>
    <w:rsid w:val="00F56A26"/>
    <w:rsid w:val="00F6382A"/>
    <w:rsid w:val="00F779E9"/>
    <w:rsid w:val="00F90250"/>
    <w:rsid w:val="00F94588"/>
    <w:rsid w:val="00FA4C22"/>
    <w:rsid w:val="00FA6B59"/>
    <w:rsid w:val="00FC4489"/>
    <w:rsid w:val="00FD3367"/>
    <w:rsid w:val="00FE796A"/>
    <w:rsid w:val="00FF5A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B0C"/>
    <w:rPr>
      <w:sz w:val="20"/>
      <w:szCs w:val="20"/>
    </w:rPr>
  </w:style>
  <w:style w:type="paragraph" w:styleId="Ttulo1">
    <w:name w:val="heading 1"/>
    <w:basedOn w:val="Normal"/>
    <w:next w:val="Normal"/>
    <w:link w:val="Ttulo1Char"/>
    <w:autoRedefine/>
    <w:uiPriority w:val="9"/>
    <w:qFormat/>
    <w:rsid w:val="00D65A99"/>
    <w:pPr>
      <w:keepNext/>
      <w:keepLines/>
      <w:numPr>
        <w:numId w:val="12"/>
      </w:numPr>
      <w:pBdr>
        <w:top w:val="thinThickSmallGap" w:sz="24" w:space="0" w:color="auto"/>
        <w:left w:val="thinThickSmallGap" w:sz="24" w:space="0" w:color="auto"/>
        <w:bottom w:val="thinThickSmallGap" w:sz="24" w:space="0" w:color="auto"/>
        <w:right w:val="thinThickSmallGap" w:sz="24" w:space="0" w:color="auto"/>
      </w:pBdr>
      <w:shd w:val="clear" w:color="404040" w:themeColor="text1" w:themeTint="BF" w:fill="BFBFBF" w:themeFill="background1" w:themeFillShade="BF"/>
      <w:spacing w:before="480" w:after="0" w:line="240" w:lineRule="auto"/>
      <w:outlineLvl w:val="0"/>
    </w:pPr>
    <w:rPr>
      <w:rFonts w:ascii="Arial Black" w:hAnsi="Arial Black"/>
      <w:b/>
      <w:bCs/>
      <w:i/>
      <w:caps/>
      <w:spacing w:val="15"/>
      <w:sz w:val="28"/>
      <w:szCs w:val="22"/>
    </w:rPr>
  </w:style>
  <w:style w:type="paragraph" w:styleId="Ttulo2">
    <w:name w:val="heading 2"/>
    <w:basedOn w:val="Normal"/>
    <w:next w:val="Normal"/>
    <w:link w:val="Ttulo2Char"/>
    <w:uiPriority w:val="9"/>
    <w:unhideWhenUsed/>
    <w:qFormat/>
    <w:rsid w:val="003A6282"/>
    <w:pPr>
      <w:numPr>
        <w:ilvl w:val="1"/>
        <w:numId w:val="1"/>
      </w:numPr>
      <w:pBdr>
        <w:top w:val="single" w:sz="24" w:space="1" w:color="323231" w:themeColor="text2" w:themeShade="BF" w:shadow="1"/>
        <w:left w:val="single" w:sz="24" w:space="4" w:color="323231" w:themeColor="text2" w:themeShade="BF" w:shadow="1"/>
        <w:bottom w:val="single" w:sz="24" w:space="1" w:color="323231" w:themeColor="text2" w:themeShade="BF" w:shadow="1"/>
        <w:right w:val="single" w:sz="24" w:space="4" w:color="323231" w:themeColor="text2" w:themeShade="BF" w:shadow="1"/>
      </w:pBdr>
      <w:spacing w:after="0"/>
      <w:outlineLvl w:val="1"/>
    </w:pPr>
    <w:rPr>
      <w:caps/>
      <w:spacing w:val="15"/>
      <w:sz w:val="22"/>
      <w:szCs w:val="22"/>
    </w:rPr>
  </w:style>
  <w:style w:type="paragraph" w:styleId="Ttulo3">
    <w:name w:val="heading 3"/>
    <w:basedOn w:val="Normal"/>
    <w:next w:val="Normal"/>
    <w:link w:val="Ttulo3Char"/>
    <w:uiPriority w:val="9"/>
    <w:unhideWhenUsed/>
    <w:qFormat/>
    <w:rsid w:val="003A6282"/>
    <w:pPr>
      <w:numPr>
        <w:ilvl w:val="2"/>
        <w:numId w:val="1"/>
      </w:numPr>
      <w:pBdr>
        <w:top w:val="single" w:sz="6" w:space="2" w:color="797B7E" w:themeColor="accent1"/>
        <w:left w:val="single" w:sz="6" w:space="2" w:color="797B7E" w:themeColor="accent1"/>
      </w:pBdr>
      <w:spacing w:before="300" w:after="0"/>
      <w:outlineLvl w:val="2"/>
    </w:pPr>
    <w:rPr>
      <w:b/>
      <w:caps/>
      <w:color w:val="0D0D0D" w:themeColor="text1" w:themeTint="F2"/>
      <w:spacing w:val="15"/>
      <w:sz w:val="22"/>
      <w:szCs w:val="22"/>
    </w:rPr>
  </w:style>
  <w:style w:type="paragraph" w:styleId="Ttulo4">
    <w:name w:val="heading 4"/>
    <w:basedOn w:val="Normal"/>
    <w:next w:val="Normal"/>
    <w:link w:val="Ttulo4Char"/>
    <w:uiPriority w:val="9"/>
    <w:unhideWhenUsed/>
    <w:qFormat/>
    <w:rsid w:val="003A6282"/>
    <w:pPr>
      <w:numPr>
        <w:ilvl w:val="3"/>
        <w:numId w:val="1"/>
      </w:numPr>
      <w:pBdr>
        <w:top w:val="dotted" w:sz="6" w:space="2" w:color="797B7E" w:themeColor="accent1"/>
        <w:left w:val="dotted" w:sz="6" w:space="2" w:color="797B7E" w:themeColor="accent1"/>
      </w:pBdr>
      <w:spacing w:before="300" w:after="0"/>
      <w:outlineLvl w:val="3"/>
    </w:pPr>
    <w:rPr>
      <w:b/>
      <w:i/>
      <w:caps/>
      <w:spacing w:val="10"/>
      <w:sz w:val="22"/>
      <w:szCs w:val="22"/>
    </w:rPr>
  </w:style>
  <w:style w:type="paragraph" w:styleId="Ttulo5">
    <w:name w:val="heading 5"/>
    <w:basedOn w:val="Normal"/>
    <w:next w:val="Normal"/>
    <w:link w:val="Ttulo5Char"/>
    <w:uiPriority w:val="9"/>
    <w:semiHidden/>
    <w:unhideWhenUsed/>
    <w:qFormat/>
    <w:rsid w:val="00CC7B0C"/>
    <w:pPr>
      <w:numPr>
        <w:ilvl w:val="4"/>
        <w:numId w:val="1"/>
      </w:numPr>
      <w:pBdr>
        <w:bottom w:val="single" w:sz="6" w:space="1" w:color="797B7E" w:themeColor="accent1"/>
      </w:pBdr>
      <w:spacing w:before="300" w:after="0"/>
      <w:outlineLvl w:val="4"/>
    </w:pPr>
    <w:rPr>
      <w:caps/>
      <w:color w:val="5A5C5E" w:themeColor="accent1" w:themeShade="BF"/>
      <w:spacing w:val="10"/>
      <w:sz w:val="22"/>
      <w:szCs w:val="22"/>
    </w:rPr>
  </w:style>
  <w:style w:type="paragraph" w:styleId="Ttulo6">
    <w:name w:val="heading 6"/>
    <w:basedOn w:val="Normal"/>
    <w:next w:val="Normal"/>
    <w:link w:val="Ttulo6Char"/>
    <w:uiPriority w:val="9"/>
    <w:semiHidden/>
    <w:unhideWhenUsed/>
    <w:qFormat/>
    <w:rsid w:val="00CC7B0C"/>
    <w:pPr>
      <w:numPr>
        <w:ilvl w:val="5"/>
        <w:numId w:val="1"/>
      </w:numPr>
      <w:pBdr>
        <w:bottom w:val="dotted" w:sz="6" w:space="1" w:color="797B7E" w:themeColor="accent1"/>
      </w:pBdr>
      <w:spacing w:before="300" w:after="0"/>
      <w:outlineLvl w:val="5"/>
    </w:pPr>
    <w:rPr>
      <w:caps/>
      <w:color w:val="5A5C5E" w:themeColor="accent1" w:themeShade="BF"/>
      <w:spacing w:val="10"/>
      <w:sz w:val="22"/>
      <w:szCs w:val="22"/>
    </w:rPr>
  </w:style>
  <w:style w:type="paragraph" w:styleId="Ttulo7">
    <w:name w:val="heading 7"/>
    <w:basedOn w:val="Normal"/>
    <w:next w:val="Normal"/>
    <w:link w:val="Ttulo7Char"/>
    <w:uiPriority w:val="9"/>
    <w:semiHidden/>
    <w:unhideWhenUsed/>
    <w:qFormat/>
    <w:rsid w:val="00CC7B0C"/>
    <w:pPr>
      <w:numPr>
        <w:ilvl w:val="6"/>
        <w:numId w:val="1"/>
      </w:numPr>
      <w:spacing w:before="300" w:after="0"/>
      <w:outlineLvl w:val="6"/>
    </w:pPr>
    <w:rPr>
      <w:caps/>
      <w:color w:val="5A5C5E" w:themeColor="accent1" w:themeShade="BF"/>
      <w:spacing w:val="10"/>
      <w:sz w:val="22"/>
      <w:szCs w:val="22"/>
    </w:rPr>
  </w:style>
  <w:style w:type="paragraph" w:styleId="Ttulo8">
    <w:name w:val="heading 8"/>
    <w:basedOn w:val="Normal"/>
    <w:next w:val="Normal"/>
    <w:link w:val="Ttulo8Char"/>
    <w:uiPriority w:val="9"/>
    <w:semiHidden/>
    <w:unhideWhenUsed/>
    <w:qFormat/>
    <w:rsid w:val="00CC7B0C"/>
    <w:pPr>
      <w:numPr>
        <w:ilvl w:val="7"/>
        <w:numId w:val="1"/>
      </w:numPr>
      <w:spacing w:before="300" w:after="0"/>
      <w:outlineLvl w:val="7"/>
    </w:pPr>
    <w:rPr>
      <w:caps/>
      <w:spacing w:val="10"/>
      <w:sz w:val="18"/>
      <w:szCs w:val="18"/>
    </w:rPr>
  </w:style>
  <w:style w:type="paragraph" w:styleId="Ttulo9">
    <w:name w:val="heading 9"/>
    <w:basedOn w:val="Normal"/>
    <w:next w:val="Normal"/>
    <w:link w:val="Ttulo9Char"/>
    <w:uiPriority w:val="9"/>
    <w:semiHidden/>
    <w:unhideWhenUsed/>
    <w:qFormat/>
    <w:rsid w:val="00CC7B0C"/>
    <w:pPr>
      <w:numPr>
        <w:ilvl w:val="8"/>
        <w:numId w:val="1"/>
      </w:numPr>
      <w:spacing w:before="300" w:after="0"/>
      <w:outlineLvl w:val="8"/>
    </w:pPr>
    <w:rPr>
      <w:i/>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5A99"/>
    <w:rPr>
      <w:rFonts w:ascii="Arial Black" w:hAnsi="Arial Black"/>
      <w:b/>
      <w:bCs/>
      <w:i/>
      <w:caps/>
      <w:spacing w:val="15"/>
      <w:sz w:val="28"/>
      <w:shd w:val="clear" w:color="404040" w:themeColor="text1" w:themeTint="BF" w:fill="BFBFBF" w:themeFill="background1" w:themeFillShade="BF"/>
    </w:rPr>
  </w:style>
  <w:style w:type="character" w:customStyle="1" w:styleId="Ttulo2Char">
    <w:name w:val="Título 2 Char"/>
    <w:basedOn w:val="Fontepargpadro"/>
    <w:link w:val="Ttulo2"/>
    <w:uiPriority w:val="9"/>
    <w:rsid w:val="00CC7B0C"/>
    <w:rPr>
      <w:caps/>
      <w:spacing w:val="15"/>
    </w:rPr>
  </w:style>
  <w:style w:type="character" w:customStyle="1" w:styleId="Ttulo3Char">
    <w:name w:val="Título 3 Char"/>
    <w:basedOn w:val="Fontepargpadro"/>
    <w:link w:val="Ttulo3"/>
    <w:uiPriority w:val="9"/>
    <w:rsid w:val="00CC7B0C"/>
    <w:rPr>
      <w:b/>
      <w:caps/>
      <w:color w:val="0D0D0D" w:themeColor="text1" w:themeTint="F2"/>
      <w:spacing w:val="15"/>
    </w:rPr>
  </w:style>
  <w:style w:type="character" w:customStyle="1" w:styleId="Ttulo4Char">
    <w:name w:val="Título 4 Char"/>
    <w:basedOn w:val="Fontepargpadro"/>
    <w:link w:val="Ttulo4"/>
    <w:uiPriority w:val="9"/>
    <w:rsid w:val="00CC7B0C"/>
    <w:rPr>
      <w:b/>
      <w:i/>
      <w:caps/>
      <w:spacing w:val="10"/>
    </w:rPr>
  </w:style>
  <w:style w:type="character" w:customStyle="1" w:styleId="Ttulo5Char">
    <w:name w:val="Título 5 Char"/>
    <w:basedOn w:val="Fontepargpadro"/>
    <w:link w:val="Ttulo5"/>
    <w:uiPriority w:val="9"/>
    <w:semiHidden/>
    <w:rsid w:val="00CC7B0C"/>
    <w:rPr>
      <w:caps/>
      <w:color w:val="5A5C5E" w:themeColor="accent1" w:themeShade="BF"/>
      <w:spacing w:val="10"/>
    </w:rPr>
  </w:style>
  <w:style w:type="character" w:customStyle="1" w:styleId="Ttulo6Char">
    <w:name w:val="Título 6 Char"/>
    <w:basedOn w:val="Fontepargpadro"/>
    <w:link w:val="Ttulo6"/>
    <w:uiPriority w:val="9"/>
    <w:semiHidden/>
    <w:rsid w:val="00CC7B0C"/>
    <w:rPr>
      <w:caps/>
      <w:color w:val="5A5C5E" w:themeColor="accent1" w:themeShade="BF"/>
      <w:spacing w:val="10"/>
    </w:rPr>
  </w:style>
  <w:style w:type="character" w:customStyle="1" w:styleId="Ttulo7Char">
    <w:name w:val="Título 7 Char"/>
    <w:basedOn w:val="Fontepargpadro"/>
    <w:link w:val="Ttulo7"/>
    <w:uiPriority w:val="9"/>
    <w:semiHidden/>
    <w:rsid w:val="00CC7B0C"/>
    <w:rPr>
      <w:caps/>
      <w:color w:val="5A5C5E" w:themeColor="accent1" w:themeShade="BF"/>
      <w:spacing w:val="10"/>
    </w:rPr>
  </w:style>
  <w:style w:type="character" w:customStyle="1" w:styleId="Ttulo8Char">
    <w:name w:val="Título 8 Char"/>
    <w:basedOn w:val="Fontepargpadro"/>
    <w:link w:val="Ttulo8"/>
    <w:uiPriority w:val="9"/>
    <w:semiHidden/>
    <w:rsid w:val="00CC7B0C"/>
    <w:rPr>
      <w:caps/>
      <w:spacing w:val="10"/>
      <w:sz w:val="18"/>
      <w:szCs w:val="18"/>
    </w:rPr>
  </w:style>
  <w:style w:type="character" w:customStyle="1" w:styleId="Ttulo9Char">
    <w:name w:val="Título 9 Char"/>
    <w:basedOn w:val="Fontepargpadro"/>
    <w:link w:val="Ttulo9"/>
    <w:uiPriority w:val="9"/>
    <w:semiHidden/>
    <w:rsid w:val="00CC7B0C"/>
    <w:rPr>
      <w:i/>
      <w:caps/>
      <w:spacing w:val="10"/>
      <w:sz w:val="18"/>
      <w:szCs w:val="18"/>
    </w:rPr>
  </w:style>
  <w:style w:type="paragraph" w:styleId="Ttulo">
    <w:name w:val="Title"/>
    <w:basedOn w:val="Normal"/>
    <w:next w:val="Normal"/>
    <w:link w:val="TtuloChar"/>
    <w:uiPriority w:val="10"/>
    <w:qFormat/>
    <w:rsid w:val="00CC7B0C"/>
    <w:pPr>
      <w:spacing w:before="720"/>
    </w:pPr>
    <w:rPr>
      <w:caps/>
      <w:color w:val="797B7E" w:themeColor="accent1"/>
      <w:spacing w:val="10"/>
      <w:kern w:val="28"/>
      <w:sz w:val="52"/>
      <w:szCs w:val="52"/>
    </w:rPr>
  </w:style>
  <w:style w:type="character" w:customStyle="1" w:styleId="TtuloChar">
    <w:name w:val="Título Char"/>
    <w:basedOn w:val="Fontepargpadro"/>
    <w:link w:val="Ttulo"/>
    <w:uiPriority w:val="10"/>
    <w:rsid w:val="00CC7B0C"/>
    <w:rPr>
      <w:caps/>
      <w:color w:val="797B7E" w:themeColor="accent1"/>
      <w:spacing w:val="10"/>
      <w:kern w:val="28"/>
      <w:sz w:val="52"/>
      <w:szCs w:val="52"/>
    </w:rPr>
  </w:style>
  <w:style w:type="paragraph" w:styleId="Corpodetexto">
    <w:name w:val="Body Text"/>
    <w:basedOn w:val="Normal"/>
    <w:link w:val="CorpodetextoChar"/>
    <w:uiPriority w:val="99"/>
    <w:unhideWhenUsed/>
    <w:rsid w:val="00ED7B2B"/>
    <w:pPr>
      <w:spacing w:after="0" w:line="240" w:lineRule="auto"/>
      <w:jc w:val="both"/>
    </w:pPr>
  </w:style>
  <w:style w:type="character" w:customStyle="1" w:styleId="CorpodetextoChar">
    <w:name w:val="Corpo de texto Char"/>
    <w:basedOn w:val="Fontepargpadro"/>
    <w:link w:val="Corpodetexto"/>
    <w:uiPriority w:val="99"/>
    <w:rsid w:val="00ED7B2B"/>
  </w:style>
  <w:style w:type="paragraph" w:styleId="PargrafodaLista">
    <w:name w:val="List Paragraph"/>
    <w:basedOn w:val="Normal"/>
    <w:uiPriority w:val="34"/>
    <w:qFormat/>
    <w:rsid w:val="00CC7B0C"/>
    <w:pPr>
      <w:ind w:left="720"/>
      <w:contextualSpacing/>
    </w:pPr>
  </w:style>
  <w:style w:type="paragraph" w:styleId="Cabealho">
    <w:name w:val="header"/>
    <w:basedOn w:val="Normal"/>
    <w:link w:val="CabealhoChar"/>
    <w:uiPriority w:val="99"/>
    <w:unhideWhenUsed/>
    <w:rsid w:val="00E4023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0238"/>
  </w:style>
  <w:style w:type="paragraph" w:styleId="Rodap">
    <w:name w:val="footer"/>
    <w:basedOn w:val="Normal"/>
    <w:link w:val="RodapChar"/>
    <w:uiPriority w:val="99"/>
    <w:unhideWhenUsed/>
    <w:rsid w:val="00E40238"/>
    <w:pPr>
      <w:tabs>
        <w:tab w:val="center" w:pos="4252"/>
        <w:tab w:val="right" w:pos="8504"/>
      </w:tabs>
      <w:spacing w:after="0" w:line="240" w:lineRule="auto"/>
    </w:pPr>
  </w:style>
  <w:style w:type="character" w:customStyle="1" w:styleId="RodapChar">
    <w:name w:val="Rodapé Char"/>
    <w:basedOn w:val="Fontepargpadro"/>
    <w:link w:val="Rodap"/>
    <w:uiPriority w:val="99"/>
    <w:rsid w:val="00E40238"/>
  </w:style>
  <w:style w:type="paragraph" w:styleId="Recuodecorpodetexto">
    <w:name w:val="Body Text Indent"/>
    <w:basedOn w:val="Normal"/>
    <w:link w:val="RecuodecorpodetextoChar"/>
    <w:uiPriority w:val="99"/>
    <w:unhideWhenUsed/>
    <w:rsid w:val="00572679"/>
    <w:pPr>
      <w:ind w:firstLine="708"/>
      <w:jc w:val="both"/>
    </w:pPr>
  </w:style>
  <w:style w:type="character" w:customStyle="1" w:styleId="RecuodecorpodetextoChar">
    <w:name w:val="Recuo de corpo de texto Char"/>
    <w:basedOn w:val="Fontepargpadro"/>
    <w:link w:val="Recuodecorpodetexto"/>
    <w:uiPriority w:val="99"/>
    <w:rsid w:val="00572679"/>
  </w:style>
  <w:style w:type="paragraph" w:styleId="Textodebalo">
    <w:name w:val="Balloon Text"/>
    <w:basedOn w:val="Normal"/>
    <w:link w:val="TextodebaloChar"/>
    <w:uiPriority w:val="99"/>
    <w:semiHidden/>
    <w:unhideWhenUsed/>
    <w:rsid w:val="00215B3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15B39"/>
    <w:rPr>
      <w:rFonts w:ascii="Tahoma" w:hAnsi="Tahoma" w:cs="Tahoma"/>
      <w:sz w:val="16"/>
      <w:szCs w:val="16"/>
    </w:rPr>
  </w:style>
  <w:style w:type="paragraph" w:styleId="Recuodecorpodetexto2">
    <w:name w:val="Body Text Indent 2"/>
    <w:basedOn w:val="Normal"/>
    <w:link w:val="Recuodecorpodetexto2Char"/>
    <w:uiPriority w:val="99"/>
    <w:unhideWhenUsed/>
    <w:rsid w:val="001C0AEF"/>
    <w:pPr>
      <w:ind w:firstLine="426"/>
      <w:jc w:val="both"/>
    </w:pPr>
  </w:style>
  <w:style w:type="character" w:customStyle="1" w:styleId="Recuodecorpodetexto2Char">
    <w:name w:val="Recuo de corpo de texto 2 Char"/>
    <w:basedOn w:val="Fontepargpadro"/>
    <w:link w:val="Recuodecorpodetexto2"/>
    <w:uiPriority w:val="99"/>
    <w:rsid w:val="001C0AEF"/>
  </w:style>
  <w:style w:type="paragraph" w:styleId="Recuodecorpodetexto3">
    <w:name w:val="Body Text Indent 3"/>
    <w:basedOn w:val="Normal"/>
    <w:link w:val="Recuodecorpodetexto3Char"/>
    <w:uiPriority w:val="99"/>
    <w:unhideWhenUsed/>
    <w:rsid w:val="00CA7B9F"/>
    <w:pPr>
      <w:spacing w:line="360" w:lineRule="auto"/>
      <w:ind w:firstLine="576"/>
      <w:jc w:val="both"/>
    </w:pPr>
  </w:style>
  <w:style w:type="character" w:customStyle="1" w:styleId="Recuodecorpodetexto3Char">
    <w:name w:val="Recuo de corpo de texto 3 Char"/>
    <w:basedOn w:val="Fontepargpadro"/>
    <w:link w:val="Recuodecorpodetexto3"/>
    <w:uiPriority w:val="99"/>
    <w:rsid w:val="00CA7B9F"/>
  </w:style>
  <w:style w:type="paragraph" w:styleId="CabealhodoSumrio">
    <w:name w:val="TOC Heading"/>
    <w:basedOn w:val="Ttulo1"/>
    <w:next w:val="Normal"/>
    <w:uiPriority w:val="39"/>
    <w:unhideWhenUsed/>
    <w:qFormat/>
    <w:rsid w:val="00CC7B0C"/>
    <w:pPr>
      <w:outlineLvl w:val="9"/>
    </w:pPr>
    <w:rPr>
      <w:lang w:bidi="en-US"/>
    </w:rPr>
  </w:style>
  <w:style w:type="paragraph" w:styleId="Sumrio2">
    <w:name w:val="toc 2"/>
    <w:basedOn w:val="Normal"/>
    <w:next w:val="Normal"/>
    <w:autoRedefine/>
    <w:uiPriority w:val="39"/>
    <w:unhideWhenUsed/>
    <w:qFormat/>
    <w:rsid w:val="00B75B5B"/>
    <w:pPr>
      <w:spacing w:after="0"/>
      <w:ind w:left="220"/>
    </w:pPr>
    <w:rPr>
      <w:rFonts w:cstheme="minorHAnsi"/>
      <w:smallCaps/>
    </w:rPr>
  </w:style>
  <w:style w:type="paragraph" w:styleId="Sumrio1">
    <w:name w:val="toc 1"/>
    <w:basedOn w:val="Normal"/>
    <w:next w:val="Normal"/>
    <w:autoRedefine/>
    <w:uiPriority w:val="39"/>
    <w:unhideWhenUsed/>
    <w:qFormat/>
    <w:rsid w:val="00017181"/>
    <w:pPr>
      <w:tabs>
        <w:tab w:val="left" w:pos="440"/>
        <w:tab w:val="right" w:leader="dot" w:pos="9204"/>
      </w:tabs>
      <w:spacing w:before="120" w:after="120"/>
      <w:ind w:firstLine="142"/>
    </w:pPr>
    <w:rPr>
      <w:rFonts w:cstheme="minorHAnsi"/>
      <w:b/>
      <w:bCs/>
      <w:caps/>
    </w:rPr>
  </w:style>
  <w:style w:type="paragraph" w:styleId="Sumrio3">
    <w:name w:val="toc 3"/>
    <w:basedOn w:val="Normal"/>
    <w:next w:val="Normal"/>
    <w:autoRedefine/>
    <w:uiPriority w:val="39"/>
    <w:unhideWhenUsed/>
    <w:qFormat/>
    <w:rsid w:val="00B75B5B"/>
    <w:pPr>
      <w:spacing w:after="0"/>
      <w:ind w:left="440"/>
    </w:pPr>
    <w:rPr>
      <w:rFonts w:cstheme="minorHAnsi"/>
      <w:i/>
      <w:iCs/>
    </w:rPr>
  </w:style>
  <w:style w:type="character" w:styleId="Hyperlink">
    <w:name w:val="Hyperlink"/>
    <w:basedOn w:val="Fontepargpadro"/>
    <w:uiPriority w:val="99"/>
    <w:unhideWhenUsed/>
    <w:rsid w:val="00B75B5B"/>
    <w:rPr>
      <w:color w:val="5F5F5F" w:themeColor="hyperlink"/>
      <w:u w:val="single"/>
    </w:rPr>
  </w:style>
  <w:style w:type="paragraph" w:styleId="Sumrio4">
    <w:name w:val="toc 4"/>
    <w:basedOn w:val="Normal"/>
    <w:next w:val="Normal"/>
    <w:autoRedefine/>
    <w:uiPriority w:val="39"/>
    <w:unhideWhenUsed/>
    <w:rsid w:val="00CC7B0C"/>
    <w:pPr>
      <w:spacing w:after="0"/>
      <w:ind w:left="660"/>
    </w:pPr>
    <w:rPr>
      <w:rFonts w:cstheme="minorHAnsi"/>
      <w:sz w:val="18"/>
      <w:szCs w:val="18"/>
    </w:rPr>
  </w:style>
  <w:style w:type="paragraph" w:styleId="Sumrio5">
    <w:name w:val="toc 5"/>
    <w:basedOn w:val="Normal"/>
    <w:next w:val="Normal"/>
    <w:autoRedefine/>
    <w:uiPriority w:val="39"/>
    <w:unhideWhenUsed/>
    <w:rsid w:val="00CC7B0C"/>
    <w:pPr>
      <w:spacing w:after="0"/>
      <w:ind w:left="880"/>
    </w:pPr>
    <w:rPr>
      <w:rFonts w:cstheme="minorHAnsi"/>
      <w:sz w:val="18"/>
      <w:szCs w:val="18"/>
    </w:rPr>
  </w:style>
  <w:style w:type="paragraph" w:styleId="Sumrio6">
    <w:name w:val="toc 6"/>
    <w:basedOn w:val="Normal"/>
    <w:next w:val="Normal"/>
    <w:autoRedefine/>
    <w:uiPriority w:val="39"/>
    <w:unhideWhenUsed/>
    <w:rsid w:val="00CC7B0C"/>
    <w:pPr>
      <w:spacing w:after="0"/>
      <w:ind w:left="1100"/>
    </w:pPr>
    <w:rPr>
      <w:rFonts w:cstheme="minorHAnsi"/>
      <w:sz w:val="18"/>
      <w:szCs w:val="18"/>
    </w:rPr>
  </w:style>
  <w:style w:type="paragraph" w:styleId="Sumrio7">
    <w:name w:val="toc 7"/>
    <w:basedOn w:val="Normal"/>
    <w:next w:val="Normal"/>
    <w:autoRedefine/>
    <w:uiPriority w:val="39"/>
    <w:unhideWhenUsed/>
    <w:rsid w:val="00CC7B0C"/>
    <w:pPr>
      <w:spacing w:after="0"/>
      <w:ind w:left="1320"/>
    </w:pPr>
    <w:rPr>
      <w:rFonts w:cstheme="minorHAnsi"/>
      <w:sz w:val="18"/>
      <w:szCs w:val="18"/>
    </w:rPr>
  </w:style>
  <w:style w:type="paragraph" w:styleId="Sumrio8">
    <w:name w:val="toc 8"/>
    <w:basedOn w:val="Normal"/>
    <w:next w:val="Normal"/>
    <w:autoRedefine/>
    <w:uiPriority w:val="39"/>
    <w:unhideWhenUsed/>
    <w:rsid w:val="00CC7B0C"/>
    <w:pPr>
      <w:spacing w:after="0"/>
      <w:ind w:left="1540"/>
    </w:pPr>
    <w:rPr>
      <w:rFonts w:cstheme="minorHAnsi"/>
      <w:sz w:val="18"/>
      <w:szCs w:val="18"/>
    </w:rPr>
  </w:style>
  <w:style w:type="paragraph" w:styleId="Sumrio9">
    <w:name w:val="toc 9"/>
    <w:basedOn w:val="Normal"/>
    <w:next w:val="Normal"/>
    <w:autoRedefine/>
    <w:uiPriority w:val="39"/>
    <w:unhideWhenUsed/>
    <w:rsid w:val="00CC7B0C"/>
    <w:pPr>
      <w:spacing w:after="0"/>
      <w:ind w:left="1760"/>
    </w:pPr>
    <w:rPr>
      <w:rFonts w:cstheme="minorHAnsi"/>
      <w:sz w:val="18"/>
      <w:szCs w:val="18"/>
    </w:rPr>
  </w:style>
  <w:style w:type="paragraph" w:styleId="Legenda">
    <w:name w:val="caption"/>
    <w:basedOn w:val="Normal"/>
    <w:next w:val="Normal"/>
    <w:uiPriority w:val="35"/>
    <w:semiHidden/>
    <w:unhideWhenUsed/>
    <w:qFormat/>
    <w:rsid w:val="00CC7B0C"/>
    <w:rPr>
      <w:b/>
      <w:bCs/>
      <w:color w:val="5A5C5E" w:themeColor="accent1" w:themeShade="BF"/>
      <w:sz w:val="16"/>
      <w:szCs w:val="16"/>
    </w:rPr>
  </w:style>
  <w:style w:type="paragraph" w:styleId="Subttulo">
    <w:name w:val="Subtitle"/>
    <w:basedOn w:val="Normal"/>
    <w:next w:val="Normal"/>
    <w:link w:val="SubttuloChar"/>
    <w:uiPriority w:val="11"/>
    <w:qFormat/>
    <w:rsid w:val="00CC7B0C"/>
    <w:pPr>
      <w:spacing w:after="1000" w:line="240" w:lineRule="auto"/>
    </w:pPr>
    <w:rPr>
      <w:caps/>
      <w:color w:val="595959" w:themeColor="text1" w:themeTint="A6"/>
      <w:spacing w:val="10"/>
      <w:sz w:val="24"/>
      <w:szCs w:val="24"/>
    </w:rPr>
  </w:style>
  <w:style w:type="character" w:customStyle="1" w:styleId="SubttuloChar">
    <w:name w:val="Subtítulo Char"/>
    <w:basedOn w:val="Fontepargpadro"/>
    <w:link w:val="Subttulo"/>
    <w:uiPriority w:val="11"/>
    <w:rsid w:val="00CC7B0C"/>
    <w:rPr>
      <w:caps/>
      <w:color w:val="595959" w:themeColor="text1" w:themeTint="A6"/>
      <w:spacing w:val="10"/>
      <w:sz w:val="24"/>
      <w:szCs w:val="24"/>
    </w:rPr>
  </w:style>
  <w:style w:type="character" w:styleId="Forte">
    <w:name w:val="Strong"/>
    <w:uiPriority w:val="22"/>
    <w:qFormat/>
    <w:rsid w:val="00CC7B0C"/>
    <w:rPr>
      <w:b/>
      <w:bCs/>
    </w:rPr>
  </w:style>
  <w:style w:type="character" w:styleId="nfase">
    <w:name w:val="Emphasis"/>
    <w:uiPriority w:val="20"/>
    <w:qFormat/>
    <w:rsid w:val="00CC7B0C"/>
    <w:rPr>
      <w:caps/>
      <w:color w:val="3C3D3E" w:themeColor="accent1" w:themeShade="7F"/>
      <w:spacing w:val="5"/>
    </w:rPr>
  </w:style>
  <w:style w:type="paragraph" w:styleId="SemEspaamento">
    <w:name w:val="No Spacing"/>
    <w:basedOn w:val="Normal"/>
    <w:link w:val="SemEspaamentoChar"/>
    <w:uiPriority w:val="1"/>
    <w:qFormat/>
    <w:rsid w:val="00CC7B0C"/>
    <w:pPr>
      <w:spacing w:before="0" w:after="0" w:line="240" w:lineRule="auto"/>
    </w:pPr>
  </w:style>
  <w:style w:type="character" w:customStyle="1" w:styleId="SemEspaamentoChar">
    <w:name w:val="Sem Espaçamento Char"/>
    <w:basedOn w:val="Fontepargpadro"/>
    <w:link w:val="SemEspaamento"/>
    <w:uiPriority w:val="1"/>
    <w:rsid w:val="00CC7B0C"/>
    <w:rPr>
      <w:sz w:val="20"/>
      <w:szCs w:val="20"/>
    </w:rPr>
  </w:style>
  <w:style w:type="paragraph" w:styleId="Citao">
    <w:name w:val="Quote"/>
    <w:basedOn w:val="Normal"/>
    <w:next w:val="Normal"/>
    <w:link w:val="CitaoChar"/>
    <w:uiPriority w:val="29"/>
    <w:qFormat/>
    <w:rsid w:val="00CC7B0C"/>
    <w:rPr>
      <w:i/>
      <w:iCs/>
    </w:rPr>
  </w:style>
  <w:style w:type="character" w:customStyle="1" w:styleId="CitaoChar">
    <w:name w:val="Citação Char"/>
    <w:basedOn w:val="Fontepargpadro"/>
    <w:link w:val="Citao"/>
    <w:uiPriority w:val="29"/>
    <w:rsid w:val="00CC7B0C"/>
    <w:rPr>
      <w:i/>
      <w:iCs/>
      <w:sz w:val="20"/>
      <w:szCs w:val="20"/>
    </w:rPr>
  </w:style>
  <w:style w:type="paragraph" w:styleId="CitaoIntensa">
    <w:name w:val="Intense Quote"/>
    <w:basedOn w:val="Normal"/>
    <w:next w:val="Normal"/>
    <w:link w:val="CitaoIntensaChar"/>
    <w:uiPriority w:val="30"/>
    <w:qFormat/>
    <w:rsid w:val="00CC7B0C"/>
    <w:pPr>
      <w:pBdr>
        <w:top w:val="single" w:sz="4" w:space="10" w:color="797B7E" w:themeColor="accent1"/>
        <w:left w:val="single" w:sz="4" w:space="10" w:color="797B7E" w:themeColor="accent1"/>
      </w:pBdr>
      <w:spacing w:after="0"/>
      <w:ind w:left="1296" w:right="1152"/>
      <w:jc w:val="both"/>
    </w:pPr>
    <w:rPr>
      <w:i/>
      <w:iCs/>
      <w:color w:val="797B7E" w:themeColor="accent1"/>
    </w:rPr>
  </w:style>
  <w:style w:type="character" w:customStyle="1" w:styleId="CitaoIntensaChar">
    <w:name w:val="Citação Intensa Char"/>
    <w:basedOn w:val="Fontepargpadro"/>
    <w:link w:val="CitaoIntensa"/>
    <w:uiPriority w:val="30"/>
    <w:rsid w:val="00CC7B0C"/>
    <w:rPr>
      <w:i/>
      <w:iCs/>
      <w:color w:val="797B7E" w:themeColor="accent1"/>
      <w:sz w:val="20"/>
      <w:szCs w:val="20"/>
    </w:rPr>
  </w:style>
  <w:style w:type="character" w:styleId="nfaseSutil">
    <w:name w:val="Subtle Emphasis"/>
    <w:uiPriority w:val="19"/>
    <w:qFormat/>
    <w:rsid w:val="00CC7B0C"/>
    <w:rPr>
      <w:i/>
      <w:iCs/>
      <w:color w:val="3C3D3E" w:themeColor="accent1" w:themeShade="7F"/>
    </w:rPr>
  </w:style>
  <w:style w:type="character" w:styleId="nfaseIntensa">
    <w:name w:val="Intense Emphasis"/>
    <w:uiPriority w:val="21"/>
    <w:qFormat/>
    <w:rsid w:val="00CC7B0C"/>
    <w:rPr>
      <w:b/>
      <w:bCs/>
      <w:caps/>
      <w:color w:val="3C3D3E" w:themeColor="accent1" w:themeShade="7F"/>
      <w:spacing w:val="10"/>
    </w:rPr>
  </w:style>
  <w:style w:type="character" w:styleId="RefernciaSutil">
    <w:name w:val="Subtle Reference"/>
    <w:uiPriority w:val="31"/>
    <w:qFormat/>
    <w:rsid w:val="00CC7B0C"/>
    <w:rPr>
      <w:b/>
      <w:bCs/>
      <w:color w:val="797B7E" w:themeColor="accent1"/>
    </w:rPr>
  </w:style>
  <w:style w:type="character" w:styleId="RefernciaIntensa">
    <w:name w:val="Intense Reference"/>
    <w:uiPriority w:val="32"/>
    <w:qFormat/>
    <w:rsid w:val="00CC7B0C"/>
    <w:rPr>
      <w:b/>
      <w:bCs/>
      <w:i/>
      <w:iCs/>
      <w:caps/>
      <w:color w:val="797B7E" w:themeColor="accent1"/>
    </w:rPr>
  </w:style>
  <w:style w:type="character" w:styleId="TtulodoLivro">
    <w:name w:val="Book Title"/>
    <w:uiPriority w:val="33"/>
    <w:qFormat/>
    <w:rsid w:val="00CC7B0C"/>
    <w:rPr>
      <w:b/>
      <w:bCs/>
      <w:i/>
      <w:iCs/>
      <w:spacing w:val="9"/>
    </w:rPr>
  </w:style>
  <w:style w:type="paragraph" w:styleId="Reviso">
    <w:name w:val="Revision"/>
    <w:hidden/>
    <w:uiPriority w:val="99"/>
    <w:semiHidden/>
    <w:rsid w:val="004C391E"/>
    <w:pPr>
      <w:spacing w:before="0" w:after="0" w:line="240" w:lineRule="auto"/>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B0C"/>
    <w:rPr>
      <w:sz w:val="20"/>
      <w:szCs w:val="20"/>
    </w:rPr>
  </w:style>
  <w:style w:type="paragraph" w:styleId="Ttulo1">
    <w:name w:val="heading 1"/>
    <w:basedOn w:val="Normal"/>
    <w:next w:val="Normal"/>
    <w:link w:val="Ttulo1Char"/>
    <w:autoRedefine/>
    <w:uiPriority w:val="9"/>
    <w:qFormat/>
    <w:rsid w:val="00D65A99"/>
    <w:pPr>
      <w:keepNext/>
      <w:keepLines/>
      <w:numPr>
        <w:numId w:val="12"/>
      </w:numPr>
      <w:pBdr>
        <w:top w:val="thinThickSmallGap" w:sz="24" w:space="0" w:color="auto"/>
        <w:left w:val="thinThickSmallGap" w:sz="24" w:space="0" w:color="auto"/>
        <w:bottom w:val="thinThickSmallGap" w:sz="24" w:space="0" w:color="auto"/>
        <w:right w:val="thinThickSmallGap" w:sz="24" w:space="0" w:color="auto"/>
      </w:pBdr>
      <w:shd w:val="clear" w:color="404040" w:themeColor="text1" w:themeTint="BF" w:fill="BFBFBF" w:themeFill="background1" w:themeFillShade="BF"/>
      <w:spacing w:before="480" w:after="0" w:line="240" w:lineRule="auto"/>
      <w:outlineLvl w:val="0"/>
    </w:pPr>
    <w:rPr>
      <w:rFonts w:ascii="Arial Black" w:hAnsi="Arial Black"/>
      <w:b/>
      <w:bCs/>
      <w:i/>
      <w:caps/>
      <w:spacing w:val="15"/>
      <w:sz w:val="28"/>
      <w:szCs w:val="22"/>
    </w:rPr>
  </w:style>
  <w:style w:type="paragraph" w:styleId="Ttulo2">
    <w:name w:val="heading 2"/>
    <w:basedOn w:val="Normal"/>
    <w:next w:val="Normal"/>
    <w:link w:val="Ttulo2Char"/>
    <w:uiPriority w:val="9"/>
    <w:unhideWhenUsed/>
    <w:qFormat/>
    <w:rsid w:val="003A6282"/>
    <w:pPr>
      <w:numPr>
        <w:ilvl w:val="1"/>
        <w:numId w:val="1"/>
      </w:numPr>
      <w:pBdr>
        <w:top w:val="single" w:sz="24" w:space="1" w:color="323231" w:themeColor="text2" w:themeShade="BF" w:shadow="1"/>
        <w:left w:val="single" w:sz="24" w:space="4" w:color="323231" w:themeColor="text2" w:themeShade="BF" w:shadow="1"/>
        <w:bottom w:val="single" w:sz="24" w:space="1" w:color="323231" w:themeColor="text2" w:themeShade="BF" w:shadow="1"/>
        <w:right w:val="single" w:sz="24" w:space="4" w:color="323231" w:themeColor="text2" w:themeShade="BF" w:shadow="1"/>
      </w:pBdr>
      <w:spacing w:after="0"/>
      <w:outlineLvl w:val="1"/>
    </w:pPr>
    <w:rPr>
      <w:caps/>
      <w:spacing w:val="15"/>
      <w:sz w:val="22"/>
      <w:szCs w:val="22"/>
    </w:rPr>
  </w:style>
  <w:style w:type="paragraph" w:styleId="Ttulo3">
    <w:name w:val="heading 3"/>
    <w:basedOn w:val="Normal"/>
    <w:next w:val="Normal"/>
    <w:link w:val="Ttulo3Char"/>
    <w:uiPriority w:val="9"/>
    <w:unhideWhenUsed/>
    <w:qFormat/>
    <w:rsid w:val="003A6282"/>
    <w:pPr>
      <w:numPr>
        <w:ilvl w:val="2"/>
        <w:numId w:val="1"/>
      </w:numPr>
      <w:pBdr>
        <w:top w:val="single" w:sz="6" w:space="2" w:color="797B7E" w:themeColor="accent1"/>
        <w:left w:val="single" w:sz="6" w:space="2" w:color="797B7E" w:themeColor="accent1"/>
      </w:pBdr>
      <w:spacing w:before="300" w:after="0"/>
      <w:outlineLvl w:val="2"/>
    </w:pPr>
    <w:rPr>
      <w:b/>
      <w:caps/>
      <w:color w:val="0D0D0D" w:themeColor="text1" w:themeTint="F2"/>
      <w:spacing w:val="15"/>
      <w:sz w:val="22"/>
      <w:szCs w:val="22"/>
    </w:rPr>
  </w:style>
  <w:style w:type="paragraph" w:styleId="Ttulo4">
    <w:name w:val="heading 4"/>
    <w:basedOn w:val="Normal"/>
    <w:next w:val="Normal"/>
    <w:link w:val="Ttulo4Char"/>
    <w:uiPriority w:val="9"/>
    <w:unhideWhenUsed/>
    <w:qFormat/>
    <w:rsid w:val="003A6282"/>
    <w:pPr>
      <w:numPr>
        <w:ilvl w:val="3"/>
        <w:numId w:val="1"/>
      </w:numPr>
      <w:pBdr>
        <w:top w:val="dotted" w:sz="6" w:space="2" w:color="797B7E" w:themeColor="accent1"/>
        <w:left w:val="dotted" w:sz="6" w:space="2" w:color="797B7E" w:themeColor="accent1"/>
      </w:pBdr>
      <w:spacing w:before="300" w:after="0"/>
      <w:outlineLvl w:val="3"/>
    </w:pPr>
    <w:rPr>
      <w:b/>
      <w:i/>
      <w:caps/>
      <w:spacing w:val="10"/>
      <w:sz w:val="22"/>
      <w:szCs w:val="22"/>
    </w:rPr>
  </w:style>
  <w:style w:type="paragraph" w:styleId="Ttulo5">
    <w:name w:val="heading 5"/>
    <w:basedOn w:val="Normal"/>
    <w:next w:val="Normal"/>
    <w:link w:val="Ttulo5Char"/>
    <w:uiPriority w:val="9"/>
    <w:semiHidden/>
    <w:unhideWhenUsed/>
    <w:qFormat/>
    <w:rsid w:val="00CC7B0C"/>
    <w:pPr>
      <w:numPr>
        <w:ilvl w:val="4"/>
        <w:numId w:val="1"/>
      </w:numPr>
      <w:pBdr>
        <w:bottom w:val="single" w:sz="6" w:space="1" w:color="797B7E" w:themeColor="accent1"/>
      </w:pBdr>
      <w:spacing w:before="300" w:after="0"/>
      <w:outlineLvl w:val="4"/>
    </w:pPr>
    <w:rPr>
      <w:caps/>
      <w:color w:val="5A5C5E" w:themeColor="accent1" w:themeShade="BF"/>
      <w:spacing w:val="10"/>
      <w:sz w:val="22"/>
      <w:szCs w:val="22"/>
    </w:rPr>
  </w:style>
  <w:style w:type="paragraph" w:styleId="Ttulo6">
    <w:name w:val="heading 6"/>
    <w:basedOn w:val="Normal"/>
    <w:next w:val="Normal"/>
    <w:link w:val="Ttulo6Char"/>
    <w:uiPriority w:val="9"/>
    <w:semiHidden/>
    <w:unhideWhenUsed/>
    <w:qFormat/>
    <w:rsid w:val="00CC7B0C"/>
    <w:pPr>
      <w:numPr>
        <w:ilvl w:val="5"/>
        <w:numId w:val="1"/>
      </w:numPr>
      <w:pBdr>
        <w:bottom w:val="dotted" w:sz="6" w:space="1" w:color="797B7E" w:themeColor="accent1"/>
      </w:pBdr>
      <w:spacing w:before="300" w:after="0"/>
      <w:outlineLvl w:val="5"/>
    </w:pPr>
    <w:rPr>
      <w:caps/>
      <w:color w:val="5A5C5E" w:themeColor="accent1" w:themeShade="BF"/>
      <w:spacing w:val="10"/>
      <w:sz w:val="22"/>
      <w:szCs w:val="22"/>
    </w:rPr>
  </w:style>
  <w:style w:type="paragraph" w:styleId="Ttulo7">
    <w:name w:val="heading 7"/>
    <w:basedOn w:val="Normal"/>
    <w:next w:val="Normal"/>
    <w:link w:val="Ttulo7Char"/>
    <w:uiPriority w:val="9"/>
    <w:semiHidden/>
    <w:unhideWhenUsed/>
    <w:qFormat/>
    <w:rsid w:val="00CC7B0C"/>
    <w:pPr>
      <w:numPr>
        <w:ilvl w:val="6"/>
        <w:numId w:val="1"/>
      </w:numPr>
      <w:spacing w:before="300" w:after="0"/>
      <w:outlineLvl w:val="6"/>
    </w:pPr>
    <w:rPr>
      <w:caps/>
      <w:color w:val="5A5C5E" w:themeColor="accent1" w:themeShade="BF"/>
      <w:spacing w:val="10"/>
      <w:sz w:val="22"/>
      <w:szCs w:val="22"/>
    </w:rPr>
  </w:style>
  <w:style w:type="paragraph" w:styleId="Ttulo8">
    <w:name w:val="heading 8"/>
    <w:basedOn w:val="Normal"/>
    <w:next w:val="Normal"/>
    <w:link w:val="Ttulo8Char"/>
    <w:uiPriority w:val="9"/>
    <w:semiHidden/>
    <w:unhideWhenUsed/>
    <w:qFormat/>
    <w:rsid w:val="00CC7B0C"/>
    <w:pPr>
      <w:numPr>
        <w:ilvl w:val="7"/>
        <w:numId w:val="1"/>
      </w:numPr>
      <w:spacing w:before="300" w:after="0"/>
      <w:outlineLvl w:val="7"/>
    </w:pPr>
    <w:rPr>
      <w:caps/>
      <w:spacing w:val="10"/>
      <w:sz w:val="18"/>
      <w:szCs w:val="18"/>
    </w:rPr>
  </w:style>
  <w:style w:type="paragraph" w:styleId="Ttulo9">
    <w:name w:val="heading 9"/>
    <w:basedOn w:val="Normal"/>
    <w:next w:val="Normal"/>
    <w:link w:val="Ttulo9Char"/>
    <w:uiPriority w:val="9"/>
    <w:semiHidden/>
    <w:unhideWhenUsed/>
    <w:qFormat/>
    <w:rsid w:val="00CC7B0C"/>
    <w:pPr>
      <w:numPr>
        <w:ilvl w:val="8"/>
        <w:numId w:val="1"/>
      </w:numPr>
      <w:spacing w:before="300" w:after="0"/>
      <w:outlineLvl w:val="8"/>
    </w:pPr>
    <w:rPr>
      <w:i/>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5A99"/>
    <w:rPr>
      <w:rFonts w:ascii="Arial Black" w:hAnsi="Arial Black"/>
      <w:b/>
      <w:bCs/>
      <w:i/>
      <w:caps/>
      <w:spacing w:val="15"/>
      <w:sz w:val="28"/>
      <w:shd w:val="clear" w:color="404040" w:themeColor="text1" w:themeTint="BF" w:fill="BFBFBF" w:themeFill="background1" w:themeFillShade="BF"/>
    </w:rPr>
  </w:style>
  <w:style w:type="character" w:customStyle="1" w:styleId="Ttulo2Char">
    <w:name w:val="Título 2 Char"/>
    <w:basedOn w:val="Fontepargpadro"/>
    <w:link w:val="Ttulo2"/>
    <w:uiPriority w:val="9"/>
    <w:rsid w:val="00CC7B0C"/>
    <w:rPr>
      <w:caps/>
      <w:spacing w:val="15"/>
    </w:rPr>
  </w:style>
  <w:style w:type="character" w:customStyle="1" w:styleId="Ttulo3Char">
    <w:name w:val="Título 3 Char"/>
    <w:basedOn w:val="Fontepargpadro"/>
    <w:link w:val="Ttulo3"/>
    <w:uiPriority w:val="9"/>
    <w:rsid w:val="00CC7B0C"/>
    <w:rPr>
      <w:b/>
      <w:caps/>
      <w:color w:val="0D0D0D" w:themeColor="text1" w:themeTint="F2"/>
      <w:spacing w:val="15"/>
    </w:rPr>
  </w:style>
  <w:style w:type="character" w:customStyle="1" w:styleId="Ttulo4Char">
    <w:name w:val="Título 4 Char"/>
    <w:basedOn w:val="Fontepargpadro"/>
    <w:link w:val="Ttulo4"/>
    <w:uiPriority w:val="9"/>
    <w:rsid w:val="00CC7B0C"/>
    <w:rPr>
      <w:b/>
      <w:i/>
      <w:caps/>
      <w:spacing w:val="10"/>
    </w:rPr>
  </w:style>
  <w:style w:type="character" w:customStyle="1" w:styleId="Ttulo5Char">
    <w:name w:val="Título 5 Char"/>
    <w:basedOn w:val="Fontepargpadro"/>
    <w:link w:val="Ttulo5"/>
    <w:uiPriority w:val="9"/>
    <w:semiHidden/>
    <w:rsid w:val="00CC7B0C"/>
    <w:rPr>
      <w:caps/>
      <w:color w:val="5A5C5E" w:themeColor="accent1" w:themeShade="BF"/>
      <w:spacing w:val="10"/>
    </w:rPr>
  </w:style>
  <w:style w:type="character" w:customStyle="1" w:styleId="Ttulo6Char">
    <w:name w:val="Título 6 Char"/>
    <w:basedOn w:val="Fontepargpadro"/>
    <w:link w:val="Ttulo6"/>
    <w:uiPriority w:val="9"/>
    <w:semiHidden/>
    <w:rsid w:val="00CC7B0C"/>
    <w:rPr>
      <w:caps/>
      <w:color w:val="5A5C5E" w:themeColor="accent1" w:themeShade="BF"/>
      <w:spacing w:val="10"/>
    </w:rPr>
  </w:style>
  <w:style w:type="character" w:customStyle="1" w:styleId="Ttulo7Char">
    <w:name w:val="Título 7 Char"/>
    <w:basedOn w:val="Fontepargpadro"/>
    <w:link w:val="Ttulo7"/>
    <w:uiPriority w:val="9"/>
    <w:semiHidden/>
    <w:rsid w:val="00CC7B0C"/>
    <w:rPr>
      <w:caps/>
      <w:color w:val="5A5C5E" w:themeColor="accent1" w:themeShade="BF"/>
      <w:spacing w:val="10"/>
    </w:rPr>
  </w:style>
  <w:style w:type="character" w:customStyle="1" w:styleId="Ttulo8Char">
    <w:name w:val="Título 8 Char"/>
    <w:basedOn w:val="Fontepargpadro"/>
    <w:link w:val="Ttulo8"/>
    <w:uiPriority w:val="9"/>
    <w:semiHidden/>
    <w:rsid w:val="00CC7B0C"/>
    <w:rPr>
      <w:caps/>
      <w:spacing w:val="10"/>
      <w:sz w:val="18"/>
      <w:szCs w:val="18"/>
    </w:rPr>
  </w:style>
  <w:style w:type="character" w:customStyle="1" w:styleId="Ttulo9Char">
    <w:name w:val="Título 9 Char"/>
    <w:basedOn w:val="Fontepargpadro"/>
    <w:link w:val="Ttulo9"/>
    <w:uiPriority w:val="9"/>
    <w:semiHidden/>
    <w:rsid w:val="00CC7B0C"/>
    <w:rPr>
      <w:i/>
      <w:caps/>
      <w:spacing w:val="10"/>
      <w:sz w:val="18"/>
      <w:szCs w:val="18"/>
    </w:rPr>
  </w:style>
  <w:style w:type="paragraph" w:styleId="Ttulo">
    <w:name w:val="Title"/>
    <w:basedOn w:val="Normal"/>
    <w:next w:val="Normal"/>
    <w:link w:val="TtuloChar"/>
    <w:uiPriority w:val="10"/>
    <w:qFormat/>
    <w:rsid w:val="00CC7B0C"/>
    <w:pPr>
      <w:spacing w:before="720"/>
    </w:pPr>
    <w:rPr>
      <w:caps/>
      <w:color w:val="797B7E" w:themeColor="accent1"/>
      <w:spacing w:val="10"/>
      <w:kern w:val="28"/>
      <w:sz w:val="52"/>
      <w:szCs w:val="52"/>
    </w:rPr>
  </w:style>
  <w:style w:type="character" w:customStyle="1" w:styleId="TtuloChar">
    <w:name w:val="Título Char"/>
    <w:basedOn w:val="Fontepargpadro"/>
    <w:link w:val="Ttulo"/>
    <w:uiPriority w:val="10"/>
    <w:rsid w:val="00CC7B0C"/>
    <w:rPr>
      <w:caps/>
      <w:color w:val="797B7E" w:themeColor="accent1"/>
      <w:spacing w:val="10"/>
      <w:kern w:val="28"/>
      <w:sz w:val="52"/>
      <w:szCs w:val="52"/>
    </w:rPr>
  </w:style>
  <w:style w:type="paragraph" w:styleId="Corpodetexto">
    <w:name w:val="Body Text"/>
    <w:basedOn w:val="Normal"/>
    <w:link w:val="CorpodetextoChar"/>
    <w:uiPriority w:val="99"/>
    <w:unhideWhenUsed/>
    <w:rsid w:val="00ED7B2B"/>
    <w:pPr>
      <w:spacing w:after="0" w:line="240" w:lineRule="auto"/>
      <w:jc w:val="both"/>
    </w:pPr>
  </w:style>
  <w:style w:type="character" w:customStyle="1" w:styleId="CorpodetextoChar">
    <w:name w:val="Corpo de texto Char"/>
    <w:basedOn w:val="Fontepargpadro"/>
    <w:link w:val="Corpodetexto"/>
    <w:uiPriority w:val="99"/>
    <w:rsid w:val="00ED7B2B"/>
  </w:style>
  <w:style w:type="paragraph" w:styleId="PargrafodaLista">
    <w:name w:val="List Paragraph"/>
    <w:basedOn w:val="Normal"/>
    <w:uiPriority w:val="34"/>
    <w:qFormat/>
    <w:rsid w:val="00CC7B0C"/>
    <w:pPr>
      <w:ind w:left="720"/>
      <w:contextualSpacing/>
    </w:pPr>
  </w:style>
  <w:style w:type="paragraph" w:styleId="Cabealho">
    <w:name w:val="header"/>
    <w:basedOn w:val="Normal"/>
    <w:link w:val="CabealhoChar"/>
    <w:uiPriority w:val="99"/>
    <w:unhideWhenUsed/>
    <w:rsid w:val="00E4023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0238"/>
  </w:style>
  <w:style w:type="paragraph" w:styleId="Rodap">
    <w:name w:val="footer"/>
    <w:basedOn w:val="Normal"/>
    <w:link w:val="RodapChar"/>
    <w:uiPriority w:val="99"/>
    <w:unhideWhenUsed/>
    <w:rsid w:val="00E40238"/>
    <w:pPr>
      <w:tabs>
        <w:tab w:val="center" w:pos="4252"/>
        <w:tab w:val="right" w:pos="8504"/>
      </w:tabs>
      <w:spacing w:after="0" w:line="240" w:lineRule="auto"/>
    </w:pPr>
  </w:style>
  <w:style w:type="character" w:customStyle="1" w:styleId="RodapChar">
    <w:name w:val="Rodapé Char"/>
    <w:basedOn w:val="Fontepargpadro"/>
    <w:link w:val="Rodap"/>
    <w:uiPriority w:val="99"/>
    <w:rsid w:val="00E40238"/>
  </w:style>
  <w:style w:type="paragraph" w:styleId="Recuodecorpodetexto">
    <w:name w:val="Body Text Indent"/>
    <w:basedOn w:val="Normal"/>
    <w:link w:val="RecuodecorpodetextoChar"/>
    <w:uiPriority w:val="99"/>
    <w:unhideWhenUsed/>
    <w:rsid w:val="00572679"/>
    <w:pPr>
      <w:ind w:firstLine="708"/>
      <w:jc w:val="both"/>
    </w:pPr>
  </w:style>
  <w:style w:type="character" w:customStyle="1" w:styleId="RecuodecorpodetextoChar">
    <w:name w:val="Recuo de corpo de texto Char"/>
    <w:basedOn w:val="Fontepargpadro"/>
    <w:link w:val="Recuodecorpodetexto"/>
    <w:uiPriority w:val="99"/>
    <w:rsid w:val="00572679"/>
  </w:style>
  <w:style w:type="paragraph" w:styleId="Textodebalo">
    <w:name w:val="Balloon Text"/>
    <w:basedOn w:val="Normal"/>
    <w:link w:val="TextodebaloChar"/>
    <w:uiPriority w:val="99"/>
    <w:semiHidden/>
    <w:unhideWhenUsed/>
    <w:rsid w:val="00215B3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15B39"/>
    <w:rPr>
      <w:rFonts w:ascii="Tahoma" w:hAnsi="Tahoma" w:cs="Tahoma"/>
      <w:sz w:val="16"/>
      <w:szCs w:val="16"/>
    </w:rPr>
  </w:style>
  <w:style w:type="paragraph" w:styleId="Recuodecorpodetexto2">
    <w:name w:val="Body Text Indent 2"/>
    <w:basedOn w:val="Normal"/>
    <w:link w:val="Recuodecorpodetexto2Char"/>
    <w:uiPriority w:val="99"/>
    <w:unhideWhenUsed/>
    <w:rsid w:val="001C0AEF"/>
    <w:pPr>
      <w:ind w:firstLine="426"/>
      <w:jc w:val="both"/>
    </w:pPr>
  </w:style>
  <w:style w:type="character" w:customStyle="1" w:styleId="Recuodecorpodetexto2Char">
    <w:name w:val="Recuo de corpo de texto 2 Char"/>
    <w:basedOn w:val="Fontepargpadro"/>
    <w:link w:val="Recuodecorpodetexto2"/>
    <w:uiPriority w:val="99"/>
    <w:rsid w:val="001C0AEF"/>
  </w:style>
  <w:style w:type="paragraph" w:styleId="Recuodecorpodetexto3">
    <w:name w:val="Body Text Indent 3"/>
    <w:basedOn w:val="Normal"/>
    <w:link w:val="Recuodecorpodetexto3Char"/>
    <w:uiPriority w:val="99"/>
    <w:unhideWhenUsed/>
    <w:rsid w:val="00CA7B9F"/>
    <w:pPr>
      <w:spacing w:line="360" w:lineRule="auto"/>
      <w:ind w:firstLine="576"/>
      <w:jc w:val="both"/>
    </w:pPr>
  </w:style>
  <w:style w:type="character" w:customStyle="1" w:styleId="Recuodecorpodetexto3Char">
    <w:name w:val="Recuo de corpo de texto 3 Char"/>
    <w:basedOn w:val="Fontepargpadro"/>
    <w:link w:val="Recuodecorpodetexto3"/>
    <w:uiPriority w:val="99"/>
    <w:rsid w:val="00CA7B9F"/>
  </w:style>
  <w:style w:type="paragraph" w:styleId="CabealhodoSumrio">
    <w:name w:val="TOC Heading"/>
    <w:basedOn w:val="Ttulo1"/>
    <w:next w:val="Normal"/>
    <w:uiPriority w:val="39"/>
    <w:unhideWhenUsed/>
    <w:qFormat/>
    <w:rsid w:val="00CC7B0C"/>
    <w:pPr>
      <w:outlineLvl w:val="9"/>
    </w:pPr>
    <w:rPr>
      <w:lang w:bidi="en-US"/>
    </w:rPr>
  </w:style>
  <w:style w:type="paragraph" w:styleId="Sumrio2">
    <w:name w:val="toc 2"/>
    <w:basedOn w:val="Normal"/>
    <w:next w:val="Normal"/>
    <w:autoRedefine/>
    <w:uiPriority w:val="39"/>
    <w:unhideWhenUsed/>
    <w:qFormat/>
    <w:rsid w:val="00B75B5B"/>
    <w:pPr>
      <w:spacing w:after="0"/>
      <w:ind w:left="220"/>
    </w:pPr>
    <w:rPr>
      <w:rFonts w:cstheme="minorHAnsi"/>
      <w:smallCaps/>
    </w:rPr>
  </w:style>
  <w:style w:type="paragraph" w:styleId="Sumrio1">
    <w:name w:val="toc 1"/>
    <w:basedOn w:val="Normal"/>
    <w:next w:val="Normal"/>
    <w:autoRedefine/>
    <w:uiPriority w:val="39"/>
    <w:unhideWhenUsed/>
    <w:qFormat/>
    <w:rsid w:val="00017181"/>
    <w:pPr>
      <w:tabs>
        <w:tab w:val="left" w:pos="440"/>
        <w:tab w:val="right" w:leader="dot" w:pos="9204"/>
      </w:tabs>
      <w:spacing w:before="120" w:after="120"/>
      <w:ind w:firstLine="142"/>
    </w:pPr>
    <w:rPr>
      <w:rFonts w:cstheme="minorHAnsi"/>
      <w:b/>
      <w:bCs/>
      <w:caps/>
    </w:rPr>
  </w:style>
  <w:style w:type="paragraph" w:styleId="Sumrio3">
    <w:name w:val="toc 3"/>
    <w:basedOn w:val="Normal"/>
    <w:next w:val="Normal"/>
    <w:autoRedefine/>
    <w:uiPriority w:val="39"/>
    <w:unhideWhenUsed/>
    <w:qFormat/>
    <w:rsid w:val="00B75B5B"/>
    <w:pPr>
      <w:spacing w:after="0"/>
      <w:ind w:left="440"/>
    </w:pPr>
    <w:rPr>
      <w:rFonts w:cstheme="minorHAnsi"/>
      <w:i/>
      <w:iCs/>
    </w:rPr>
  </w:style>
  <w:style w:type="character" w:styleId="Hyperlink">
    <w:name w:val="Hyperlink"/>
    <w:basedOn w:val="Fontepargpadro"/>
    <w:uiPriority w:val="99"/>
    <w:unhideWhenUsed/>
    <w:rsid w:val="00B75B5B"/>
    <w:rPr>
      <w:color w:val="5F5F5F" w:themeColor="hyperlink"/>
      <w:u w:val="single"/>
    </w:rPr>
  </w:style>
  <w:style w:type="paragraph" w:styleId="Sumrio4">
    <w:name w:val="toc 4"/>
    <w:basedOn w:val="Normal"/>
    <w:next w:val="Normal"/>
    <w:autoRedefine/>
    <w:uiPriority w:val="39"/>
    <w:unhideWhenUsed/>
    <w:rsid w:val="00CC7B0C"/>
    <w:pPr>
      <w:spacing w:after="0"/>
      <w:ind w:left="660"/>
    </w:pPr>
    <w:rPr>
      <w:rFonts w:cstheme="minorHAnsi"/>
      <w:sz w:val="18"/>
      <w:szCs w:val="18"/>
    </w:rPr>
  </w:style>
  <w:style w:type="paragraph" w:styleId="Sumrio5">
    <w:name w:val="toc 5"/>
    <w:basedOn w:val="Normal"/>
    <w:next w:val="Normal"/>
    <w:autoRedefine/>
    <w:uiPriority w:val="39"/>
    <w:unhideWhenUsed/>
    <w:rsid w:val="00CC7B0C"/>
    <w:pPr>
      <w:spacing w:after="0"/>
      <w:ind w:left="880"/>
    </w:pPr>
    <w:rPr>
      <w:rFonts w:cstheme="minorHAnsi"/>
      <w:sz w:val="18"/>
      <w:szCs w:val="18"/>
    </w:rPr>
  </w:style>
  <w:style w:type="paragraph" w:styleId="Sumrio6">
    <w:name w:val="toc 6"/>
    <w:basedOn w:val="Normal"/>
    <w:next w:val="Normal"/>
    <w:autoRedefine/>
    <w:uiPriority w:val="39"/>
    <w:unhideWhenUsed/>
    <w:rsid w:val="00CC7B0C"/>
    <w:pPr>
      <w:spacing w:after="0"/>
      <w:ind w:left="1100"/>
    </w:pPr>
    <w:rPr>
      <w:rFonts w:cstheme="minorHAnsi"/>
      <w:sz w:val="18"/>
      <w:szCs w:val="18"/>
    </w:rPr>
  </w:style>
  <w:style w:type="paragraph" w:styleId="Sumrio7">
    <w:name w:val="toc 7"/>
    <w:basedOn w:val="Normal"/>
    <w:next w:val="Normal"/>
    <w:autoRedefine/>
    <w:uiPriority w:val="39"/>
    <w:unhideWhenUsed/>
    <w:rsid w:val="00CC7B0C"/>
    <w:pPr>
      <w:spacing w:after="0"/>
      <w:ind w:left="1320"/>
    </w:pPr>
    <w:rPr>
      <w:rFonts w:cstheme="minorHAnsi"/>
      <w:sz w:val="18"/>
      <w:szCs w:val="18"/>
    </w:rPr>
  </w:style>
  <w:style w:type="paragraph" w:styleId="Sumrio8">
    <w:name w:val="toc 8"/>
    <w:basedOn w:val="Normal"/>
    <w:next w:val="Normal"/>
    <w:autoRedefine/>
    <w:uiPriority w:val="39"/>
    <w:unhideWhenUsed/>
    <w:rsid w:val="00CC7B0C"/>
    <w:pPr>
      <w:spacing w:after="0"/>
      <w:ind w:left="1540"/>
    </w:pPr>
    <w:rPr>
      <w:rFonts w:cstheme="minorHAnsi"/>
      <w:sz w:val="18"/>
      <w:szCs w:val="18"/>
    </w:rPr>
  </w:style>
  <w:style w:type="paragraph" w:styleId="Sumrio9">
    <w:name w:val="toc 9"/>
    <w:basedOn w:val="Normal"/>
    <w:next w:val="Normal"/>
    <w:autoRedefine/>
    <w:uiPriority w:val="39"/>
    <w:unhideWhenUsed/>
    <w:rsid w:val="00CC7B0C"/>
    <w:pPr>
      <w:spacing w:after="0"/>
      <w:ind w:left="1760"/>
    </w:pPr>
    <w:rPr>
      <w:rFonts w:cstheme="minorHAnsi"/>
      <w:sz w:val="18"/>
      <w:szCs w:val="18"/>
    </w:rPr>
  </w:style>
  <w:style w:type="paragraph" w:styleId="Legenda">
    <w:name w:val="caption"/>
    <w:basedOn w:val="Normal"/>
    <w:next w:val="Normal"/>
    <w:uiPriority w:val="35"/>
    <w:semiHidden/>
    <w:unhideWhenUsed/>
    <w:qFormat/>
    <w:rsid w:val="00CC7B0C"/>
    <w:rPr>
      <w:b/>
      <w:bCs/>
      <w:color w:val="5A5C5E" w:themeColor="accent1" w:themeShade="BF"/>
      <w:sz w:val="16"/>
      <w:szCs w:val="16"/>
    </w:rPr>
  </w:style>
  <w:style w:type="paragraph" w:styleId="Subttulo">
    <w:name w:val="Subtitle"/>
    <w:basedOn w:val="Normal"/>
    <w:next w:val="Normal"/>
    <w:link w:val="SubttuloChar"/>
    <w:uiPriority w:val="11"/>
    <w:qFormat/>
    <w:rsid w:val="00CC7B0C"/>
    <w:pPr>
      <w:spacing w:after="1000" w:line="240" w:lineRule="auto"/>
    </w:pPr>
    <w:rPr>
      <w:caps/>
      <w:color w:val="595959" w:themeColor="text1" w:themeTint="A6"/>
      <w:spacing w:val="10"/>
      <w:sz w:val="24"/>
      <w:szCs w:val="24"/>
    </w:rPr>
  </w:style>
  <w:style w:type="character" w:customStyle="1" w:styleId="SubttuloChar">
    <w:name w:val="Subtítulo Char"/>
    <w:basedOn w:val="Fontepargpadro"/>
    <w:link w:val="Subttulo"/>
    <w:uiPriority w:val="11"/>
    <w:rsid w:val="00CC7B0C"/>
    <w:rPr>
      <w:caps/>
      <w:color w:val="595959" w:themeColor="text1" w:themeTint="A6"/>
      <w:spacing w:val="10"/>
      <w:sz w:val="24"/>
      <w:szCs w:val="24"/>
    </w:rPr>
  </w:style>
  <w:style w:type="character" w:styleId="Forte">
    <w:name w:val="Strong"/>
    <w:uiPriority w:val="22"/>
    <w:qFormat/>
    <w:rsid w:val="00CC7B0C"/>
    <w:rPr>
      <w:b/>
      <w:bCs/>
    </w:rPr>
  </w:style>
  <w:style w:type="character" w:styleId="nfase">
    <w:name w:val="Emphasis"/>
    <w:uiPriority w:val="20"/>
    <w:qFormat/>
    <w:rsid w:val="00CC7B0C"/>
    <w:rPr>
      <w:caps/>
      <w:color w:val="3C3D3E" w:themeColor="accent1" w:themeShade="7F"/>
      <w:spacing w:val="5"/>
    </w:rPr>
  </w:style>
  <w:style w:type="paragraph" w:styleId="SemEspaamento">
    <w:name w:val="No Spacing"/>
    <w:basedOn w:val="Normal"/>
    <w:link w:val="SemEspaamentoChar"/>
    <w:uiPriority w:val="1"/>
    <w:qFormat/>
    <w:rsid w:val="00CC7B0C"/>
    <w:pPr>
      <w:spacing w:before="0" w:after="0" w:line="240" w:lineRule="auto"/>
    </w:pPr>
  </w:style>
  <w:style w:type="character" w:customStyle="1" w:styleId="SemEspaamentoChar">
    <w:name w:val="Sem Espaçamento Char"/>
    <w:basedOn w:val="Fontepargpadro"/>
    <w:link w:val="SemEspaamento"/>
    <w:uiPriority w:val="1"/>
    <w:rsid w:val="00CC7B0C"/>
    <w:rPr>
      <w:sz w:val="20"/>
      <w:szCs w:val="20"/>
    </w:rPr>
  </w:style>
  <w:style w:type="paragraph" w:styleId="Citao">
    <w:name w:val="Quote"/>
    <w:basedOn w:val="Normal"/>
    <w:next w:val="Normal"/>
    <w:link w:val="CitaoChar"/>
    <w:uiPriority w:val="29"/>
    <w:qFormat/>
    <w:rsid w:val="00CC7B0C"/>
    <w:rPr>
      <w:i/>
      <w:iCs/>
    </w:rPr>
  </w:style>
  <w:style w:type="character" w:customStyle="1" w:styleId="CitaoChar">
    <w:name w:val="Citação Char"/>
    <w:basedOn w:val="Fontepargpadro"/>
    <w:link w:val="Citao"/>
    <w:uiPriority w:val="29"/>
    <w:rsid w:val="00CC7B0C"/>
    <w:rPr>
      <w:i/>
      <w:iCs/>
      <w:sz w:val="20"/>
      <w:szCs w:val="20"/>
    </w:rPr>
  </w:style>
  <w:style w:type="paragraph" w:styleId="CitaoIntensa">
    <w:name w:val="Intense Quote"/>
    <w:basedOn w:val="Normal"/>
    <w:next w:val="Normal"/>
    <w:link w:val="CitaoIntensaChar"/>
    <w:uiPriority w:val="30"/>
    <w:qFormat/>
    <w:rsid w:val="00CC7B0C"/>
    <w:pPr>
      <w:pBdr>
        <w:top w:val="single" w:sz="4" w:space="10" w:color="797B7E" w:themeColor="accent1"/>
        <w:left w:val="single" w:sz="4" w:space="10" w:color="797B7E" w:themeColor="accent1"/>
      </w:pBdr>
      <w:spacing w:after="0"/>
      <w:ind w:left="1296" w:right="1152"/>
      <w:jc w:val="both"/>
    </w:pPr>
    <w:rPr>
      <w:i/>
      <w:iCs/>
      <w:color w:val="797B7E" w:themeColor="accent1"/>
    </w:rPr>
  </w:style>
  <w:style w:type="character" w:customStyle="1" w:styleId="CitaoIntensaChar">
    <w:name w:val="Citação Intensa Char"/>
    <w:basedOn w:val="Fontepargpadro"/>
    <w:link w:val="CitaoIntensa"/>
    <w:uiPriority w:val="30"/>
    <w:rsid w:val="00CC7B0C"/>
    <w:rPr>
      <w:i/>
      <w:iCs/>
      <w:color w:val="797B7E" w:themeColor="accent1"/>
      <w:sz w:val="20"/>
      <w:szCs w:val="20"/>
    </w:rPr>
  </w:style>
  <w:style w:type="character" w:styleId="nfaseSutil">
    <w:name w:val="Subtle Emphasis"/>
    <w:uiPriority w:val="19"/>
    <w:qFormat/>
    <w:rsid w:val="00CC7B0C"/>
    <w:rPr>
      <w:i/>
      <w:iCs/>
      <w:color w:val="3C3D3E" w:themeColor="accent1" w:themeShade="7F"/>
    </w:rPr>
  </w:style>
  <w:style w:type="character" w:styleId="nfaseIntensa">
    <w:name w:val="Intense Emphasis"/>
    <w:uiPriority w:val="21"/>
    <w:qFormat/>
    <w:rsid w:val="00CC7B0C"/>
    <w:rPr>
      <w:b/>
      <w:bCs/>
      <w:caps/>
      <w:color w:val="3C3D3E" w:themeColor="accent1" w:themeShade="7F"/>
      <w:spacing w:val="10"/>
    </w:rPr>
  </w:style>
  <w:style w:type="character" w:styleId="RefernciaSutil">
    <w:name w:val="Subtle Reference"/>
    <w:uiPriority w:val="31"/>
    <w:qFormat/>
    <w:rsid w:val="00CC7B0C"/>
    <w:rPr>
      <w:b/>
      <w:bCs/>
      <w:color w:val="797B7E" w:themeColor="accent1"/>
    </w:rPr>
  </w:style>
  <w:style w:type="character" w:styleId="RefernciaIntensa">
    <w:name w:val="Intense Reference"/>
    <w:uiPriority w:val="32"/>
    <w:qFormat/>
    <w:rsid w:val="00CC7B0C"/>
    <w:rPr>
      <w:b/>
      <w:bCs/>
      <w:i/>
      <w:iCs/>
      <w:caps/>
      <w:color w:val="797B7E" w:themeColor="accent1"/>
    </w:rPr>
  </w:style>
  <w:style w:type="character" w:styleId="TtulodoLivro">
    <w:name w:val="Book Title"/>
    <w:uiPriority w:val="33"/>
    <w:qFormat/>
    <w:rsid w:val="00CC7B0C"/>
    <w:rPr>
      <w:b/>
      <w:bCs/>
      <w:i/>
      <w:iCs/>
      <w:spacing w:val="9"/>
    </w:rPr>
  </w:style>
  <w:style w:type="paragraph" w:styleId="Reviso">
    <w:name w:val="Revision"/>
    <w:hidden/>
    <w:uiPriority w:val="99"/>
    <w:semiHidden/>
    <w:rsid w:val="004C391E"/>
    <w:pPr>
      <w:spacing w:before="0"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patrimonio@unip.b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hdphoto" Target="media/hdphoto2.wdp"/><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microsoft.com/office/2007/relationships/hdphoto" Target="media/hdphoto1.wdp"/><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Ângulo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ência">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4F7FFD-7B9D-418D-A9DB-1656207B5C05}">
  <ds:schemaRefs>
    <ds:schemaRef ds:uri="http://schemas.openxmlformats.org/officeDocument/2006/bibliography"/>
  </ds:schemaRefs>
</ds:datastoreItem>
</file>

<file path=customXml/itemProps3.xml><?xml version="1.0" encoding="utf-8"?>
<ds:datastoreItem xmlns:ds="http://schemas.openxmlformats.org/officeDocument/2006/customXml" ds:itemID="{0263C520-7C93-4D13-8280-CA9FFA84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20</Pages>
  <Words>5905</Words>
  <Characters>31890</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MANUAL DE GESTÃO PATRIMONIAL</vt:lpstr>
    </vt:vector>
  </TitlesOfParts>
  <Company>CENTRO EDUCACIONAL OBJETIVO</Company>
  <LinksUpToDate>false</LinksUpToDate>
  <CharactersWithSpaces>37720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GESTÃO PATRIMONIAL</dc:title>
  <dc:creator>Contato</dc:creator>
  <cp:lastModifiedBy>Ronaldo</cp:lastModifiedBy>
  <cp:revision>13</cp:revision>
  <cp:lastPrinted>2012-09-20T13:53:00Z</cp:lastPrinted>
  <dcterms:created xsi:type="dcterms:W3CDTF">2012-08-24T18:58:00Z</dcterms:created>
  <dcterms:modified xsi:type="dcterms:W3CDTF">2012-09-20T13:55:00Z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-1414219673</vt:i4>
  </property>
</Properties>
</file>