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2025-05-29T14:46:17Z</dcterms:created>
  <dcterms:modified xsi:type="dcterms:W3CDTF">2025-05-29T14:46:17Z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debar">
    <vt:lpwstr>docs</vt:lpwstr>
  </property>
  <property fmtid="{D5CDD505-2E9C-101B-9397-08002B2CF9AE}" pid="18" name="sitemap">
    <vt:lpwstr>True</vt:lpwstr>
  </property>
  <property fmtid="{D5CDD505-2E9C-101B-9397-08002B2CF9AE}" pid="19" name="subtitle">
    <vt:lpwstr>Copernicus Land Monitoring Service</vt:lpwstr>
  </property>
  <property fmtid="{D5CDD505-2E9C-101B-9397-08002B2CF9AE}" pid="20" name="tbl-colwidths">
    <vt:lpwstr>auto</vt:lpwstr>
  </property>
  <property fmtid="{D5CDD505-2E9C-101B-9397-08002B2CF9AE}" pid="21" name="toc">
    <vt:lpwstr>True</vt:lpwstr>
  </property>
  <property fmtid="{D5CDD505-2E9C-101B-9397-08002B2CF9AE}" pid="22" name="toc-depth">
    <vt:lpwstr>3</vt:lpwstr>
  </property>
  <property fmtid="{D5CDD505-2E9C-101B-9397-08002B2CF9AE}" pid="23" name="toc-location">
    <vt:lpwstr>before-body</vt:lpwstr>
  </property>
  <property fmtid="{D5CDD505-2E9C-101B-9397-08002B2CF9AE}" pid="24" name="toc-pagebreak">
    <vt:lpwstr>True</vt:lpwstr>
  </property>
  <property fmtid="{D5CDD505-2E9C-101B-9397-08002B2CF9AE}" pid="25" name="toc-title">
    <vt:lpwstr>Index</vt:lpwstr>
  </property>
  <property fmtid="{D5CDD505-2E9C-101B-9397-08002B2CF9AE}" pid="26" name="version">
    <vt:lpwstr>1.4b</vt:lpwstr>
  </property>
</Properties>
</file>