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F5572" w14:textId="79FCDB72" w:rsidR="004E55C3" w:rsidRDefault="000E6D85">
      <w:r>
        <w:t>Kelli McKeegan</w:t>
      </w:r>
    </w:p>
    <w:p w14:paraId="747BA0B8" w14:textId="72D6CA51" w:rsidR="000E6D85" w:rsidRDefault="000E6D85">
      <w:r>
        <w:t>Independent Project – White Paper</w:t>
      </w:r>
    </w:p>
    <w:p w14:paraId="351C7AFD" w14:textId="777FD72C" w:rsidR="000E6D85" w:rsidRDefault="000E6D85">
      <w:r>
        <w:t>16 March 2021</w:t>
      </w:r>
    </w:p>
    <w:p w14:paraId="7E6EB86E" w14:textId="78A64121" w:rsidR="000E6D85" w:rsidRDefault="000E6D85"/>
    <w:p w14:paraId="1D1D81DB" w14:textId="0C2067E7" w:rsidR="000E6D85" w:rsidRDefault="000E6D85">
      <w:pPr>
        <w:rPr>
          <w:b/>
          <w:bCs/>
        </w:rPr>
      </w:pPr>
      <w:r>
        <w:rPr>
          <w:b/>
          <w:bCs/>
        </w:rPr>
        <w:t>INTRODUCTION</w:t>
      </w:r>
      <w:r w:rsidR="009F7872">
        <w:rPr>
          <w:b/>
          <w:bCs/>
        </w:rPr>
        <w:t xml:space="preserve"> TO RESEARCH</w:t>
      </w:r>
    </w:p>
    <w:p w14:paraId="5791D656" w14:textId="36710FFD" w:rsidR="008B7193" w:rsidRDefault="00E612B4">
      <w:r>
        <w:t xml:space="preserve">The </w:t>
      </w:r>
      <w:proofErr w:type="spellStart"/>
      <w:r>
        <w:t>Junonia</w:t>
      </w:r>
      <w:proofErr w:type="spellEnd"/>
      <w:r>
        <w:t xml:space="preserve"> </w:t>
      </w:r>
      <w:proofErr w:type="spellStart"/>
      <w:r>
        <w:t>coenia</w:t>
      </w:r>
      <w:proofErr w:type="spellEnd"/>
      <w:r>
        <w:t xml:space="preserve"> </w:t>
      </w:r>
      <w:proofErr w:type="spellStart"/>
      <w:r>
        <w:t>densovirus</w:t>
      </w:r>
      <w:proofErr w:type="spellEnd"/>
      <w:r>
        <w:t xml:space="preserve"> (</w:t>
      </w:r>
      <w:proofErr w:type="spellStart"/>
      <w:r>
        <w:t>JcDV</w:t>
      </w:r>
      <w:proofErr w:type="spellEnd"/>
      <w:r>
        <w:t xml:space="preserve">) </w:t>
      </w:r>
      <w:r w:rsidR="007F362E">
        <w:t xml:space="preserve">infects </w:t>
      </w:r>
      <w:r w:rsidR="00E660CC">
        <w:t>multiple species of Lepidoptera</w:t>
      </w:r>
      <w:r w:rsidR="00754FE2">
        <w:t xml:space="preserve">, </w:t>
      </w:r>
      <w:r w:rsidR="007F362E">
        <w:t xml:space="preserve">being contracted orally and </w:t>
      </w:r>
      <w:r w:rsidR="00754FE2">
        <w:t xml:space="preserve">hindering </w:t>
      </w:r>
      <w:r w:rsidR="007F362E">
        <w:t xml:space="preserve">larval </w:t>
      </w:r>
      <w:r w:rsidR="00754FE2">
        <w:t>respiration and molting</w:t>
      </w:r>
      <w:r w:rsidR="008C45E8">
        <w:t xml:space="preserve"> (</w:t>
      </w:r>
      <w:r w:rsidR="008C45E8" w:rsidRPr="008C45E8">
        <w:rPr>
          <w:b/>
          <w:bCs/>
          <w:i/>
          <w:iCs/>
        </w:rPr>
        <w:t>1</w:t>
      </w:r>
      <w:r w:rsidR="008C45E8">
        <w:t xml:space="preserve">). </w:t>
      </w:r>
      <w:r w:rsidR="00EA3D22">
        <w:t>For</w:t>
      </w:r>
      <w:r w:rsidR="00F21C8C">
        <w:t xml:space="preserve"> my research, I study variation in the effects of </w:t>
      </w:r>
      <w:proofErr w:type="spellStart"/>
      <w:r w:rsidR="00F21C8C">
        <w:t>JcDV</w:t>
      </w:r>
      <w:proofErr w:type="spellEnd"/>
      <w:r w:rsidR="00F21C8C">
        <w:t xml:space="preserve"> across populations of a western North American </w:t>
      </w:r>
      <w:proofErr w:type="spellStart"/>
      <w:r w:rsidR="00F21C8C">
        <w:t>Lycaenid</w:t>
      </w:r>
      <w:proofErr w:type="spellEnd"/>
      <w:r w:rsidR="00F21C8C">
        <w:t xml:space="preserve"> </w:t>
      </w:r>
      <w:r w:rsidR="00EA3D22">
        <w:t>that has only recently been discovered as a permissible host</w:t>
      </w:r>
      <w:r w:rsidR="00130657">
        <w:t xml:space="preserve"> for </w:t>
      </w:r>
      <w:proofErr w:type="spellStart"/>
      <w:r w:rsidR="00130657">
        <w:t>JcDV</w:t>
      </w:r>
      <w:proofErr w:type="spellEnd"/>
      <w:r w:rsidR="00EA3D22">
        <w:t>:</w:t>
      </w:r>
      <w:r w:rsidR="00F21C8C">
        <w:t xml:space="preserve"> the Melissa blue butterfly (</w:t>
      </w:r>
      <w:proofErr w:type="spellStart"/>
      <w:r w:rsidR="00F21C8C">
        <w:rPr>
          <w:i/>
          <w:iCs/>
        </w:rPr>
        <w:t>Lycaeides</w:t>
      </w:r>
      <w:proofErr w:type="spellEnd"/>
      <w:r w:rsidR="00F21C8C">
        <w:rPr>
          <w:i/>
          <w:iCs/>
        </w:rPr>
        <w:t xml:space="preserve"> </w:t>
      </w:r>
      <w:proofErr w:type="spellStart"/>
      <w:r w:rsidR="00F21C8C" w:rsidRPr="00EA3D22">
        <w:rPr>
          <w:i/>
          <w:iCs/>
        </w:rPr>
        <w:t>melissa</w:t>
      </w:r>
      <w:proofErr w:type="spellEnd"/>
      <w:r w:rsidR="00F21C8C">
        <w:t xml:space="preserve">). </w:t>
      </w:r>
      <w:r w:rsidR="00997BC2">
        <w:rPr>
          <w:i/>
          <w:iCs/>
        </w:rPr>
        <w:t xml:space="preserve">L. </w:t>
      </w:r>
      <w:proofErr w:type="spellStart"/>
      <w:r w:rsidR="00997BC2" w:rsidRPr="00997BC2">
        <w:rPr>
          <w:i/>
          <w:iCs/>
        </w:rPr>
        <w:t>melissa</w:t>
      </w:r>
      <w:proofErr w:type="spellEnd"/>
      <w:r w:rsidR="00997BC2">
        <w:t xml:space="preserve"> undergoes 3-4 generations per season (May-September) and is non-migratory, overwintering in their </w:t>
      </w:r>
      <w:r w:rsidR="00130657">
        <w:t>patchy</w:t>
      </w:r>
      <w:r w:rsidR="00997BC2">
        <w:t xml:space="preserve"> populations as eggs. </w:t>
      </w:r>
      <w:r w:rsidR="00F21C8C" w:rsidRPr="00997BC2">
        <w:t>Not</w:t>
      </w:r>
      <w:r w:rsidR="00F21C8C">
        <w:t xml:space="preserve"> much is known about transmission of </w:t>
      </w:r>
      <w:proofErr w:type="spellStart"/>
      <w:r w:rsidR="00F21C8C">
        <w:t>JcDV</w:t>
      </w:r>
      <w:proofErr w:type="spellEnd"/>
      <w:r w:rsidR="00F21C8C">
        <w:t xml:space="preserve">, or even where it is in the wild and in what amount. </w:t>
      </w:r>
      <w:r w:rsidR="00E660CC" w:rsidRPr="00F21C8C">
        <w:t>Although</w:t>
      </w:r>
      <w:r w:rsidR="00E660CC">
        <w:t xml:space="preserve"> it is nonenveloped, </w:t>
      </w:r>
      <w:proofErr w:type="spellStart"/>
      <w:r w:rsidR="00E660CC">
        <w:t>JcDV</w:t>
      </w:r>
      <w:proofErr w:type="spellEnd"/>
      <w:r w:rsidR="00E660CC">
        <w:t xml:space="preserve"> is a member of the </w:t>
      </w:r>
      <w:proofErr w:type="spellStart"/>
      <w:r w:rsidR="00E660CC">
        <w:t>Parvoviridae</w:t>
      </w:r>
      <w:proofErr w:type="spellEnd"/>
      <w:r w:rsidR="00E660CC">
        <w:t xml:space="preserve"> family, members of which known to be </w:t>
      </w:r>
      <w:r w:rsidR="007F362E">
        <w:t>environmentally robust</w:t>
      </w:r>
      <w:r w:rsidR="00E660CC">
        <w:t xml:space="preserve"> and able to survive in an active state for a period of time outside of the host (</w:t>
      </w:r>
      <w:r w:rsidR="008C45E8" w:rsidRPr="008C45E8">
        <w:rPr>
          <w:b/>
          <w:bCs/>
          <w:i/>
          <w:iCs/>
        </w:rPr>
        <w:t>2,3</w:t>
      </w:r>
      <w:r w:rsidR="008C45E8">
        <w:t>).</w:t>
      </w:r>
      <w:r w:rsidR="00E660CC">
        <w:t xml:space="preserve"> </w:t>
      </w:r>
      <w:r w:rsidR="00EA3D22">
        <w:t xml:space="preserve">However, all </w:t>
      </w:r>
      <w:r w:rsidR="00A71EDB">
        <w:t>host-pathogen relationships</w:t>
      </w:r>
      <w:r w:rsidR="00EA3D22">
        <w:t xml:space="preserve"> are affected by </w:t>
      </w:r>
      <w:r w:rsidR="00A71EDB">
        <w:t>various abiotic (e.g., UV, temperature, wind) and biotic (e.g., tri-trophic interactions, carriers of infection) factors (</w:t>
      </w:r>
      <w:r w:rsidR="008C45E8" w:rsidRPr="008C45E8">
        <w:rPr>
          <w:b/>
          <w:bCs/>
          <w:i/>
          <w:iCs/>
        </w:rPr>
        <w:t>4,5</w:t>
      </w:r>
      <w:r w:rsidR="00A71EDB">
        <w:t xml:space="preserve">). </w:t>
      </w:r>
    </w:p>
    <w:p w14:paraId="5D7AB4D7" w14:textId="77777777" w:rsidR="008B7193" w:rsidRDefault="008B7193"/>
    <w:p w14:paraId="523EC1CA" w14:textId="7D93E7F3" w:rsidR="009F7872" w:rsidRPr="008B7193" w:rsidRDefault="00F21C8C">
      <w:r>
        <w:t xml:space="preserve">In order to </w:t>
      </w:r>
      <w:r w:rsidR="00EA3D22">
        <w:t>begin un</w:t>
      </w:r>
      <w:r w:rsidR="008B7193">
        <w:t>derstanding</w:t>
      </w:r>
      <w:r w:rsidR="00EA3D22">
        <w:t xml:space="preserve"> causes for variation in disease </w:t>
      </w:r>
      <w:r w:rsidR="007F362E">
        <w:t>effects</w:t>
      </w:r>
      <w:r w:rsidR="00EA3D22">
        <w:t xml:space="preserve"> as well as </w:t>
      </w:r>
      <w:r w:rsidR="007F362E">
        <w:t xml:space="preserve">routes of </w:t>
      </w:r>
      <w:proofErr w:type="spellStart"/>
      <w:r w:rsidR="00EA3D22">
        <w:t>JcDV</w:t>
      </w:r>
      <w:proofErr w:type="spellEnd"/>
      <w:r w:rsidR="00EA3D22">
        <w:t xml:space="preserve"> dispersal, one of my projects involve</w:t>
      </w:r>
      <w:r w:rsidR="001D53CF">
        <w:t>s s</w:t>
      </w:r>
      <w:r w:rsidR="00754FE2">
        <w:t>ampling</w:t>
      </w:r>
      <w:r w:rsidR="001D53CF">
        <w:t xml:space="preserve"> from</w:t>
      </w:r>
      <w:r w:rsidR="00EA3D22">
        <w:t xml:space="preserve"> the surrounding environment in </w:t>
      </w:r>
      <w:r w:rsidR="00EA3D22">
        <w:rPr>
          <w:i/>
          <w:iCs/>
        </w:rPr>
        <w:t xml:space="preserve">L. </w:t>
      </w:r>
      <w:proofErr w:type="spellStart"/>
      <w:r w:rsidR="00EA3D22">
        <w:rPr>
          <w:i/>
          <w:iCs/>
        </w:rPr>
        <w:t>melissa</w:t>
      </w:r>
      <w:proofErr w:type="spellEnd"/>
      <w:r w:rsidR="00EA3D22">
        <w:rPr>
          <w:i/>
          <w:iCs/>
        </w:rPr>
        <w:t xml:space="preserve"> </w:t>
      </w:r>
      <w:r w:rsidR="00EA3D22">
        <w:t xml:space="preserve">communities </w:t>
      </w:r>
      <w:r w:rsidR="007F362E">
        <w:t>to screen for</w:t>
      </w:r>
      <w:r w:rsidR="00EA3D22">
        <w:t xml:space="preserve"> </w:t>
      </w:r>
      <w:proofErr w:type="spellStart"/>
      <w:r w:rsidR="00BD051C">
        <w:t>JcDV</w:t>
      </w:r>
      <w:proofErr w:type="spellEnd"/>
      <w:r w:rsidR="007F362E">
        <w:t xml:space="preserve"> with qPCR</w:t>
      </w:r>
      <w:r w:rsidR="00BD051C">
        <w:t>.</w:t>
      </w:r>
      <w:r w:rsidR="001D53CF">
        <w:t xml:space="preserve"> </w:t>
      </w:r>
      <w:r w:rsidR="007373B3">
        <w:t xml:space="preserve">I intend to identify the patterns of viral prevalence and load in the context of environmental exposure and ultimately paint the picture of where </w:t>
      </w:r>
      <w:proofErr w:type="spellStart"/>
      <w:r w:rsidR="007373B3">
        <w:t>JcDV</w:t>
      </w:r>
      <w:proofErr w:type="spellEnd"/>
      <w:r w:rsidR="007373B3">
        <w:t xml:space="preserve"> is across the landscape of these localities. I predict that </w:t>
      </w:r>
      <w:r w:rsidR="007373B3">
        <w:rPr>
          <w:i/>
          <w:iCs/>
        </w:rPr>
        <w:t xml:space="preserve">L. </w:t>
      </w:r>
      <w:proofErr w:type="spellStart"/>
      <w:r w:rsidR="007373B3">
        <w:rPr>
          <w:i/>
          <w:iCs/>
        </w:rPr>
        <w:t>melissa</w:t>
      </w:r>
      <w:proofErr w:type="spellEnd"/>
      <w:r w:rsidR="007373B3">
        <w:t xml:space="preserve"> populations with high disease effects will reflect heavy viral presence on the surface of surrounding plants, in the soil, and other arthropods in the community – while populations with low effects might be </w:t>
      </w:r>
      <w:r w:rsidR="007F362E">
        <w:t xml:space="preserve">more </w:t>
      </w:r>
      <w:r w:rsidR="007373B3">
        <w:t>naïve to the virus (i.e., have little</w:t>
      </w:r>
      <w:r w:rsidR="0069362B">
        <w:t xml:space="preserve"> environmental </w:t>
      </w:r>
      <w:proofErr w:type="spellStart"/>
      <w:r w:rsidR="0069362B">
        <w:t>JcDV</w:t>
      </w:r>
      <w:proofErr w:type="spellEnd"/>
      <w:r w:rsidR="0069362B">
        <w:t xml:space="preserve"> exposure</w:t>
      </w:r>
      <w:r w:rsidR="007373B3">
        <w:t xml:space="preserve">). </w:t>
      </w:r>
      <w:r w:rsidR="008B7193">
        <w:t>Furthermore, in order to uncover potential temporal cycling, I will compare viral abundance across generations of this multivoltine host. This means that 4 of the 26 sites (ones close to my home base for convenience) was repeatedly sampled throughout the flying season for time series analyses. My prediction for this part is that</w:t>
      </w:r>
      <w:r w:rsidR="00997BC2">
        <w:t xml:space="preserve"> </w:t>
      </w:r>
      <w:proofErr w:type="spellStart"/>
      <w:r w:rsidR="00997BC2">
        <w:t>JcDV</w:t>
      </w:r>
      <w:proofErr w:type="spellEnd"/>
      <w:r w:rsidR="00997BC2">
        <w:t xml:space="preserve"> abundance</w:t>
      </w:r>
      <w:r w:rsidR="008B7193">
        <w:t xml:space="preserve"> </w:t>
      </w:r>
      <w:r w:rsidR="00997BC2">
        <w:t>in</w:t>
      </w:r>
      <w:r w:rsidR="008B7193">
        <w:t xml:space="preserve"> </w:t>
      </w:r>
      <w:r w:rsidR="008B7193">
        <w:rPr>
          <w:i/>
          <w:iCs/>
        </w:rPr>
        <w:t xml:space="preserve">L. </w:t>
      </w:r>
      <w:proofErr w:type="spellStart"/>
      <w:r w:rsidR="008B7193">
        <w:rPr>
          <w:i/>
          <w:iCs/>
        </w:rPr>
        <w:t>melissa</w:t>
      </w:r>
      <w:proofErr w:type="spellEnd"/>
      <w:r w:rsidR="008B7193">
        <w:t xml:space="preserve"> population</w:t>
      </w:r>
      <w:r w:rsidR="00997BC2">
        <w:t xml:space="preserve">s </w:t>
      </w:r>
      <w:r w:rsidR="008B7193">
        <w:t xml:space="preserve">will be low </w:t>
      </w:r>
      <w:r w:rsidR="00997BC2">
        <w:t>in in the early-season generation (hypothesizing that individuals who “made it” through the winter were resistant to or negative for the virus), and increase with subsequent generations as host populations become more dense and the virus is transmitted.</w:t>
      </w:r>
    </w:p>
    <w:p w14:paraId="2D2195E0" w14:textId="77777777" w:rsidR="006736C3" w:rsidRDefault="006736C3">
      <w:pPr>
        <w:rPr>
          <w:b/>
          <w:bCs/>
        </w:rPr>
      </w:pPr>
    </w:p>
    <w:p w14:paraId="4655D14D" w14:textId="4812D7DB" w:rsidR="009F7872" w:rsidRDefault="009F7872">
      <w:pPr>
        <w:rPr>
          <w:b/>
          <w:bCs/>
        </w:rPr>
      </w:pPr>
      <w:r>
        <w:rPr>
          <w:b/>
          <w:bCs/>
        </w:rPr>
        <w:t>DATA &amp; PROBLEM</w:t>
      </w:r>
    </w:p>
    <w:p w14:paraId="15EFC461" w14:textId="31893036" w:rsidR="009F7872" w:rsidRPr="003B0869" w:rsidRDefault="003B0869">
      <w:r>
        <w:t xml:space="preserve">Currently this study is between its two stages: Field </w:t>
      </w:r>
      <w:r w:rsidR="008B7193">
        <w:t>samples</w:t>
      </w:r>
      <w:r>
        <w:t xml:space="preserve"> from </w:t>
      </w:r>
      <w:r w:rsidR="008B7193">
        <w:t xml:space="preserve">each </w:t>
      </w:r>
      <w:r>
        <w:t>site</w:t>
      </w:r>
      <w:r w:rsidR="008B7193">
        <w:t xml:space="preserve"> (some being repeated)</w:t>
      </w:r>
      <w:r>
        <w:t xml:space="preserve"> are </w:t>
      </w:r>
      <w:r w:rsidR="008B7193">
        <w:t>collected</w:t>
      </w:r>
      <w:r w:rsidR="00130657">
        <w:t>,</w:t>
      </w:r>
      <w:r w:rsidR="008B7193">
        <w:t xml:space="preserve"> but</w:t>
      </w:r>
      <w:r>
        <w:t xml:space="preserve"> awaiting laboratory qPCR screening. A</w:t>
      </w:r>
      <w:r w:rsidR="0069362B">
        <w:t>s could likely be assumed</w:t>
      </w:r>
      <w:r>
        <w:t>, the dataset formed is rather expansive and while I was the only one contributing to it, somewhat messy. There are over 20 columns, inconsistent site labels,</w:t>
      </w:r>
      <w:r w:rsidR="00997BC2">
        <w:t xml:space="preserve"> a subset of sites </w:t>
      </w:r>
      <w:r w:rsidR="00130657">
        <w:t xml:space="preserve">that </w:t>
      </w:r>
      <w:r w:rsidR="00997BC2">
        <w:t>were sampled multiple times,</w:t>
      </w:r>
      <w:r>
        <w:t xml:space="preserve"> and the data itself has a lot of fluctuation. Due to various climate variables (e.g., summer heat, wind, cloud cover), combined with the multivoltine life history of </w:t>
      </w:r>
      <w:r>
        <w:rPr>
          <w:i/>
          <w:iCs/>
        </w:rPr>
        <w:t xml:space="preserve">L. </w:t>
      </w:r>
      <w:proofErr w:type="spellStart"/>
      <w:r>
        <w:rPr>
          <w:i/>
          <w:iCs/>
        </w:rPr>
        <w:t>melissa</w:t>
      </w:r>
      <w:proofErr w:type="spellEnd"/>
      <w:r>
        <w:t xml:space="preserve"> (with </w:t>
      </w:r>
      <w:r w:rsidR="00997BC2">
        <w:t>varying density</w:t>
      </w:r>
      <w:r>
        <w:t xml:space="preserve"> across generations </w:t>
      </w:r>
      <w:r w:rsidR="00130657">
        <w:t>unique to their habitat</w:t>
      </w:r>
      <w:r>
        <w:t>), there are some sites and days without data for a certain variable, and some I had to return to</w:t>
      </w:r>
      <w:r w:rsidR="00997BC2">
        <w:t xml:space="preserve"> because </w:t>
      </w:r>
      <w:r w:rsidR="00130657">
        <w:t xml:space="preserve">my first attempt </w:t>
      </w:r>
      <w:r w:rsidR="00997BC2">
        <w:t xml:space="preserve">was a “bust” </w:t>
      </w:r>
      <w:r w:rsidR="00130657">
        <w:t>or too early</w:t>
      </w:r>
      <w:r>
        <w:t xml:space="preserve">. Moreover, </w:t>
      </w:r>
      <w:r w:rsidR="006D5511">
        <w:t>a few more columns of data will be added once I run the samples through qPCR</w:t>
      </w:r>
      <w:r w:rsidR="008C45E8">
        <w:t xml:space="preserve">: </w:t>
      </w:r>
      <w:r w:rsidR="006D5511">
        <w:t xml:space="preserve">Ct values for two replicates each, along with a column for mean </w:t>
      </w:r>
      <w:r w:rsidR="006D5511">
        <w:lastRenderedPageBreak/>
        <w:t>and calculated load from a standard curve regression</w:t>
      </w:r>
      <w:r w:rsidR="00130657">
        <w:t xml:space="preserve"> equation</w:t>
      </w:r>
      <w:r w:rsidR="006D5511">
        <w:t xml:space="preserve">. </w:t>
      </w:r>
      <w:r w:rsidR="002322FD">
        <w:t xml:space="preserve">The problem to be solved </w:t>
      </w:r>
      <w:r w:rsidR="00EA6481">
        <w:t>lies within the messy data and numerous columns that need to be cleaned and easily accessible for appending and analyzing.</w:t>
      </w:r>
    </w:p>
    <w:p w14:paraId="40FCD0A4" w14:textId="77777777" w:rsidR="006736C3" w:rsidRDefault="006736C3">
      <w:pPr>
        <w:rPr>
          <w:b/>
          <w:bCs/>
        </w:rPr>
      </w:pPr>
    </w:p>
    <w:p w14:paraId="773D75E9" w14:textId="5187358D" w:rsidR="009F7872" w:rsidRDefault="009F7872">
      <w:pPr>
        <w:rPr>
          <w:b/>
          <w:bCs/>
        </w:rPr>
      </w:pPr>
      <w:r>
        <w:rPr>
          <w:b/>
          <w:bCs/>
        </w:rPr>
        <w:t>GOALS</w:t>
      </w:r>
    </w:p>
    <w:p w14:paraId="4B1E364B" w14:textId="291C36E3" w:rsidR="009F7872" w:rsidRDefault="00BE68A9">
      <w:r>
        <w:t xml:space="preserve">The goals of my independent project </w:t>
      </w:r>
      <w:r w:rsidR="00B216CA">
        <w:t>are as follows:</w:t>
      </w:r>
    </w:p>
    <w:p w14:paraId="3A725C3C" w14:textId="0EA9D2AB" w:rsidR="00B216CA" w:rsidRDefault="00B216CA" w:rsidP="00B216CA">
      <w:pPr>
        <w:pStyle w:val="ListParagraph"/>
        <w:numPr>
          <w:ilvl w:val="0"/>
          <w:numId w:val="2"/>
        </w:numPr>
      </w:pPr>
      <w:r>
        <w:t>Read in and clean Excel data sheet</w:t>
      </w:r>
    </w:p>
    <w:p w14:paraId="2403A385" w14:textId="58648749" w:rsidR="00B216CA" w:rsidRDefault="00B216CA" w:rsidP="00B216CA">
      <w:pPr>
        <w:pStyle w:val="ListParagraph"/>
        <w:numPr>
          <w:ilvl w:val="0"/>
          <w:numId w:val="2"/>
        </w:numPr>
      </w:pPr>
      <w:r>
        <w:t xml:space="preserve">Easily </w:t>
      </w:r>
      <w:r w:rsidR="00185690">
        <w:t xml:space="preserve">call numbers or </w:t>
      </w:r>
      <w:r>
        <w:t xml:space="preserve">determine how many samples I have of </w:t>
      </w:r>
      <w:r w:rsidR="00925628">
        <w:t>each variable</w:t>
      </w:r>
      <w:r w:rsidR="00C2396E">
        <w:t xml:space="preserve"> collected</w:t>
      </w:r>
    </w:p>
    <w:p w14:paraId="4715DF08" w14:textId="1653BF34" w:rsidR="00B216CA" w:rsidRDefault="00B216CA" w:rsidP="00B216CA">
      <w:pPr>
        <w:pStyle w:val="ListParagraph"/>
        <w:numPr>
          <w:ilvl w:val="0"/>
          <w:numId w:val="2"/>
        </w:numPr>
      </w:pPr>
      <w:r>
        <w:t xml:space="preserve">Add columns once qPCR </w:t>
      </w:r>
      <w:r w:rsidR="00C2396E">
        <w:t>screening is complete</w:t>
      </w:r>
      <w:r w:rsidR="00AE743B">
        <w:t>, with math (mean and standard curve)</w:t>
      </w:r>
    </w:p>
    <w:p w14:paraId="4323DBEE" w14:textId="18E2ACD6" w:rsidR="00B216CA" w:rsidRPr="00BE68A9" w:rsidRDefault="00B216CA" w:rsidP="00B216CA">
      <w:pPr>
        <w:pStyle w:val="ListParagraph"/>
        <w:numPr>
          <w:ilvl w:val="0"/>
          <w:numId w:val="2"/>
        </w:numPr>
      </w:pPr>
      <w:r>
        <w:t xml:space="preserve">Ultimately: Use the tools I have learned in Data Science for Biology to reorganize and manipulate data for convenience of </w:t>
      </w:r>
      <w:r w:rsidR="00AE743B">
        <w:t xml:space="preserve">future </w:t>
      </w:r>
      <w:r>
        <w:t>analys</w:t>
      </w:r>
      <w:r w:rsidR="00AE743B">
        <w:t>e</w:t>
      </w:r>
      <w:r>
        <w:t>s.</w:t>
      </w:r>
    </w:p>
    <w:p w14:paraId="604956AE" w14:textId="77777777" w:rsidR="006736C3" w:rsidRDefault="006736C3">
      <w:pPr>
        <w:rPr>
          <w:b/>
          <w:bCs/>
        </w:rPr>
      </w:pPr>
    </w:p>
    <w:p w14:paraId="17ABABDC" w14:textId="680A17D5" w:rsidR="009F7872" w:rsidRDefault="008C45E8">
      <w:pPr>
        <w:rPr>
          <w:b/>
          <w:bCs/>
        </w:rPr>
      </w:pPr>
      <w:r>
        <w:rPr>
          <w:b/>
          <w:bCs/>
        </w:rPr>
        <w:t>PROPOSED METHODS</w:t>
      </w:r>
    </w:p>
    <w:p w14:paraId="6C150EA0" w14:textId="31F9DB07" w:rsidR="009F7872" w:rsidRPr="00CB282A" w:rsidRDefault="00CB282A">
      <w:r>
        <w:t xml:space="preserve">In order to achieve the aforementioned goals, </w:t>
      </w:r>
      <w:r w:rsidR="00D128B3">
        <w:t xml:space="preserve">I will first clean or wrangle the data so that it is consistent, properly formatted, and unnecessary columns or NAs are dealt with appropriately. I will employ a new tool that we will be introduced to soon called </w:t>
      </w:r>
      <w:proofErr w:type="spellStart"/>
      <w:r w:rsidR="00D128B3">
        <w:t>OpenRefine</w:t>
      </w:r>
      <w:proofErr w:type="spellEnd"/>
      <w:r w:rsidR="00D128B3">
        <w:t xml:space="preserve"> for this step. There are a few Python/pandas commands that I might use to summarize database features (e.g., </w:t>
      </w:r>
      <w:proofErr w:type="spellStart"/>
      <w:r w:rsidR="00D128B3">
        <w:rPr>
          <w:b/>
          <w:bCs/>
        </w:rPr>
        <w:t>uniq</w:t>
      </w:r>
      <w:proofErr w:type="spellEnd"/>
      <w:r w:rsidR="00D128B3">
        <w:t xml:space="preserve"> to find how many different populations sampled) or</w:t>
      </w:r>
      <w:r w:rsidR="00185690">
        <w:t xml:space="preserve"> to</w:t>
      </w:r>
      <w:r w:rsidR="00D128B3">
        <w:t xml:space="preserve"> calculate data in columns such as mean </w:t>
      </w:r>
      <w:r w:rsidR="00185690">
        <w:t>and</w:t>
      </w:r>
      <w:r w:rsidR="00D128B3">
        <w:t xml:space="preserve"> minimum</w:t>
      </w:r>
      <w:r w:rsidR="00CE0E4D">
        <w:t>/</w:t>
      </w:r>
      <w:r w:rsidR="00D128B3">
        <w:t>maximum</w:t>
      </w:r>
      <w:r w:rsidR="00185690">
        <w:t xml:space="preserve"> viral</w:t>
      </w:r>
      <w:r w:rsidR="00D128B3">
        <w:t xml:space="preserve"> frequency or load.</w:t>
      </w:r>
      <w:r w:rsidR="00CE0E4D">
        <w:t xml:space="preserve"> </w:t>
      </w:r>
      <w:r w:rsidR="007F7F65">
        <w:t>I will then build a relational database from the spreadsheet so that I can easily access specific data for certain variables or sites through queries. We</w:t>
      </w:r>
      <w:r w:rsidR="00185690">
        <w:t xml:space="preserve"> also</w:t>
      </w:r>
      <w:r w:rsidR="007F7F65">
        <w:t xml:space="preserve"> have yet to learn about relational databases, but it is my understanding this will pre-define relationships between my data and construct the information in a type of layered, table format. This will help for future collections to keep my data organized, as this dataset will be continuously appended in upcoming field seasons whenever I collect for my research. Also, this will</w:t>
      </w:r>
      <w:r w:rsidR="00B55226">
        <w:t xml:space="preserve"> help efficiently and easily</w:t>
      </w:r>
      <w:r w:rsidR="007F7F65">
        <w:t xml:space="preserve"> another table </w:t>
      </w:r>
      <w:r w:rsidR="00B55226">
        <w:t>with</w:t>
      </w:r>
      <w:r w:rsidR="007F7F65">
        <w:t xml:space="preserve"> qPCR data for analysis once I complete t</w:t>
      </w:r>
      <w:r w:rsidR="00B55226">
        <w:t>hat step</w:t>
      </w:r>
      <w:r w:rsidR="007F7F65">
        <w:t xml:space="preserve">. </w:t>
      </w:r>
      <w:r w:rsidR="00B55226">
        <w:t>Finally, all code and important outputs will be posted to my GitHub repository – which is a whole new achievement of convenience in itself.</w:t>
      </w:r>
    </w:p>
    <w:p w14:paraId="2C8C68AF" w14:textId="595469EB" w:rsidR="006736C3" w:rsidRDefault="006736C3">
      <w:pPr>
        <w:rPr>
          <w:b/>
          <w:bCs/>
        </w:rPr>
      </w:pPr>
    </w:p>
    <w:p w14:paraId="16703610" w14:textId="77777777" w:rsidR="00B55226" w:rsidRDefault="00B55226">
      <w:pPr>
        <w:rPr>
          <w:b/>
          <w:bCs/>
        </w:rPr>
      </w:pPr>
    </w:p>
    <w:p w14:paraId="4DBBE143" w14:textId="1B94BD89" w:rsidR="009F7872" w:rsidRDefault="009F7872">
      <w:r w:rsidRPr="008E2C9D">
        <w:t>REFERENCES</w:t>
      </w:r>
    </w:p>
    <w:p w14:paraId="7B1C5B60" w14:textId="77777777" w:rsidR="008C45E8" w:rsidRDefault="008C45E8" w:rsidP="008C45E8">
      <w:pPr>
        <w:rPr>
          <w:rFonts w:ascii="Times New Roman" w:hAnsi="Times New Roman" w:cs="Times New Roman"/>
          <w:sz w:val="20"/>
          <w:szCs w:val="20"/>
        </w:rPr>
      </w:pPr>
    </w:p>
    <w:p w14:paraId="6605F850" w14:textId="77777777" w:rsidR="008C45E8" w:rsidRPr="002322FD" w:rsidRDefault="008C45E8" w:rsidP="008C45E8">
      <w:pPr>
        <w:pStyle w:val="ListParagraph"/>
        <w:numPr>
          <w:ilvl w:val="0"/>
          <w:numId w:val="1"/>
        </w:numPr>
        <w:rPr>
          <w:rFonts w:eastAsia="Times New Roman" w:cstheme="minorHAnsi"/>
          <w:sz w:val="20"/>
          <w:szCs w:val="20"/>
        </w:rPr>
      </w:pPr>
      <w:r w:rsidRPr="002322FD">
        <w:rPr>
          <w:rFonts w:eastAsia="Times New Roman" w:cstheme="minorHAnsi"/>
          <w:sz w:val="20"/>
          <w:szCs w:val="20"/>
        </w:rPr>
        <w:t xml:space="preserve">Mutuel D, </w:t>
      </w:r>
      <w:proofErr w:type="spellStart"/>
      <w:r w:rsidRPr="002322FD">
        <w:rPr>
          <w:rFonts w:eastAsia="Times New Roman" w:cstheme="minorHAnsi"/>
          <w:sz w:val="20"/>
          <w:szCs w:val="20"/>
        </w:rPr>
        <w:t>Ravallec</w:t>
      </w:r>
      <w:proofErr w:type="spellEnd"/>
      <w:r w:rsidRPr="002322FD">
        <w:rPr>
          <w:rFonts w:eastAsia="Times New Roman" w:cstheme="minorHAnsi"/>
          <w:sz w:val="20"/>
          <w:szCs w:val="20"/>
        </w:rPr>
        <w:t xml:space="preserve"> M, </w:t>
      </w:r>
      <w:proofErr w:type="spellStart"/>
      <w:r w:rsidRPr="002322FD">
        <w:rPr>
          <w:rFonts w:eastAsia="Times New Roman" w:cstheme="minorHAnsi"/>
          <w:sz w:val="20"/>
          <w:szCs w:val="20"/>
        </w:rPr>
        <w:t>Chabi</w:t>
      </w:r>
      <w:proofErr w:type="spellEnd"/>
      <w:r w:rsidRPr="002322FD">
        <w:rPr>
          <w:rFonts w:eastAsia="Times New Roman" w:cstheme="minorHAnsi"/>
          <w:sz w:val="20"/>
          <w:szCs w:val="20"/>
        </w:rPr>
        <w:t xml:space="preserve"> B, </w:t>
      </w:r>
      <w:proofErr w:type="spellStart"/>
      <w:r w:rsidRPr="002322FD">
        <w:rPr>
          <w:rFonts w:eastAsia="Times New Roman" w:cstheme="minorHAnsi"/>
          <w:sz w:val="20"/>
          <w:szCs w:val="20"/>
        </w:rPr>
        <w:t>Multeau</w:t>
      </w:r>
      <w:proofErr w:type="spellEnd"/>
      <w:r w:rsidRPr="002322FD">
        <w:rPr>
          <w:rFonts w:eastAsia="Times New Roman" w:cstheme="minorHAnsi"/>
          <w:sz w:val="20"/>
          <w:szCs w:val="20"/>
        </w:rPr>
        <w:t xml:space="preserve"> C, Salmon JM, Fournier P, </w:t>
      </w:r>
      <w:proofErr w:type="spellStart"/>
      <w:r w:rsidRPr="002322FD">
        <w:rPr>
          <w:rFonts w:eastAsia="Times New Roman" w:cstheme="minorHAnsi"/>
          <w:sz w:val="20"/>
          <w:szCs w:val="20"/>
        </w:rPr>
        <w:t>Ogliastro</w:t>
      </w:r>
      <w:proofErr w:type="spellEnd"/>
      <w:r w:rsidRPr="002322FD">
        <w:rPr>
          <w:rFonts w:eastAsia="Times New Roman" w:cstheme="minorHAnsi"/>
          <w:sz w:val="20"/>
          <w:szCs w:val="20"/>
        </w:rPr>
        <w:t xml:space="preserve"> M. 2010. Pathogenesis of </w:t>
      </w:r>
      <w:proofErr w:type="spellStart"/>
      <w:r w:rsidRPr="002322FD">
        <w:rPr>
          <w:rFonts w:eastAsia="Times New Roman" w:cstheme="minorHAnsi"/>
          <w:i/>
          <w:sz w:val="20"/>
          <w:szCs w:val="20"/>
        </w:rPr>
        <w:t>Junonia</w:t>
      </w:r>
      <w:proofErr w:type="spellEnd"/>
      <w:r w:rsidRPr="002322FD">
        <w:rPr>
          <w:rFonts w:eastAsia="Times New Roman" w:cstheme="minorHAnsi"/>
          <w:i/>
          <w:sz w:val="20"/>
          <w:szCs w:val="20"/>
        </w:rPr>
        <w:t xml:space="preserve"> </w:t>
      </w:r>
      <w:proofErr w:type="spellStart"/>
      <w:r w:rsidRPr="002322FD">
        <w:rPr>
          <w:rFonts w:eastAsia="Times New Roman" w:cstheme="minorHAnsi"/>
          <w:i/>
          <w:sz w:val="20"/>
          <w:szCs w:val="20"/>
        </w:rPr>
        <w:t>coenia</w:t>
      </w:r>
      <w:proofErr w:type="spellEnd"/>
      <w:r w:rsidRPr="002322FD">
        <w:rPr>
          <w:rFonts w:eastAsia="Times New Roman" w:cstheme="minorHAnsi"/>
          <w:i/>
          <w:sz w:val="20"/>
          <w:szCs w:val="20"/>
        </w:rPr>
        <w:t xml:space="preserve"> </w:t>
      </w:r>
      <w:proofErr w:type="spellStart"/>
      <w:r w:rsidRPr="002322FD">
        <w:rPr>
          <w:rFonts w:eastAsia="Times New Roman" w:cstheme="minorHAnsi"/>
          <w:sz w:val="20"/>
          <w:szCs w:val="20"/>
        </w:rPr>
        <w:t>densovirus</w:t>
      </w:r>
      <w:proofErr w:type="spellEnd"/>
      <w:r w:rsidRPr="002322FD">
        <w:rPr>
          <w:rFonts w:eastAsia="Times New Roman" w:cstheme="minorHAnsi"/>
          <w:sz w:val="20"/>
          <w:szCs w:val="20"/>
        </w:rPr>
        <w:t xml:space="preserve"> in </w:t>
      </w:r>
      <w:r w:rsidRPr="002322FD">
        <w:rPr>
          <w:rFonts w:eastAsia="Times New Roman" w:cstheme="minorHAnsi"/>
          <w:i/>
          <w:sz w:val="20"/>
          <w:szCs w:val="20"/>
        </w:rPr>
        <w:t xml:space="preserve">Spodoptera </w:t>
      </w:r>
      <w:proofErr w:type="spellStart"/>
      <w:r w:rsidRPr="002322FD">
        <w:rPr>
          <w:rFonts w:eastAsia="Times New Roman" w:cstheme="minorHAnsi"/>
          <w:i/>
          <w:sz w:val="20"/>
          <w:szCs w:val="20"/>
        </w:rPr>
        <w:t>frugiperda</w:t>
      </w:r>
      <w:proofErr w:type="spellEnd"/>
      <w:r w:rsidRPr="002322FD">
        <w:rPr>
          <w:rFonts w:eastAsia="Times New Roman" w:cstheme="minorHAnsi"/>
          <w:sz w:val="20"/>
          <w:szCs w:val="20"/>
        </w:rPr>
        <w:t xml:space="preserve">: A route of infection that leads to hypoxia. </w:t>
      </w:r>
      <w:r w:rsidRPr="002322FD">
        <w:rPr>
          <w:rFonts w:eastAsia="Times New Roman" w:cstheme="minorHAnsi"/>
          <w:i/>
          <w:sz w:val="20"/>
          <w:szCs w:val="20"/>
        </w:rPr>
        <w:t>Virology</w:t>
      </w:r>
      <w:r w:rsidRPr="002322FD">
        <w:rPr>
          <w:rFonts w:eastAsia="Times New Roman" w:cstheme="minorHAnsi"/>
          <w:sz w:val="20"/>
          <w:szCs w:val="20"/>
        </w:rPr>
        <w:t>. 403(2):137-144.</w:t>
      </w:r>
    </w:p>
    <w:p w14:paraId="5FD18FD5" w14:textId="0E13F294" w:rsidR="008C45E8" w:rsidRPr="002322FD" w:rsidRDefault="008C45E8" w:rsidP="008C45E8">
      <w:pPr>
        <w:pStyle w:val="ListParagraph"/>
        <w:numPr>
          <w:ilvl w:val="0"/>
          <w:numId w:val="1"/>
        </w:numPr>
        <w:rPr>
          <w:rFonts w:eastAsia="Times New Roman" w:cstheme="minorHAnsi"/>
          <w:sz w:val="20"/>
          <w:szCs w:val="20"/>
        </w:rPr>
      </w:pPr>
      <w:proofErr w:type="spellStart"/>
      <w:r w:rsidRPr="002322FD">
        <w:rPr>
          <w:rFonts w:cstheme="minorHAnsi"/>
          <w:sz w:val="20"/>
          <w:szCs w:val="20"/>
        </w:rPr>
        <w:t>Bergoin</w:t>
      </w:r>
      <w:proofErr w:type="spellEnd"/>
      <w:r w:rsidRPr="002322FD">
        <w:rPr>
          <w:rFonts w:cstheme="minorHAnsi"/>
          <w:sz w:val="20"/>
          <w:szCs w:val="20"/>
        </w:rPr>
        <w:t xml:space="preserve"> M and </w:t>
      </w:r>
      <w:proofErr w:type="spellStart"/>
      <w:r w:rsidRPr="002322FD">
        <w:rPr>
          <w:rFonts w:cstheme="minorHAnsi"/>
          <w:sz w:val="20"/>
          <w:szCs w:val="20"/>
        </w:rPr>
        <w:t>Tijssen</w:t>
      </w:r>
      <w:proofErr w:type="spellEnd"/>
      <w:r w:rsidRPr="002322FD">
        <w:rPr>
          <w:rFonts w:cstheme="minorHAnsi"/>
          <w:sz w:val="20"/>
          <w:szCs w:val="20"/>
        </w:rPr>
        <w:t xml:space="preserve"> P. 2010. </w:t>
      </w:r>
      <w:proofErr w:type="spellStart"/>
      <w:r w:rsidRPr="002322FD">
        <w:rPr>
          <w:rFonts w:cstheme="minorHAnsi"/>
          <w:sz w:val="20"/>
          <w:szCs w:val="20"/>
        </w:rPr>
        <w:t>Densoviruses</w:t>
      </w:r>
      <w:proofErr w:type="spellEnd"/>
      <w:r w:rsidRPr="002322FD">
        <w:rPr>
          <w:rFonts w:cstheme="minorHAnsi"/>
          <w:sz w:val="20"/>
          <w:szCs w:val="20"/>
        </w:rPr>
        <w:t xml:space="preserve">: a highly diverse group of arthropod parvoviruses. </w:t>
      </w:r>
      <w:r w:rsidRPr="002322FD">
        <w:rPr>
          <w:rFonts w:cstheme="minorHAnsi"/>
          <w:i/>
          <w:iCs/>
          <w:sz w:val="20"/>
          <w:szCs w:val="20"/>
        </w:rPr>
        <w:t xml:space="preserve">Insect Virology. </w:t>
      </w:r>
      <w:r w:rsidRPr="002322FD">
        <w:rPr>
          <w:rFonts w:cstheme="minorHAnsi"/>
          <w:sz w:val="20"/>
          <w:szCs w:val="20"/>
        </w:rPr>
        <w:t>p. 57-90.</w:t>
      </w:r>
    </w:p>
    <w:p w14:paraId="7D4DDF3B" w14:textId="77777777" w:rsidR="008C45E8" w:rsidRPr="002322FD" w:rsidRDefault="008C45E8" w:rsidP="008C45E8">
      <w:pPr>
        <w:pStyle w:val="ListParagraph"/>
        <w:numPr>
          <w:ilvl w:val="0"/>
          <w:numId w:val="1"/>
        </w:numPr>
        <w:rPr>
          <w:rFonts w:eastAsia="Times New Roman" w:cstheme="minorHAnsi"/>
          <w:sz w:val="20"/>
          <w:szCs w:val="20"/>
        </w:rPr>
      </w:pPr>
      <w:r w:rsidRPr="002322FD">
        <w:rPr>
          <w:rFonts w:eastAsia="Times New Roman" w:cstheme="minorHAnsi"/>
          <w:sz w:val="20"/>
          <w:szCs w:val="20"/>
        </w:rPr>
        <w:t>Williams, T. 2018. Viruses. In: Hajek N, Shapiro-</w:t>
      </w:r>
      <w:proofErr w:type="spellStart"/>
      <w:r w:rsidRPr="002322FD">
        <w:rPr>
          <w:rFonts w:eastAsia="Times New Roman" w:cstheme="minorHAnsi"/>
          <w:sz w:val="20"/>
          <w:szCs w:val="20"/>
        </w:rPr>
        <w:t>Ilan</w:t>
      </w:r>
      <w:proofErr w:type="spellEnd"/>
      <w:r w:rsidRPr="002322FD">
        <w:rPr>
          <w:rFonts w:eastAsia="Times New Roman" w:cstheme="minorHAnsi"/>
          <w:sz w:val="20"/>
          <w:szCs w:val="20"/>
        </w:rPr>
        <w:t xml:space="preserve"> D, editors. </w:t>
      </w:r>
      <w:r w:rsidRPr="002322FD">
        <w:rPr>
          <w:rFonts w:eastAsia="Times New Roman" w:cstheme="minorHAnsi"/>
          <w:i/>
          <w:sz w:val="20"/>
          <w:szCs w:val="20"/>
        </w:rPr>
        <w:t>Ecology of Invertebrate Diseases</w:t>
      </w:r>
      <w:r w:rsidRPr="002322FD">
        <w:rPr>
          <w:rFonts w:eastAsia="Times New Roman" w:cstheme="minorHAnsi"/>
          <w:sz w:val="20"/>
          <w:szCs w:val="20"/>
        </w:rPr>
        <w:t>. Hoboken, NJ: John Wiley &amp; Sons. p. 213-285.</w:t>
      </w:r>
    </w:p>
    <w:p w14:paraId="6C1EA2DA" w14:textId="77777777" w:rsidR="002322FD" w:rsidRPr="002322FD" w:rsidRDefault="002322FD" w:rsidP="002322FD">
      <w:pPr>
        <w:pStyle w:val="ListParagraph"/>
        <w:numPr>
          <w:ilvl w:val="0"/>
          <w:numId w:val="1"/>
        </w:numPr>
        <w:rPr>
          <w:rFonts w:eastAsia="Times New Roman" w:cstheme="minorHAnsi"/>
          <w:sz w:val="20"/>
          <w:szCs w:val="20"/>
        </w:rPr>
      </w:pPr>
      <w:proofErr w:type="spellStart"/>
      <w:r w:rsidRPr="002322FD">
        <w:rPr>
          <w:rFonts w:eastAsia="Times New Roman" w:cstheme="minorHAnsi"/>
          <w:sz w:val="20"/>
          <w:szCs w:val="20"/>
        </w:rPr>
        <w:t>Ment</w:t>
      </w:r>
      <w:proofErr w:type="spellEnd"/>
      <w:r w:rsidRPr="002322FD">
        <w:rPr>
          <w:rFonts w:eastAsia="Times New Roman" w:cstheme="minorHAnsi"/>
          <w:sz w:val="20"/>
          <w:szCs w:val="20"/>
        </w:rPr>
        <w:t xml:space="preserve"> D, </w:t>
      </w:r>
      <w:proofErr w:type="spellStart"/>
      <w:r w:rsidRPr="002322FD">
        <w:rPr>
          <w:rFonts w:eastAsia="Times New Roman" w:cstheme="minorHAnsi"/>
          <w:sz w:val="20"/>
          <w:szCs w:val="20"/>
        </w:rPr>
        <w:t>Shikano</w:t>
      </w:r>
      <w:proofErr w:type="spellEnd"/>
      <w:r w:rsidRPr="002322FD">
        <w:rPr>
          <w:rFonts w:eastAsia="Times New Roman" w:cstheme="minorHAnsi"/>
          <w:sz w:val="20"/>
          <w:szCs w:val="20"/>
        </w:rPr>
        <w:t xml:space="preserve"> I, Glazer I. 2018. Abiotic Factors. In: Hajek N, Shapiro-</w:t>
      </w:r>
      <w:proofErr w:type="spellStart"/>
      <w:r w:rsidRPr="002322FD">
        <w:rPr>
          <w:rFonts w:eastAsia="Times New Roman" w:cstheme="minorHAnsi"/>
          <w:sz w:val="20"/>
          <w:szCs w:val="20"/>
        </w:rPr>
        <w:t>Ilan</w:t>
      </w:r>
      <w:proofErr w:type="spellEnd"/>
      <w:r w:rsidRPr="002322FD">
        <w:rPr>
          <w:rFonts w:eastAsia="Times New Roman" w:cstheme="minorHAnsi"/>
          <w:sz w:val="20"/>
          <w:szCs w:val="20"/>
        </w:rPr>
        <w:t xml:space="preserve"> D, editors. </w:t>
      </w:r>
      <w:r w:rsidRPr="002322FD">
        <w:rPr>
          <w:rFonts w:eastAsia="Times New Roman" w:cstheme="minorHAnsi"/>
          <w:i/>
          <w:sz w:val="20"/>
          <w:szCs w:val="20"/>
        </w:rPr>
        <w:t>Ecology of Invertebrate Diseases</w:t>
      </w:r>
      <w:r w:rsidRPr="002322FD">
        <w:rPr>
          <w:rFonts w:eastAsia="Times New Roman" w:cstheme="minorHAnsi"/>
          <w:sz w:val="20"/>
          <w:szCs w:val="20"/>
        </w:rPr>
        <w:t>. Hoboken, NJ: John Wiley &amp; Sons. p.143-169.</w:t>
      </w:r>
    </w:p>
    <w:p w14:paraId="3B558FF1" w14:textId="77777777" w:rsidR="002322FD" w:rsidRPr="002322FD" w:rsidRDefault="002322FD" w:rsidP="002322FD">
      <w:pPr>
        <w:pStyle w:val="ListParagraph"/>
        <w:numPr>
          <w:ilvl w:val="0"/>
          <w:numId w:val="1"/>
        </w:numPr>
        <w:rPr>
          <w:rFonts w:eastAsia="Times New Roman" w:cstheme="minorHAnsi"/>
          <w:sz w:val="20"/>
          <w:szCs w:val="20"/>
        </w:rPr>
      </w:pPr>
      <w:r w:rsidRPr="002322FD">
        <w:rPr>
          <w:rFonts w:eastAsia="Times New Roman" w:cstheme="minorHAnsi"/>
          <w:sz w:val="20"/>
          <w:szCs w:val="20"/>
        </w:rPr>
        <w:t xml:space="preserve">Cory JS, </w:t>
      </w:r>
      <w:proofErr w:type="spellStart"/>
      <w:r w:rsidRPr="002322FD">
        <w:rPr>
          <w:rFonts w:eastAsia="Times New Roman" w:cstheme="minorHAnsi"/>
          <w:sz w:val="20"/>
          <w:szCs w:val="20"/>
        </w:rPr>
        <w:t>Deschodt</w:t>
      </w:r>
      <w:proofErr w:type="spellEnd"/>
      <w:r w:rsidRPr="002322FD">
        <w:rPr>
          <w:rFonts w:eastAsia="Times New Roman" w:cstheme="minorHAnsi"/>
          <w:sz w:val="20"/>
          <w:szCs w:val="20"/>
        </w:rPr>
        <w:t xml:space="preserve"> PS. 2018. The Biotic Environment. In: Hajek N, Shapiro-</w:t>
      </w:r>
      <w:proofErr w:type="spellStart"/>
      <w:r w:rsidRPr="002322FD">
        <w:rPr>
          <w:rFonts w:eastAsia="Times New Roman" w:cstheme="minorHAnsi"/>
          <w:sz w:val="20"/>
          <w:szCs w:val="20"/>
        </w:rPr>
        <w:t>Ilan</w:t>
      </w:r>
      <w:proofErr w:type="spellEnd"/>
      <w:r w:rsidRPr="002322FD">
        <w:rPr>
          <w:rFonts w:eastAsia="Times New Roman" w:cstheme="minorHAnsi"/>
          <w:sz w:val="20"/>
          <w:szCs w:val="20"/>
        </w:rPr>
        <w:t xml:space="preserve"> D, editors. </w:t>
      </w:r>
      <w:r w:rsidRPr="002322FD">
        <w:rPr>
          <w:rFonts w:eastAsia="Times New Roman" w:cstheme="minorHAnsi"/>
          <w:i/>
          <w:sz w:val="20"/>
          <w:szCs w:val="20"/>
        </w:rPr>
        <w:t>Ecology of Invertebrate Diseases</w:t>
      </w:r>
      <w:r w:rsidRPr="002322FD">
        <w:rPr>
          <w:rFonts w:eastAsia="Times New Roman" w:cstheme="minorHAnsi"/>
          <w:sz w:val="20"/>
          <w:szCs w:val="20"/>
        </w:rPr>
        <w:t>. Hoboken, NJ: John Wiley &amp; Sons. p. 187-212.</w:t>
      </w:r>
    </w:p>
    <w:p w14:paraId="2E4DBF41" w14:textId="77777777" w:rsidR="008C45E8" w:rsidRPr="002322FD" w:rsidRDefault="008C45E8" w:rsidP="002322FD">
      <w:pPr>
        <w:rPr>
          <w:rFonts w:ascii="Times New Roman" w:eastAsia="Times New Roman" w:hAnsi="Times New Roman" w:cs="Times New Roman"/>
          <w:sz w:val="20"/>
          <w:szCs w:val="20"/>
        </w:rPr>
      </w:pPr>
    </w:p>
    <w:p w14:paraId="3437E825" w14:textId="77777777" w:rsidR="008C45E8" w:rsidRPr="008E2C9D" w:rsidRDefault="008C45E8"/>
    <w:sectPr w:rsidR="008C45E8" w:rsidRPr="008E2C9D" w:rsidSect="009F3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06FB6"/>
    <w:multiLevelType w:val="hybridMultilevel"/>
    <w:tmpl w:val="2B6AD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825F6"/>
    <w:multiLevelType w:val="hybridMultilevel"/>
    <w:tmpl w:val="0874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85"/>
    <w:rsid w:val="00035E94"/>
    <w:rsid w:val="000E6D85"/>
    <w:rsid w:val="00130657"/>
    <w:rsid w:val="00185690"/>
    <w:rsid w:val="001D53CF"/>
    <w:rsid w:val="002322FD"/>
    <w:rsid w:val="003B0869"/>
    <w:rsid w:val="003F5018"/>
    <w:rsid w:val="004E55C3"/>
    <w:rsid w:val="006736C3"/>
    <w:rsid w:val="0069362B"/>
    <w:rsid w:val="006D5511"/>
    <w:rsid w:val="007373B3"/>
    <w:rsid w:val="00754FE2"/>
    <w:rsid w:val="007F362E"/>
    <w:rsid w:val="007F7F65"/>
    <w:rsid w:val="008B7193"/>
    <w:rsid w:val="008C45E8"/>
    <w:rsid w:val="008E2C9D"/>
    <w:rsid w:val="00925628"/>
    <w:rsid w:val="00997BC2"/>
    <w:rsid w:val="009F325A"/>
    <w:rsid w:val="009F7872"/>
    <w:rsid w:val="00A71EDB"/>
    <w:rsid w:val="00AE743B"/>
    <w:rsid w:val="00B216CA"/>
    <w:rsid w:val="00B55226"/>
    <w:rsid w:val="00BD051C"/>
    <w:rsid w:val="00BE68A9"/>
    <w:rsid w:val="00C2396E"/>
    <w:rsid w:val="00CB282A"/>
    <w:rsid w:val="00CE0E4D"/>
    <w:rsid w:val="00D128B3"/>
    <w:rsid w:val="00E612B4"/>
    <w:rsid w:val="00E660CC"/>
    <w:rsid w:val="00EA3D22"/>
    <w:rsid w:val="00EA6481"/>
    <w:rsid w:val="00F2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E5007"/>
  <w15:chartTrackingRefBased/>
  <w15:docId w15:val="{85ED68E0-BB0D-8840-960B-348250F2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McKeegan</dc:creator>
  <cp:keywords/>
  <dc:description/>
  <cp:lastModifiedBy>Kelli McKeegan</cp:lastModifiedBy>
  <cp:revision>22</cp:revision>
  <dcterms:created xsi:type="dcterms:W3CDTF">2021-03-14T22:57:00Z</dcterms:created>
  <dcterms:modified xsi:type="dcterms:W3CDTF">2021-03-16T20:17:00Z</dcterms:modified>
</cp:coreProperties>
</file>