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spacing w:after="200" w:line="276" w:lineRule="auto"/>
        <w:ind w:left="0" w:right="0" w:firstLine="0"/>
        <w:jc w:val="left"/>
        <w:rPr>
          <w:rFonts w:ascii="Times New Roman" w:cs="Times New Roman" w:hAnsi="Times New Roman" w:eastAsia="Times New Roman"/>
          <w:sz w:val="24"/>
          <w:szCs w:val="24"/>
          <w:u w:color="000000"/>
          <w:rtl w:val="0"/>
        </w:rPr>
      </w:pPr>
      <w:r>
        <w:rPr>
          <w:rFonts w:ascii="Times New Roman" w:hAnsi="Times New Roman"/>
          <w:b w:val="1"/>
          <w:bCs w:val="1"/>
          <w:sz w:val="24"/>
          <w:szCs w:val="24"/>
          <w:u w:color="000000"/>
          <w:rtl w:val="0"/>
          <w:lang w:val="en-US"/>
        </w:rPr>
        <w:t>Second</w:t>
      </w:r>
      <w:r>
        <w:rPr>
          <w:rFonts w:ascii="Times New Roman" w:hAnsi="Times New Roman"/>
          <w:b w:val="1"/>
          <w:bCs w:val="1"/>
          <w:sz w:val="24"/>
          <w:szCs w:val="24"/>
          <w:u w:color="000000"/>
          <w:rtl w:val="0"/>
          <w:lang w:val="en-US"/>
        </w:rPr>
        <w:t xml:space="preserve"> round remarks</w:t>
      </w:r>
      <w:r>
        <w:rPr>
          <w:rFonts w:ascii="Times New Roman" w:hAnsi="Times New Roman"/>
          <w:sz w:val="24"/>
          <w:szCs w:val="24"/>
          <w:u w:color="000000"/>
          <w:rtl w:val="0"/>
        </w:rPr>
        <w:t>:</w:t>
      </w:r>
    </w:p>
    <w:p>
      <w:pPr>
        <w:pStyle w:val="Body"/>
        <w:bidi w:val="0"/>
        <w:spacing w:after="200" w:line="276" w:lineRule="auto"/>
        <w:ind w:left="0" w:right="0" w:firstLine="0"/>
        <w:jc w:val="left"/>
        <w:rPr>
          <w:rFonts w:ascii="Times New Roman" w:cs="Times New Roman" w:hAnsi="Times New Roman" w:eastAsia="Times New Roman"/>
          <w:sz w:val="24"/>
          <w:szCs w:val="24"/>
          <w:u w:color="000000"/>
          <w:rtl w:val="0"/>
        </w:rPr>
      </w:pPr>
      <w:r>
        <w:rPr>
          <w:rFonts w:ascii="Times New Roman" w:cs="Times New Roman" w:hAnsi="Times New Roman" w:eastAsia="Times New Roman"/>
          <w:sz w:val="24"/>
          <w:szCs w:val="24"/>
          <w:u w:color="000000"/>
          <w:rtl w:val="0"/>
        </w:rPr>
        <w:tab/>
        <w:t>1st Document</w:t>
      </w:r>
    </w:p>
    <w:p>
      <w:pPr>
        <w:pStyle w:val="Body"/>
        <w:bidi w:val="0"/>
        <w:spacing w:after="200" w:line="276" w:lineRule="auto"/>
        <w:ind w:left="0" w:right="0" w:firstLine="0"/>
        <w:jc w:val="left"/>
        <w:rPr>
          <w:rFonts w:ascii="Times New Roman" w:cs="Times New Roman" w:hAnsi="Times New Roman" w:eastAsia="Times New Roman"/>
          <w:sz w:val="24"/>
          <w:szCs w:val="24"/>
          <w:u w:color="000000"/>
          <w:rtl w:val="0"/>
        </w:rPr>
      </w:pPr>
      <w:r>
        <w:rPr>
          <w:rFonts w:ascii="Times New Roman" w:cs="Times New Roman" w:hAnsi="Times New Roman" w:eastAsia="Times New Roman"/>
          <w:color w:val="0432ff"/>
          <w:sz w:val="24"/>
          <w:szCs w:val="24"/>
          <w:u w:color="000000"/>
          <w:rtl w:val="0"/>
        </w:rPr>
        <w:tab/>
      </w:r>
      <w:r>
        <w:rPr>
          <w:rFonts w:ascii="Times New Roman" w:hAnsi="Times New Roman"/>
          <w:color w:val="0432ff"/>
          <w:sz w:val="24"/>
          <w:szCs w:val="24"/>
          <w:u w:color="000000"/>
          <w:rtl w:val="0"/>
          <w:lang w:val="en-US"/>
        </w:rPr>
        <w:t>Overall, I think this version is much more coherent and improved. I would suggest the approval of the paper after implementation of the following comments (unless it</w:t>
      </w:r>
      <w:r>
        <w:rPr>
          <w:rFonts w:ascii="Times New Roman" w:hAnsi="Times New Roman" w:hint="default"/>
          <w:color w:val="0432ff"/>
          <w:sz w:val="24"/>
          <w:szCs w:val="24"/>
          <w:u w:color="000000"/>
          <w:rtl w:val="0"/>
        </w:rPr>
        <w:t>’</w:t>
      </w:r>
      <w:r>
        <w:rPr>
          <w:rFonts w:ascii="Times New Roman" w:hAnsi="Times New Roman"/>
          <w:color w:val="0432ff"/>
          <w:sz w:val="24"/>
          <w:szCs w:val="24"/>
          <w:u w:color="000000"/>
          <w:rtl w:val="0"/>
          <w:lang w:val="en-US"/>
        </w:rPr>
        <w:t>s a pure English language matter for which I think others might know better). I would not fight to death for them being implemented, but I don</w:t>
      </w:r>
      <w:r>
        <w:rPr>
          <w:rFonts w:ascii="Times New Roman" w:hAnsi="Times New Roman" w:hint="default"/>
          <w:color w:val="0432ff"/>
          <w:sz w:val="24"/>
          <w:szCs w:val="24"/>
          <w:u w:color="000000"/>
          <w:rtl w:val="0"/>
        </w:rPr>
        <w:t>’</w:t>
      </w:r>
      <w:r>
        <w:rPr>
          <w:rFonts w:ascii="Times New Roman" w:hAnsi="Times New Roman"/>
          <w:color w:val="0432ff"/>
          <w:sz w:val="24"/>
          <w:szCs w:val="24"/>
          <w:u w:color="000000"/>
          <w:rtl w:val="0"/>
          <w:lang w:val="en-US"/>
        </w:rPr>
        <w:t>t see why the authors won</w:t>
      </w:r>
      <w:r>
        <w:rPr>
          <w:rFonts w:ascii="Times New Roman" w:hAnsi="Times New Roman" w:hint="default"/>
          <w:color w:val="0432ff"/>
          <w:sz w:val="24"/>
          <w:szCs w:val="24"/>
          <w:u w:color="000000"/>
          <w:rtl w:val="0"/>
        </w:rPr>
        <w:t>’</w:t>
      </w:r>
      <w:r>
        <w:rPr>
          <w:rFonts w:ascii="Times New Roman" w:hAnsi="Times New Roman"/>
          <w:color w:val="0432ff"/>
          <w:sz w:val="24"/>
          <w:szCs w:val="24"/>
          <w:u w:color="000000"/>
          <w:rtl w:val="0"/>
        </w:rPr>
        <w:t>t.</w:t>
      </w:r>
      <w:r>
        <w:rPr>
          <w:rFonts w:ascii="Times New Roman" w:hAnsi="Times New Roman"/>
          <w:sz w:val="24"/>
          <w:szCs w:val="24"/>
          <w:u w:color="000000"/>
          <w:rtl w:val="0"/>
        </w:rPr>
        <w:t xml:space="preserve"> </w:t>
      </w:r>
    </w:p>
    <w:p>
      <w:pPr>
        <w:pStyle w:val="Body"/>
        <w:bidi w:val="0"/>
        <w:spacing w:after="200" w:line="276" w:lineRule="auto"/>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Thanks, all the collaborators on this paper appreciate the compliment. We have modified to most of the changes proposed in this document. We have kept our revisions in the colour red to aide the committee in observing the modifications. See below for specifics</w:t>
      </w:r>
    </w:p>
    <w:p>
      <w:pPr>
        <w:pStyle w:val="Body"/>
        <w:bidi w:val="0"/>
        <w:spacing w:after="200" w:line="276" w:lineRule="auto"/>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rPr>
        <w:t xml:space="preserve">1. </w:t>
      </w:r>
      <w:r>
        <w:rPr>
          <w:rFonts w:ascii="Times New Roman" w:hAnsi="Times New Roman"/>
          <w:color w:val="011892"/>
          <w:sz w:val="24"/>
          <w:szCs w:val="24"/>
          <w:u w:color="000000"/>
          <w:rtl w:val="0"/>
          <w:lang w:val="de-DE"/>
        </w:rPr>
        <w:t xml:space="preserve">Abstract. </w:t>
      </w:r>
      <w:r>
        <w:rPr>
          <w:rFonts w:ascii="Times New Roman" w:hAnsi="Times New Roman" w:hint="default"/>
          <w:color w:val="011892"/>
          <w:sz w:val="24"/>
          <w:szCs w:val="24"/>
          <w:u w:color="000000"/>
          <w:rtl w:val="0"/>
        </w:rPr>
        <w:t>“</w:t>
      </w:r>
      <w:r>
        <w:rPr>
          <w:rFonts w:ascii="Times New Roman" w:hAnsi="Times New Roman"/>
          <w:color w:val="011892"/>
          <w:sz w:val="24"/>
          <w:szCs w:val="24"/>
          <w:u w:color="000000"/>
          <w:rtl w:val="0"/>
          <w:lang w:val="en-US"/>
        </w:rPr>
        <w:t>pi0 is identified ... missing mass of proton</w:t>
      </w:r>
      <w:r>
        <w:rPr>
          <w:rFonts w:ascii="Times New Roman" w:hAnsi="Times New Roman" w:hint="default"/>
          <w:color w:val="011892"/>
          <w:sz w:val="24"/>
          <w:szCs w:val="24"/>
          <w:u w:color="000000"/>
          <w:rtl w:val="0"/>
        </w:rPr>
        <w:t>”</w:t>
      </w:r>
      <w:r>
        <w:rPr>
          <w:rFonts w:ascii="Times New Roman" w:hAnsi="Times New Roman"/>
          <w:color w:val="011892"/>
          <w:sz w:val="24"/>
          <w:szCs w:val="24"/>
          <w:u w:color="000000"/>
          <w:rtl w:val="0"/>
          <w:lang w:val="en-US"/>
        </w:rPr>
        <w:t xml:space="preserve">. I find this sentence totally unnecessary and a bit in correct. I would have said </w:t>
      </w:r>
      <w:r>
        <w:rPr>
          <w:rFonts w:ascii="Times New Roman" w:hAnsi="Times New Roman" w:hint="default"/>
          <w:color w:val="011892"/>
          <w:sz w:val="24"/>
          <w:szCs w:val="24"/>
          <w:u w:color="000000"/>
          <w:rtl w:val="0"/>
        </w:rPr>
        <w:t>“</w:t>
      </w:r>
      <w:r>
        <w:rPr>
          <w:rFonts w:ascii="Times New Roman" w:hAnsi="Times New Roman"/>
          <w:color w:val="011892"/>
          <w:sz w:val="24"/>
          <w:szCs w:val="24"/>
          <w:u w:color="000000"/>
          <w:rtl w:val="0"/>
          <w:lang w:val="en-US"/>
        </w:rPr>
        <w:t>using missing mass technique</w:t>
      </w:r>
      <w:r>
        <w:rPr>
          <w:rFonts w:ascii="Times New Roman" w:hAnsi="Times New Roman" w:hint="default"/>
          <w:color w:val="011892"/>
          <w:sz w:val="24"/>
          <w:szCs w:val="24"/>
          <w:u w:color="000000"/>
          <w:rtl w:val="0"/>
        </w:rPr>
        <w:t>”</w:t>
      </w:r>
      <w:r>
        <w:rPr>
          <w:rFonts w:ascii="Times New Roman" w:hAnsi="Times New Roman"/>
          <w:color w:val="011892"/>
          <w:sz w:val="24"/>
          <w:szCs w:val="24"/>
          <w:u w:color="000000"/>
          <w:rtl w:val="0"/>
          <w:lang w:val="en-US"/>
        </w:rPr>
        <w:t>, but it</w:t>
      </w:r>
      <w:r>
        <w:rPr>
          <w:rFonts w:ascii="Times New Roman" w:hAnsi="Times New Roman" w:hint="default"/>
          <w:color w:val="011892"/>
          <w:sz w:val="24"/>
          <w:szCs w:val="24"/>
          <w:u w:color="000000"/>
          <w:rtl w:val="0"/>
        </w:rPr>
        <w:t>’</w:t>
      </w:r>
      <w:r>
        <w:rPr>
          <w:rFonts w:ascii="Times New Roman" w:hAnsi="Times New Roman"/>
          <w:color w:val="011892"/>
          <w:sz w:val="24"/>
          <w:szCs w:val="24"/>
          <w:u w:color="000000"/>
          <w:rtl w:val="0"/>
          <w:lang w:val="en-US"/>
        </w:rPr>
        <w:t xml:space="preserve">s not quite completely correct since there is also kinematic fitting involved. And </w:t>
      </w:r>
      <w:r>
        <w:rPr>
          <w:rFonts w:ascii="Times New Roman" w:hAnsi="Times New Roman" w:hint="default"/>
          <w:color w:val="011892"/>
          <w:sz w:val="24"/>
          <w:szCs w:val="24"/>
          <w:u w:color="000000"/>
          <w:rtl w:val="0"/>
        </w:rPr>
        <w:t>“</w:t>
      </w:r>
      <w:r>
        <w:rPr>
          <w:rFonts w:ascii="Times New Roman" w:hAnsi="Times New Roman"/>
          <w:color w:val="011892"/>
          <w:sz w:val="24"/>
          <w:szCs w:val="24"/>
          <w:u w:color="000000"/>
          <w:rtl w:val="0"/>
          <w:lang w:val="en-US"/>
        </w:rPr>
        <w:t>off of the proton</w:t>
      </w:r>
      <w:r>
        <w:rPr>
          <w:rFonts w:ascii="Times New Roman" w:hAnsi="Times New Roman" w:hint="default"/>
          <w:color w:val="011892"/>
          <w:sz w:val="24"/>
          <w:szCs w:val="24"/>
          <w:u w:color="000000"/>
          <w:rtl w:val="0"/>
        </w:rPr>
        <w:t xml:space="preserve">” </w:t>
      </w:r>
      <w:r>
        <w:rPr>
          <w:rFonts w:ascii="Times New Roman" w:hAnsi="Times New Roman"/>
          <w:color w:val="011892"/>
          <w:sz w:val="24"/>
          <w:szCs w:val="24"/>
          <w:u w:color="000000"/>
          <w:rtl w:val="0"/>
          <w:lang w:val="en-US"/>
        </w:rPr>
        <w:t xml:space="preserve">would be the better choice in my non-native speaking opinion. Why not just delete this sentence. </w:t>
      </w:r>
    </w:p>
    <w:p>
      <w:pPr>
        <w:pStyle w:val="Body"/>
        <w:bidi w:val="0"/>
        <w:spacing w:after="200" w:line="276" w:lineRule="auto"/>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Removed this sentence</w:t>
      </w:r>
    </w:p>
    <w:p>
      <w:pPr>
        <w:pStyle w:val="Body"/>
        <w:bidi w:val="0"/>
        <w:spacing w:after="200" w:line="276" w:lineRule="auto"/>
        <w:ind w:left="0" w:right="0" w:firstLine="0"/>
        <w:jc w:val="left"/>
        <w:rPr>
          <w:rFonts w:ascii="Times New Roman" w:cs="Times New Roman" w:hAnsi="Times New Roman" w:eastAsia="Times New Roman"/>
          <w:sz w:val="24"/>
          <w:szCs w:val="24"/>
          <w:u w:color="000000"/>
          <w:rtl w:val="0"/>
        </w:rPr>
      </w:pPr>
      <w:r>
        <w:rPr>
          <w:rFonts w:ascii="Times New Roman" w:hAnsi="Times New Roman"/>
          <w:color w:val="011892"/>
          <w:sz w:val="24"/>
          <w:szCs w:val="24"/>
          <w:u w:color="000000"/>
          <w:rtl w:val="0"/>
          <w:lang w:val="en-US"/>
        </w:rPr>
        <w:t>2.</w:t>
      </w:r>
      <w:r>
        <w:rPr>
          <w:rFonts w:ascii="Times New Roman" w:hAnsi="Times New Roman"/>
          <w:color w:val="011892"/>
          <w:sz w:val="24"/>
          <w:szCs w:val="24"/>
          <w:u w:color="000000"/>
          <w:rtl w:val="0"/>
          <w:lang w:val="en-US"/>
        </w:rPr>
        <w:t xml:space="preserve">line 13-16: .. pi0 and eta ... have always been a complentary tool...; Again, it is is </w:t>
      </w:r>
      <w:r>
        <w:rPr>
          <w:rFonts w:ascii="Times New Roman" w:hAnsi="Times New Roman" w:hint="default"/>
          <w:color w:val="011892"/>
          <w:sz w:val="24"/>
          <w:szCs w:val="24"/>
          <w:u w:color="000000"/>
          <w:rtl w:val="0"/>
        </w:rPr>
        <w:t>“</w:t>
      </w:r>
      <w:r>
        <w:rPr>
          <w:rFonts w:ascii="Times New Roman" w:hAnsi="Times New Roman"/>
          <w:color w:val="011892"/>
          <w:sz w:val="24"/>
          <w:szCs w:val="24"/>
          <w:u w:color="000000"/>
          <w:rtl w:val="0"/>
          <w:lang w:val="en-US"/>
        </w:rPr>
        <w:t>have</w:t>
      </w:r>
      <w:r>
        <w:rPr>
          <w:rFonts w:ascii="Times New Roman" w:hAnsi="Times New Roman" w:hint="default"/>
          <w:color w:val="011892"/>
          <w:sz w:val="24"/>
          <w:szCs w:val="24"/>
          <w:u w:color="000000"/>
          <w:rtl w:val="0"/>
        </w:rPr>
        <w:t>”</w:t>
      </w:r>
      <w:r>
        <w:rPr>
          <w:rFonts w:ascii="Times New Roman" w:hAnsi="Times New Roman"/>
          <w:color w:val="011892"/>
          <w:sz w:val="24"/>
          <w:szCs w:val="24"/>
          <w:u w:color="000000"/>
          <w:rtl w:val="0"/>
          <w:lang w:val="en-US"/>
        </w:rPr>
        <w:t xml:space="preserve">, could we still follow that with </w:t>
      </w:r>
      <w:r>
        <w:rPr>
          <w:rFonts w:ascii="Times New Roman" w:hAnsi="Times New Roman" w:hint="default"/>
          <w:color w:val="011892"/>
          <w:sz w:val="24"/>
          <w:szCs w:val="24"/>
          <w:u w:color="000000"/>
          <w:rtl w:val="0"/>
        </w:rPr>
        <w:t>“</w:t>
      </w:r>
      <w:r>
        <w:rPr>
          <w:rFonts w:ascii="Times New Roman" w:hAnsi="Times New Roman"/>
          <w:color w:val="011892"/>
          <w:sz w:val="24"/>
          <w:szCs w:val="24"/>
          <w:u w:color="000000"/>
          <w:rtl w:val="0"/>
          <w:lang w:val="en-US"/>
        </w:rPr>
        <w:t>a tool</w:t>
      </w:r>
      <w:r>
        <w:rPr>
          <w:rFonts w:ascii="Times New Roman" w:hAnsi="Times New Roman" w:hint="default"/>
          <w:color w:val="011892"/>
          <w:sz w:val="24"/>
          <w:szCs w:val="24"/>
          <w:u w:color="000000"/>
          <w:rtl w:val="0"/>
        </w:rPr>
        <w:t>”</w:t>
      </w:r>
      <w:r>
        <w:rPr>
          <w:rFonts w:ascii="Times New Roman" w:hAnsi="Times New Roman"/>
          <w:color w:val="011892"/>
          <w:sz w:val="24"/>
          <w:szCs w:val="24"/>
          <w:u w:color="000000"/>
          <w:rtl w:val="0"/>
          <w:lang w:val="en-US"/>
        </w:rPr>
        <w:t xml:space="preserve">. Maybe </w:t>
      </w:r>
      <w:r>
        <w:rPr>
          <w:rFonts w:ascii="Times New Roman" w:hAnsi="Times New Roman" w:hint="default"/>
          <w:color w:val="011892"/>
          <w:sz w:val="24"/>
          <w:szCs w:val="24"/>
          <w:u w:color="000000"/>
          <w:rtl w:val="0"/>
        </w:rPr>
        <w:t>“</w:t>
      </w:r>
      <w:r>
        <w:rPr>
          <w:rFonts w:ascii="Times New Roman" w:hAnsi="Times New Roman"/>
          <w:color w:val="011892"/>
          <w:sz w:val="24"/>
          <w:szCs w:val="24"/>
          <w:u w:color="000000"/>
          <w:rtl w:val="0"/>
          <w:lang w:val="en-US"/>
        </w:rPr>
        <w:t>a complimentary tool</w:t>
      </w:r>
      <w:r>
        <w:rPr>
          <w:rFonts w:ascii="Times New Roman" w:hAnsi="Times New Roman" w:hint="default"/>
          <w:color w:val="011892"/>
          <w:sz w:val="24"/>
          <w:szCs w:val="24"/>
          <w:u w:color="000000"/>
          <w:rtl w:val="0"/>
        </w:rPr>
        <w:t xml:space="preserve">” </w:t>
      </w:r>
      <w:r>
        <w:rPr>
          <w:rFonts w:ascii="Times New Roman" w:hAnsi="Times New Roman"/>
          <w:color w:val="011892"/>
          <w:sz w:val="24"/>
          <w:szCs w:val="24"/>
          <w:u w:color="000000"/>
          <w:rtl w:val="0"/>
          <w:lang w:val="en-US"/>
        </w:rPr>
        <w:t xml:space="preserve">can be changed to </w:t>
      </w:r>
      <w:r>
        <w:rPr>
          <w:rFonts w:ascii="Times New Roman" w:hAnsi="Times New Roman" w:hint="default"/>
          <w:color w:val="011892"/>
          <w:sz w:val="24"/>
          <w:szCs w:val="24"/>
          <w:u w:color="000000"/>
          <w:rtl w:val="0"/>
        </w:rPr>
        <w:t>“</w:t>
      </w:r>
      <w:r>
        <w:rPr>
          <w:rFonts w:ascii="Times New Roman" w:hAnsi="Times New Roman"/>
          <w:color w:val="011892"/>
          <w:sz w:val="24"/>
          <w:szCs w:val="24"/>
          <w:u w:color="000000"/>
          <w:rtl w:val="0"/>
          <w:lang w:val="en-US"/>
        </w:rPr>
        <w:t>complimentary tools</w:t>
      </w:r>
      <w:r>
        <w:rPr>
          <w:rFonts w:ascii="Times New Roman" w:hAnsi="Times New Roman" w:hint="default"/>
          <w:color w:val="011892"/>
          <w:sz w:val="24"/>
          <w:szCs w:val="24"/>
          <w:u w:color="000000"/>
          <w:rtl w:val="0"/>
        </w:rPr>
        <w:t xml:space="preserve">” – </w:t>
      </w:r>
      <w:r>
        <w:rPr>
          <w:rFonts w:ascii="Times New Roman" w:hAnsi="Times New Roman"/>
          <w:color w:val="011892"/>
          <w:sz w:val="24"/>
          <w:szCs w:val="24"/>
          <w:u w:color="000000"/>
          <w:rtl w:val="0"/>
          <w:lang w:val="en-US"/>
        </w:rPr>
        <w:t xml:space="preserve">I will defer this to the native speakers just in case. </w:t>
      </w:r>
    </w:p>
    <w:p>
      <w:pPr>
        <w:pStyle w:val="Body"/>
        <w:bidi w:val="0"/>
        <w:spacing w:after="200" w:line="276" w:lineRule="auto"/>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Modified this sentence</w:t>
      </w:r>
    </w:p>
    <w:p>
      <w:pPr>
        <w:pStyle w:val="Default"/>
        <w:bidi w:val="0"/>
        <w:spacing w:after="240" w:line="360" w:lineRule="atLeast"/>
        <w:ind w:left="0" w:right="0" w:firstLine="0"/>
        <w:jc w:val="left"/>
        <w:rPr>
          <w:rFonts w:ascii="Times New Roman" w:cs="Times New Roman" w:hAnsi="Times New Roman" w:eastAsia="Times New Roman"/>
          <w:color w:val="011892"/>
          <w:sz w:val="24"/>
          <w:szCs w:val="24"/>
          <w:rtl w:val="0"/>
        </w:rPr>
      </w:pPr>
      <w:r>
        <w:rPr>
          <w:rFonts w:ascii="Times New Roman" w:hAnsi="Times New Roman"/>
          <w:color w:val="011892"/>
          <w:sz w:val="24"/>
          <w:szCs w:val="24"/>
          <w:rtl w:val="0"/>
          <w:lang w:val="en-US"/>
        </w:rPr>
        <w:t>3. line 35-36. I would suggest numbers, ... 1</w:t>
      </w:r>
      <w:r>
        <w:rPr>
          <w:rFonts w:ascii="Times New Roman" w:hAnsi="Times New Roman" w:hint="default"/>
          <w:color w:val="011892"/>
          <w:sz w:val="24"/>
          <w:szCs w:val="24"/>
          <w:rtl w:val="0"/>
          <w:lang w:val="en-US"/>
        </w:rPr>
        <w:t>—</w:t>
      </w:r>
      <w:r>
        <w:rPr>
          <w:rFonts w:ascii="Times New Roman" w:hAnsi="Times New Roman"/>
          <w:color w:val="011892"/>
          <w:sz w:val="24"/>
          <w:szCs w:val="24"/>
          <w:rtl w:val="0"/>
          <w:lang w:val="en-US"/>
        </w:rPr>
        <w:t xml:space="preserve">(rho, omega), and the 1+- (b1, h1). </w:t>
      </w:r>
    </w:p>
    <w:p>
      <w:pPr>
        <w:pStyle w:val="Default"/>
        <w:bidi w:val="0"/>
        <w:spacing w:after="240" w:line="360" w:lineRule="atLeast"/>
        <w:ind w:left="0" w:right="0" w:firstLine="0"/>
        <w:jc w:val="left"/>
        <w:rPr>
          <w:rFonts w:ascii="Times" w:cs="Times" w:hAnsi="Times" w:eastAsia="Times"/>
          <w:sz w:val="24"/>
          <w:szCs w:val="24"/>
          <w:rtl w:val="0"/>
        </w:rPr>
      </w:pPr>
      <w:r>
        <w:rPr>
          <w:rFonts w:ascii="Times New Roman" w:hAnsi="Times New Roman"/>
          <w:sz w:val="24"/>
          <w:szCs w:val="24"/>
          <w:rtl w:val="0"/>
          <w:lang w:val="en-US"/>
        </w:rPr>
        <w:t>Done</w:t>
      </w:r>
    </w:p>
    <w:p>
      <w:pPr>
        <w:pStyle w:val="Default"/>
        <w:bidi w:val="0"/>
        <w:spacing w:after="240" w:line="360" w:lineRule="atLeast"/>
        <w:ind w:left="0" w:right="0" w:firstLine="0"/>
        <w:jc w:val="left"/>
        <w:rPr>
          <w:rFonts w:ascii="Times New Roman" w:cs="Times New Roman" w:hAnsi="Times New Roman" w:eastAsia="Times New Roman"/>
          <w:color w:val="011892"/>
          <w:sz w:val="24"/>
          <w:szCs w:val="24"/>
          <w:rtl w:val="0"/>
        </w:rPr>
      </w:pPr>
      <w:r>
        <w:rPr>
          <w:rFonts w:ascii="Times New Roman" w:hAnsi="Times New Roman"/>
          <w:color w:val="011892"/>
          <w:sz w:val="24"/>
          <w:szCs w:val="24"/>
          <w:rtl w:val="0"/>
        </w:rPr>
        <w:t xml:space="preserve">4. line 57-58, </w:t>
      </w:r>
      <w:r>
        <w:rPr>
          <w:rFonts w:ascii="Times New Roman" w:hAnsi="Times New Roman" w:hint="default"/>
          <w:color w:val="011892"/>
          <w:sz w:val="24"/>
          <w:szCs w:val="24"/>
          <w:rtl w:val="0"/>
        </w:rPr>
        <w:t>“</w:t>
      </w:r>
      <w:r>
        <w:rPr>
          <w:rFonts w:ascii="Times New Roman" w:hAnsi="Times New Roman"/>
          <w:color w:val="011892"/>
          <w:sz w:val="24"/>
          <w:szCs w:val="24"/>
          <w:rtl w:val="0"/>
          <w:lang w:val="en-US"/>
        </w:rPr>
        <w:t>wrong-signature</w:t>
      </w:r>
      <w:r>
        <w:rPr>
          <w:rFonts w:ascii="Times New Roman" w:hAnsi="Times New Roman" w:hint="default"/>
          <w:color w:val="011892"/>
          <w:sz w:val="24"/>
          <w:szCs w:val="24"/>
          <w:rtl w:val="0"/>
        </w:rPr>
        <w:t xml:space="preserve">” </w:t>
      </w:r>
      <w:r>
        <w:rPr>
          <w:rFonts w:ascii="Times New Roman" w:hAnsi="Times New Roman"/>
          <w:color w:val="011892"/>
          <w:sz w:val="24"/>
          <w:szCs w:val="24"/>
          <w:rtl w:val="0"/>
          <w:lang w:val="en-US"/>
        </w:rPr>
        <w:t xml:space="preserve">Regge residues? Forgive my ignorance. But I suppose there will be readers who are equally ignorant and would appreciate a sentence here explaining what is </w:t>
      </w:r>
      <w:r>
        <w:rPr>
          <w:rFonts w:ascii="Times New Roman" w:hAnsi="Times New Roman" w:hint="default"/>
          <w:color w:val="011892"/>
          <w:sz w:val="24"/>
          <w:szCs w:val="24"/>
          <w:rtl w:val="0"/>
        </w:rPr>
        <w:t>“</w:t>
      </w:r>
      <w:r>
        <w:rPr>
          <w:rFonts w:ascii="Times New Roman" w:hAnsi="Times New Roman"/>
          <w:color w:val="011892"/>
          <w:sz w:val="24"/>
          <w:szCs w:val="24"/>
          <w:rtl w:val="0"/>
          <w:lang w:val="en-US"/>
        </w:rPr>
        <w:t>wrong signature</w:t>
      </w:r>
      <w:r>
        <w:rPr>
          <w:rFonts w:ascii="Times New Roman" w:hAnsi="Times New Roman" w:hint="default"/>
          <w:color w:val="011892"/>
          <w:sz w:val="24"/>
          <w:szCs w:val="24"/>
          <w:rtl w:val="0"/>
        </w:rPr>
        <w:t>”</w:t>
      </w:r>
      <w:r>
        <w:rPr>
          <w:rFonts w:ascii="Times New Roman" w:hAnsi="Times New Roman"/>
          <w:color w:val="011892"/>
          <w:sz w:val="24"/>
          <w:szCs w:val="24"/>
          <w:rtl w:val="0"/>
        </w:rPr>
        <w:t xml:space="preserve">. </w:t>
      </w:r>
    </w:p>
    <w:p>
      <w:pPr>
        <w:pStyle w:val="Default"/>
        <w:bidi w:val="0"/>
        <w:spacing w:after="240" w:line="360" w:lineRule="atLeast"/>
        <w:ind w:left="0" w:right="0" w:firstLine="0"/>
        <w:jc w:val="left"/>
        <w:rPr>
          <w:rFonts w:ascii="Times" w:cs="Times" w:hAnsi="Times" w:eastAsia="Times"/>
          <w:sz w:val="24"/>
          <w:szCs w:val="24"/>
          <w:rtl w:val="0"/>
        </w:rPr>
      </w:pPr>
      <w:r>
        <w:rPr>
          <w:rFonts w:ascii="Times New Roman" w:hAnsi="Times New Roman"/>
          <w:sz w:val="24"/>
          <w:szCs w:val="24"/>
          <w:rtl w:val="0"/>
          <w:lang w:val="en-US"/>
        </w:rPr>
        <w:t>Explained more in the text</w:t>
      </w:r>
    </w:p>
    <w:p>
      <w:pPr>
        <w:pStyle w:val="Default"/>
        <w:bidi w:val="0"/>
        <w:spacing w:after="240" w:line="360" w:lineRule="atLeast"/>
        <w:ind w:left="0" w:right="0" w:firstLine="0"/>
        <w:jc w:val="left"/>
        <w:rPr>
          <w:rFonts w:ascii="Times New Roman" w:cs="Times New Roman" w:hAnsi="Times New Roman" w:eastAsia="Times New Roman"/>
          <w:color w:val="011892"/>
          <w:sz w:val="24"/>
          <w:szCs w:val="24"/>
          <w:rtl w:val="0"/>
        </w:rPr>
      </w:pPr>
      <w:r>
        <w:rPr>
          <w:rFonts w:ascii="Times New Roman" w:hAnsi="Times New Roman"/>
          <w:color w:val="011892"/>
          <w:sz w:val="24"/>
          <w:szCs w:val="24"/>
          <w:rtl w:val="0"/>
          <w:lang w:val="en-US"/>
        </w:rPr>
        <w:t xml:space="preserve">5. line 59: I feel the first sentence is not needed . Why not remove the first sentence and start with </w:t>
      </w:r>
      <w:r>
        <w:rPr>
          <w:rFonts w:ascii="Times New Roman" w:hAnsi="Times New Roman" w:hint="default"/>
          <w:color w:val="011892"/>
          <w:sz w:val="24"/>
          <w:szCs w:val="24"/>
          <w:rtl w:val="0"/>
        </w:rPr>
        <w:t>“</w:t>
      </w:r>
      <w:r>
        <w:rPr>
          <w:rFonts w:ascii="Times New Roman" w:hAnsi="Times New Roman"/>
          <w:color w:val="011892"/>
          <w:sz w:val="24"/>
          <w:szCs w:val="24"/>
          <w:rtl w:val="0"/>
          <w:lang w:val="en-US"/>
        </w:rPr>
        <w:t>quite recently</w:t>
      </w:r>
      <w:r>
        <w:rPr>
          <w:rFonts w:ascii="Times New Roman" w:hAnsi="Times New Roman" w:hint="default"/>
          <w:color w:val="011892"/>
          <w:sz w:val="24"/>
          <w:szCs w:val="24"/>
          <w:rtl w:val="0"/>
        </w:rPr>
        <w:t xml:space="preserve">” </w:t>
      </w:r>
      <w:r>
        <w:rPr>
          <w:rFonts w:ascii="Times New Roman" w:hAnsi="Times New Roman"/>
          <w:color w:val="011892"/>
          <w:sz w:val="24"/>
          <w:szCs w:val="24"/>
          <w:rtl w:val="0"/>
          <w:lang w:val="en-US"/>
        </w:rPr>
        <w:t xml:space="preserve">and no point is lost. </w:t>
      </w:r>
    </w:p>
    <w:p>
      <w:pPr>
        <w:pStyle w:val="Default"/>
        <w:bidi w:val="0"/>
        <w:spacing w:after="240" w:line="360" w:lineRule="atLeast"/>
        <w:ind w:left="0" w:right="0" w:firstLine="0"/>
        <w:jc w:val="left"/>
        <w:rPr>
          <w:rFonts w:ascii="Times" w:cs="Times" w:hAnsi="Times" w:eastAsia="Times"/>
          <w:sz w:val="24"/>
          <w:szCs w:val="24"/>
          <w:rtl w:val="0"/>
        </w:rPr>
      </w:pPr>
      <w:r>
        <w:rPr>
          <w:rFonts w:ascii="Times New Roman" w:hAnsi="Times New Roman"/>
          <w:sz w:val="24"/>
          <w:szCs w:val="24"/>
          <w:rtl w:val="0"/>
          <w:lang w:val="en-US"/>
        </w:rPr>
        <w:t>Removed</w:t>
      </w:r>
    </w:p>
    <w:p>
      <w:pPr>
        <w:pStyle w:val="Default"/>
        <w:bidi w:val="0"/>
        <w:spacing w:after="240" w:line="360" w:lineRule="atLeast"/>
        <w:ind w:left="0" w:right="0" w:firstLine="0"/>
        <w:jc w:val="left"/>
        <w:rPr>
          <w:rFonts w:ascii="Times New Roman" w:cs="Times New Roman" w:hAnsi="Times New Roman" w:eastAsia="Times New Roman"/>
          <w:color w:val="011892"/>
          <w:sz w:val="24"/>
          <w:szCs w:val="24"/>
          <w:rtl w:val="0"/>
        </w:rPr>
      </w:pPr>
      <w:r>
        <w:rPr>
          <w:rFonts w:ascii="Times New Roman" w:hAnsi="Times New Roman"/>
          <w:color w:val="011892"/>
          <w:sz w:val="24"/>
          <w:szCs w:val="24"/>
          <w:rtl w:val="0"/>
          <w:lang w:val="it-IT"/>
        </w:rPr>
        <w:t xml:space="preserve">6. line 79: </w:t>
      </w:r>
      <w:r>
        <w:rPr>
          <w:rFonts w:ascii="Times New Roman" w:hAnsi="Times New Roman" w:hint="default"/>
          <w:color w:val="011892"/>
          <w:sz w:val="24"/>
          <w:szCs w:val="24"/>
          <w:rtl w:val="0"/>
        </w:rPr>
        <w:t>“</w:t>
      </w:r>
      <w:r>
        <w:rPr>
          <w:rFonts w:ascii="Times New Roman" w:hAnsi="Times New Roman"/>
          <w:color w:val="011892"/>
          <w:sz w:val="24"/>
          <w:szCs w:val="24"/>
          <w:rtl w:val="0"/>
          <w:lang w:val="en-US"/>
        </w:rPr>
        <w:t>where t is...</w:t>
      </w:r>
      <w:r>
        <w:rPr>
          <w:rFonts w:ascii="Times New Roman" w:hAnsi="Times New Roman" w:hint="default"/>
          <w:color w:val="011892"/>
          <w:sz w:val="24"/>
          <w:szCs w:val="24"/>
          <w:rtl w:val="0"/>
        </w:rPr>
        <w:t xml:space="preserve">” </w:t>
      </w:r>
      <w:r>
        <w:rPr>
          <w:rFonts w:ascii="Times New Roman" w:hAnsi="Times New Roman"/>
          <w:color w:val="011892"/>
          <w:sz w:val="24"/>
          <w:szCs w:val="24"/>
          <w:rtl w:val="0"/>
          <w:lang w:val="en-US"/>
        </w:rPr>
        <w:t>I find it odd that t is explained here. If one feels the need to explain this variable, why wait so late after it has been used about half a dozen times? 7. Maybe I haven</w:t>
      </w:r>
      <w:r>
        <w:rPr>
          <w:rFonts w:ascii="Times New Roman" w:hAnsi="Times New Roman" w:hint="default"/>
          <w:color w:val="011892"/>
          <w:sz w:val="24"/>
          <w:szCs w:val="24"/>
          <w:rtl w:val="0"/>
        </w:rPr>
        <w:t>’</w:t>
      </w:r>
      <w:r>
        <w:rPr>
          <w:rFonts w:ascii="Times New Roman" w:hAnsi="Times New Roman"/>
          <w:color w:val="011892"/>
          <w:sz w:val="24"/>
          <w:szCs w:val="24"/>
          <w:rtl w:val="0"/>
          <w:lang w:val="en-US"/>
        </w:rPr>
        <w:t xml:space="preserve">t read enough papers, but </w:t>
      </w:r>
      <w:r>
        <w:rPr>
          <w:rFonts w:ascii="Times New Roman" w:hAnsi="Times New Roman" w:hint="default"/>
          <w:color w:val="011892"/>
          <w:sz w:val="24"/>
          <w:szCs w:val="24"/>
          <w:rtl w:val="0"/>
        </w:rPr>
        <w:t>“</w:t>
      </w:r>
      <w:r>
        <w:rPr>
          <w:rFonts w:ascii="Times New Roman" w:hAnsi="Times New Roman"/>
          <w:color w:val="011892"/>
          <w:sz w:val="24"/>
          <w:szCs w:val="24"/>
          <w:rtl w:val="0"/>
          <w:lang w:val="en-US"/>
        </w:rPr>
        <w:t>451 (or 164) data points dsigma/dt(|t|)s</w:t>
      </w:r>
      <w:r>
        <w:rPr>
          <w:rFonts w:ascii="Times New Roman" w:hAnsi="Times New Roman" w:hint="default"/>
          <w:color w:val="011892"/>
          <w:sz w:val="24"/>
          <w:szCs w:val="24"/>
          <w:rtl w:val="0"/>
        </w:rPr>
        <w:t xml:space="preserve">” </w:t>
      </w:r>
      <w:r>
        <w:rPr>
          <w:rFonts w:ascii="Times New Roman" w:hAnsi="Times New Roman"/>
          <w:color w:val="011892"/>
          <w:sz w:val="24"/>
          <w:szCs w:val="24"/>
          <w:rtl w:val="0"/>
          <w:lang w:val="en-US"/>
        </w:rPr>
        <w:t xml:space="preserve">read strange. </w:t>
      </w:r>
    </w:p>
    <w:p>
      <w:pPr>
        <w:pStyle w:val="Default"/>
        <w:bidi w:val="0"/>
        <w:spacing w:after="240" w:line="360" w:lineRule="atLeast"/>
        <w:ind w:left="0" w:right="0" w:firstLine="0"/>
        <w:jc w:val="left"/>
        <w:rPr>
          <w:rFonts w:ascii="Times" w:cs="Times" w:hAnsi="Times" w:eastAsia="Times"/>
          <w:sz w:val="24"/>
          <w:szCs w:val="24"/>
          <w:rtl w:val="0"/>
        </w:rPr>
      </w:pPr>
      <w:r>
        <w:rPr>
          <w:rFonts w:ascii="Times New Roman" w:hAnsi="Times New Roman"/>
          <w:sz w:val="24"/>
          <w:szCs w:val="24"/>
          <w:rtl w:val="0"/>
          <w:lang w:val="en-US"/>
        </w:rPr>
        <w:t>Moved the introduction of the explanation of t to an earlier paragraph as suggested</w:t>
      </w:r>
    </w:p>
    <w:p>
      <w:pPr>
        <w:pStyle w:val="Default"/>
        <w:bidi w:val="0"/>
        <w:spacing w:after="240" w:line="360" w:lineRule="atLeast"/>
        <w:ind w:left="0" w:right="0" w:firstLine="0"/>
        <w:jc w:val="left"/>
        <w:rPr>
          <w:rFonts w:ascii="Times New Roman" w:cs="Times New Roman" w:hAnsi="Times New Roman" w:eastAsia="Times New Roman"/>
          <w:color w:val="011892"/>
          <w:sz w:val="24"/>
          <w:szCs w:val="24"/>
          <w:rtl w:val="0"/>
        </w:rPr>
      </w:pPr>
      <w:r>
        <w:rPr>
          <w:rFonts w:ascii="Times New Roman" w:hAnsi="Times New Roman"/>
          <w:color w:val="011892"/>
          <w:sz w:val="24"/>
          <w:szCs w:val="24"/>
          <w:rtl w:val="0"/>
          <w:lang w:val="it-IT"/>
        </w:rPr>
        <w:t xml:space="preserve">8. line 198: </w:t>
      </w:r>
      <w:r>
        <w:rPr>
          <w:rFonts w:ascii="Times New Roman" w:hAnsi="Times New Roman" w:hint="default"/>
          <w:color w:val="011892"/>
          <w:sz w:val="24"/>
          <w:szCs w:val="24"/>
          <w:rtl w:val="0"/>
        </w:rPr>
        <w:t>“</w:t>
      </w:r>
      <w:r>
        <w:rPr>
          <w:rFonts w:ascii="Times New Roman" w:hAnsi="Times New Roman"/>
          <w:color w:val="011892"/>
          <w:sz w:val="24"/>
          <w:szCs w:val="24"/>
          <w:rtl w:val="0"/>
        </w:rPr>
        <w:t>E_e+</w:t>
      </w:r>
      <w:r>
        <w:rPr>
          <w:rFonts w:ascii="Times New Roman" w:hAnsi="Times New Roman" w:hint="default"/>
          <w:color w:val="011892"/>
          <w:sz w:val="24"/>
          <w:szCs w:val="24"/>
          <w:rtl w:val="0"/>
        </w:rPr>
        <w:t xml:space="preserve">” </w:t>
      </w:r>
      <w:r>
        <w:rPr>
          <w:rFonts w:ascii="Times New Roman" w:hAnsi="Times New Roman"/>
          <w:color w:val="011892"/>
          <w:sz w:val="24"/>
          <w:szCs w:val="24"/>
          <w:rtl w:val="0"/>
          <w:lang w:val="en-US"/>
        </w:rPr>
        <w:t>etc, e+ and e- didn</w:t>
      </w:r>
      <w:r>
        <w:rPr>
          <w:rFonts w:ascii="Times New Roman" w:hAnsi="Times New Roman" w:hint="default"/>
          <w:color w:val="011892"/>
          <w:sz w:val="24"/>
          <w:szCs w:val="24"/>
          <w:rtl w:val="0"/>
        </w:rPr>
        <w:t>’</w:t>
      </w:r>
      <w:r>
        <w:rPr>
          <w:rFonts w:ascii="Times New Roman" w:hAnsi="Times New Roman"/>
          <w:color w:val="011892"/>
          <w:sz w:val="24"/>
          <w:szCs w:val="24"/>
          <w:rtl w:val="0"/>
        </w:rPr>
        <w:t>t</w:t>
      </w:r>
      <w:r>
        <w:rPr>
          <w:rFonts w:ascii="Times New Roman" w:hAnsi="Times New Roman" w:hint="default"/>
          <w:color w:val="011892"/>
          <w:sz w:val="24"/>
          <w:szCs w:val="24"/>
          <w:rtl w:val="0"/>
        </w:rPr>
        <w:t xml:space="preserve">’ </w:t>
      </w:r>
      <w:r>
        <w:rPr>
          <w:rFonts w:ascii="Times New Roman" w:hAnsi="Times New Roman"/>
          <w:color w:val="011892"/>
          <w:sz w:val="24"/>
          <w:szCs w:val="24"/>
          <w:rtl w:val="0"/>
          <w:lang w:val="en-US"/>
        </w:rPr>
        <w:t>have correct superscripts. Although I don</w:t>
      </w:r>
      <w:r>
        <w:rPr>
          <w:rFonts w:ascii="Times New Roman" w:hAnsi="Times New Roman" w:hint="default"/>
          <w:color w:val="011892"/>
          <w:sz w:val="24"/>
          <w:szCs w:val="24"/>
          <w:rtl w:val="0"/>
        </w:rPr>
        <w:t>’</w:t>
      </w:r>
      <w:r>
        <w:rPr>
          <w:rFonts w:ascii="Times New Roman" w:hAnsi="Times New Roman"/>
          <w:color w:val="011892"/>
          <w:sz w:val="24"/>
          <w:szCs w:val="24"/>
          <w:rtl w:val="0"/>
          <w:lang w:val="en-US"/>
        </w:rPr>
        <w:t xml:space="preserve">t find the equation necessary </w:t>
      </w:r>
      <w:r>
        <w:rPr>
          <w:rFonts w:ascii="Times New Roman" w:hAnsi="Times New Roman" w:hint="default"/>
          <w:color w:val="011892"/>
          <w:sz w:val="24"/>
          <w:szCs w:val="24"/>
          <w:rtl w:val="0"/>
        </w:rPr>
        <w:t xml:space="preserve">– </w:t>
      </w:r>
      <w:r>
        <w:rPr>
          <w:rFonts w:ascii="Times New Roman" w:hAnsi="Times New Roman"/>
          <w:color w:val="011892"/>
          <w:sz w:val="24"/>
          <w:szCs w:val="24"/>
          <w:rtl w:val="0"/>
          <w:lang w:val="en-US"/>
        </w:rPr>
        <w:t>that</w:t>
      </w:r>
      <w:r>
        <w:rPr>
          <w:rFonts w:ascii="Times New Roman" w:hAnsi="Times New Roman" w:hint="default"/>
          <w:color w:val="011892"/>
          <w:sz w:val="24"/>
          <w:szCs w:val="24"/>
          <w:rtl w:val="0"/>
        </w:rPr>
        <w:t>’</w:t>
      </w:r>
      <w:r>
        <w:rPr>
          <w:rFonts w:ascii="Times New Roman" w:hAnsi="Times New Roman"/>
          <w:color w:val="011892"/>
          <w:sz w:val="24"/>
          <w:szCs w:val="24"/>
          <w:rtl w:val="0"/>
          <w:lang w:val="en-US"/>
        </w:rPr>
        <w:t xml:space="preserve">s just my personal taste. </w:t>
      </w:r>
    </w:p>
    <w:p>
      <w:pPr>
        <w:pStyle w:val="Default"/>
        <w:bidi w:val="0"/>
        <w:spacing w:after="240" w:line="360" w:lineRule="atLeast"/>
        <w:ind w:left="0" w:right="0" w:firstLine="0"/>
        <w:jc w:val="left"/>
        <w:rPr>
          <w:rFonts w:ascii="Times" w:cs="Times" w:hAnsi="Times" w:eastAsia="Times"/>
          <w:sz w:val="24"/>
          <w:szCs w:val="24"/>
          <w:rtl w:val="0"/>
        </w:rPr>
      </w:pPr>
      <w:r>
        <w:rPr>
          <w:rFonts w:ascii="Times New Roman" w:hAnsi="Times New Roman"/>
          <w:sz w:val="24"/>
          <w:szCs w:val="24"/>
          <w:rtl w:val="0"/>
          <w:lang w:val="en-US"/>
        </w:rPr>
        <w:t>Removed equation</w:t>
      </w:r>
    </w:p>
    <w:p>
      <w:pPr>
        <w:pStyle w:val="Default"/>
        <w:bidi w:val="0"/>
        <w:spacing w:after="240" w:line="360" w:lineRule="atLeast"/>
        <w:ind w:left="0" w:right="0" w:firstLine="0"/>
        <w:jc w:val="left"/>
        <w:rPr>
          <w:rFonts w:ascii="Times New Roman" w:cs="Times New Roman" w:hAnsi="Times New Roman" w:eastAsia="Times New Roman"/>
          <w:color w:val="011892"/>
          <w:sz w:val="24"/>
          <w:szCs w:val="24"/>
          <w:rtl w:val="0"/>
        </w:rPr>
      </w:pPr>
      <w:r>
        <w:rPr>
          <w:rFonts w:ascii="Times New Roman" w:hAnsi="Times New Roman"/>
          <w:color w:val="011892"/>
          <w:sz w:val="24"/>
          <w:szCs w:val="24"/>
          <w:rtl w:val="0"/>
          <w:lang w:val="en-US"/>
        </w:rPr>
        <w:t xml:space="preserve">9. line 219: I would like this sentence to be changed to </w:t>
      </w:r>
      <w:r>
        <w:rPr>
          <w:rFonts w:ascii="Times New Roman" w:hAnsi="Times New Roman" w:hint="default"/>
          <w:color w:val="011892"/>
          <w:sz w:val="24"/>
          <w:szCs w:val="24"/>
          <w:rtl w:val="0"/>
        </w:rPr>
        <w:t>“</w:t>
      </w:r>
      <w:r>
        <w:rPr>
          <w:rFonts w:ascii="Times New Roman" w:hAnsi="Times New Roman"/>
          <w:color w:val="011892"/>
          <w:sz w:val="24"/>
          <w:szCs w:val="24"/>
          <w:rtl w:val="0"/>
          <w:lang w:val="en-US"/>
        </w:rPr>
        <w:t>uncertainty varies between 9% and .. as a function of energy</w:t>
      </w:r>
      <w:r>
        <w:rPr>
          <w:rFonts w:ascii="Times New Roman" w:hAnsi="Times New Roman" w:hint="default"/>
          <w:color w:val="011892"/>
          <w:sz w:val="24"/>
          <w:szCs w:val="24"/>
          <w:rtl w:val="0"/>
        </w:rPr>
        <w:t xml:space="preserve">” </w:t>
      </w:r>
      <w:r>
        <w:rPr>
          <w:rFonts w:ascii="Times New Roman" w:hAnsi="Times New Roman"/>
          <w:color w:val="011892"/>
          <w:sz w:val="24"/>
          <w:szCs w:val="24"/>
          <w:rtl w:val="0"/>
          <w:lang w:val="en-US"/>
        </w:rPr>
        <w:t xml:space="preserve">and remove the </w:t>
      </w:r>
      <w:r>
        <w:rPr>
          <w:rFonts w:ascii="Times New Roman" w:hAnsi="Times New Roman" w:hint="default"/>
          <w:color w:val="011892"/>
          <w:sz w:val="24"/>
          <w:szCs w:val="24"/>
          <w:rtl w:val="0"/>
        </w:rPr>
        <w:t>“</w:t>
      </w:r>
      <w:r>
        <w:rPr>
          <w:rFonts w:ascii="Times New Roman" w:hAnsi="Times New Roman"/>
          <w:color w:val="011892"/>
          <w:sz w:val="24"/>
          <w:szCs w:val="24"/>
          <w:rtl w:val="0"/>
          <w:lang w:val="en-US"/>
        </w:rPr>
        <w:t>independent of angle</w:t>
      </w:r>
      <w:r>
        <w:rPr>
          <w:rFonts w:ascii="Times New Roman" w:hAnsi="Times New Roman" w:hint="default"/>
          <w:color w:val="011892"/>
          <w:sz w:val="24"/>
          <w:szCs w:val="24"/>
          <w:rtl w:val="0"/>
        </w:rPr>
        <w:t>”</w:t>
      </w:r>
      <w:r>
        <w:rPr>
          <w:rFonts w:ascii="Times New Roman" w:hAnsi="Times New Roman"/>
          <w:color w:val="011892"/>
          <w:sz w:val="24"/>
          <w:szCs w:val="24"/>
          <w:rtl w:val="0"/>
          <w:lang w:val="en-US"/>
        </w:rPr>
        <w:t xml:space="preserve">. There is no need for that, and there is certainly different interpretations of the analysis review results in terms of that point. </w:t>
      </w:r>
    </w:p>
    <w:p>
      <w:pPr>
        <w:pStyle w:val="Default"/>
        <w:bidi w:val="0"/>
        <w:spacing w:after="240" w:line="360" w:lineRule="atLeast"/>
        <w:ind w:left="0" w:right="0" w:firstLine="0"/>
        <w:jc w:val="left"/>
        <w:rPr>
          <w:rFonts w:ascii="Times" w:cs="Times" w:hAnsi="Times" w:eastAsia="Times"/>
          <w:sz w:val="24"/>
          <w:szCs w:val="24"/>
          <w:rtl w:val="0"/>
        </w:rPr>
      </w:pPr>
      <w:r>
        <w:rPr>
          <w:rFonts w:ascii="Times New Roman" w:hAnsi="Times New Roman"/>
          <w:sz w:val="24"/>
          <w:szCs w:val="24"/>
          <w:rtl w:val="0"/>
          <w:lang w:val="en-US"/>
        </w:rPr>
        <w:t>Modified as suggested</w:t>
      </w:r>
    </w:p>
    <w:p>
      <w:pPr>
        <w:pStyle w:val="Default"/>
        <w:bidi w:val="0"/>
        <w:spacing w:after="240" w:line="360" w:lineRule="atLeast"/>
        <w:ind w:left="0" w:right="0" w:firstLine="0"/>
        <w:jc w:val="left"/>
        <w:rPr>
          <w:rFonts w:ascii="Times New Roman" w:cs="Times New Roman" w:hAnsi="Times New Roman" w:eastAsia="Times New Roman"/>
          <w:color w:val="011892"/>
          <w:sz w:val="24"/>
          <w:szCs w:val="24"/>
          <w:rtl w:val="0"/>
        </w:rPr>
      </w:pPr>
      <w:r>
        <w:rPr>
          <w:rFonts w:ascii="Times New Roman" w:hAnsi="Times New Roman"/>
          <w:color w:val="011892"/>
          <w:sz w:val="24"/>
          <w:szCs w:val="24"/>
          <w:rtl w:val="0"/>
          <w:lang w:val="en-US"/>
        </w:rPr>
        <w:t>10. line 261 -263: about the new dips? Didn</w:t>
      </w:r>
      <w:r>
        <w:rPr>
          <w:rFonts w:ascii="Times New Roman" w:hAnsi="Times New Roman" w:hint="default"/>
          <w:color w:val="011892"/>
          <w:sz w:val="24"/>
          <w:szCs w:val="24"/>
          <w:rtl w:val="0"/>
        </w:rPr>
        <w:t>’</w:t>
      </w:r>
      <w:r>
        <w:rPr>
          <w:rFonts w:ascii="Times New Roman" w:hAnsi="Times New Roman"/>
          <w:color w:val="011892"/>
          <w:sz w:val="24"/>
          <w:szCs w:val="24"/>
          <w:rtl w:val="0"/>
          <w:lang w:val="en-US"/>
        </w:rPr>
        <w:t xml:space="preserve">t first new dip appear at Fig 4 (c) below 4GeV, instead of </w:t>
      </w:r>
      <w:r>
        <w:rPr>
          <w:rFonts w:ascii="Times New Roman" w:hAnsi="Times New Roman" w:hint="default"/>
          <w:color w:val="011892"/>
          <w:sz w:val="24"/>
          <w:szCs w:val="24"/>
          <w:rtl w:val="0"/>
        </w:rPr>
        <w:t>“</w:t>
      </w:r>
      <w:r>
        <w:rPr>
          <w:rFonts w:ascii="Times New Roman" w:hAnsi="Times New Roman"/>
          <w:color w:val="011892"/>
          <w:sz w:val="24"/>
          <w:szCs w:val="24"/>
          <w:rtl w:val="0"/>
          <w:lang w:val="en-US"/>
        </w:rPr>
        <w:t>above 4GeV</w:t>
      </w:r>
      <w:r>
        <w:rPr>
          <w:rFonts w:ascii="Times New Roman" w:hAnsi="Times New Roman" w:hint="default"/>
          <w:color w:val="011892"/>
          <w:sz w:val="24"/>
          <w:szCs w:val="24"/>
          <w:rtl w:val="0"/>
        </w:rPr>
        <w:t>”</w:t>
      </w:r>
      <w:r>
        <w:rPr>
          <w:rFonts w:ascii="Times New Roman" w:hAnsi="Times New Roman"/>
          <w:color w:val="011892"/>
          <w:sz w:val="24"/>
          <w:szCs w:val="24"/>
          <w:rtl w:val="0"/>
          <w:lang w:val="en-US"/>
        </w:rPr>
        <w:t xml:space="preserve">? Also that dip appears to be closer to 2.5GeV than 3GeV in |t| -- I think the authors can give a better number on that than ~3GeV </w:t>
      </w:r>
      <w:r>
        <w:rPr>
          <w:rFonts w:ascii="Times New Roman" w:hAnsi="Times New Roman" w:hint="default"/>
          <w:color w:val="011892"/>
          <w:sz w:val="24"/>
          <w:szCs w:val="24"/>
          <w:rtl w:val="0"/>
        </w:rPr>
        <w:t xml:space="preserve">– </w:t>
      </w:r>
      <w:r>
        <w:rPr>
          <w:rFonts w:ascii="Times New Roman" w:hAnsi="Times New Roman"/>
          <w:color w:val="011892"/>
          <w:sz w:val="24"/>
          <w:szCs w:val="24"/>
          <w:rtl w:val="0"/>
          <w:lang w:val="en-US"/>
        </w:rPr>
        <w:t>that</w:t>
      </w:r>
      <w:r>
        <w:rPr>
          <w:rFonts w:ascii="Times New Roman" w:hAnsi="Times New Roman" w:hint="default"/>
          <w:color w:val="011892"/>
          <w:sz w:val="24"/>
          <w:szCs w:val="24"/>
          <w:rtl w:val="0"/>
        </w:rPr>
        <w:t>’</w:t>
      </w:r>
      <w:r>
        <w:rPr>
          <w:rFonts w:ascii="Times New Roman" w:hAnsi="Times New Roman"/>
          <w:color w:val="011892"/>
          <w:sz w:val="24"/>
          <w:szCs w:val="24"/>
          <w:rtl w:val="0"/>
          <w:lang w:val="en-US"/>
        </w:rPr>
        <w:t>s up to the authors. Also I</w:t>
      </w:r>
      <w:r>
        <w:rPr>
          <w:rFonts w:ascii="Times New Roman" w:hAnsi="Times New Roman" w:hint="default"/>
          <w:color w:val="011892"/>
          <w:sz w:val="24"/>
          <w:szCs w:val="24"/>
          <w:rtl w:val="0"/>
        </w:rPr>
        <w:t>’</w:t>
      </w:r>
      <w:r>
        <w:rPr>
          <w:rFonts w:ascii="Times New Roman" w:hAnsi="Times New Roman"/>
          <w:color w:val="011892"/>
          <w:sz w:val="24"/>
          <w:szCs w:val="24"/>
          <w:rtl w:val="0"/>
          <w:lang w:val="en-US"/>
        </w:rPr>
        <w:t>m not sure it</w:t>
      </w:r>
      <w:r>
        <w:rPr>
          <w:rFonts w:ascii="Times New Roman" w:hAnsi="Times New Roman" w:hint="default"/>
          <w:color w:val="011892"/>
          <w:sz w:val="24"/>
          <w:szCs w:val="24"/>
          <w:rtl w:val="0"/>
        </w:rPr>
        <w:t>’</w:t>
      </w:r>
      <w:r>
        <w:rPr>
          <w:rFonts w:ascii="Times New Roman" w:hAnsi="Times New Roman"/>
          <w:color w:val="011892"/>
          <w:sz w:val="24"/>
          <w:szCs w:val="24"/>
          <w:rtl w:val="0"/>
          <w:lang w:val="en-US"/>
        </w:rPr>
        <w:t>s necessary to call the second new structure to be a dip. It</w:t>
      </w:r>
      <w:r>
        <w:rPr>
          <w:rFonts w:ascii="Times New Roman" w:hAnsi="Times New Roman" w:hint="default"/>
          <w:color w:val="011892"/>
          <w:sz w:val="24"/>
          <w:szCs w:val="24"/>
          <w:rtl w:val="0"/>
        </w:rPr>
        <w:t>’</w:t>
      </w:r>
      <w:r>
        <w:rPr>
          <w:rFonts w:ascii="Times New Roman" w:hAnsi="Times New Roman"/>
          <w:color w:val="011892"/>
          <w:sz w:val="24"/>
          <w:szCs w:val="24"/>
          <w:rtl w:val="0"/>
          <w:lang w:val="en-US"/>
        </w:rPr>
        <w:t xml:space="preserve">s more like a plateau. Why not just call it a </w:t>
      </w:r>
      <w:r>
        <w:rPr>
          <w:rFonts w:ascii="Times New Roman" w:hAnsi="Times New Roman" w:hint="default"/>
          <w:color w:val="011892"/>
          <w:sz w:val="24"/>
          <w:szCs w:val="24"/>
          <w:rtl w:val="0"/>
        </w:rPr>
        <w:t>“</w:t>
      </w:r>
      <w:r>
        <w:rPr>
          <w:rFonts w:ascii="Times New Roman" w:hAnsi="Times New Roman"/>
          <w:color w:val="011892"/>
          <w:sz w:val="24"/>
          <w:szCs w:val="24"/>
          <w:rtl w:val="0"/>
          <w:lang w:val="en-US"/>
        </w:rPr>
        <w:t>possible new structure</w:t>
      </w:r>
      <w:r>
        <w:rPr>
          <w:rFonts w:ascii="Times New Roman" w:hAnsi="Times New Roman" w:hint="default"/>
          <w:color w:val="011892"/>
          <w:sz w:val="24"/>
          <w:szCs w:val="24"/>
          <w:rtl w:val="0"/>
        </w:rPr>
        <w:t>”</w:t>
      </w:r>
      <w:r>
        <w:rPr>
          <w:rFonts w:ascii="Times New Roman" w:hAnsi="Times New Roman"/>
          <w:color w:val="011892"/>
          <w:sz w:val="24"/>
          <w:szCs w:val="24"/>
          <w:rtl w:val="0"/>
        </w:rPr>
        <w:t xml:space="preserve">. </w:t>
      </w:r>
    </w:p>
    <w:p>
      <w:pPr>
        <w:pStyle w:val="Default"/>
        <w:bidi w:val="0"/>
        <w:spacing w:after="240" w:line="360" w:lineRule="atLeast"/>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Modified sentence</w:t>
      </w:r>
    </w:p>
    <w:p>
      <w:pPr>
        <w:pStyle w:val="Default"/>
        <w:bidi w:val="0"/>
        <w:spacing w:after="240" w:line="360" w:lineRule="atLeast"/>
        <w:ind w:left="0" w:right="0" w:firstLine="0"/>
        <w:jc w:val="left"/>
        <w:rPr>
          <w:rFonts w:ascii="Times New Roman" w:cs="Times New Roman" w:hAnsi="Times New Roman" w:eastAsia="Times New Roman"/>
          <w:sz w:val="24"/>
          <w:szCs w:val="24"/>
          <w:rtl w:val="0"/>
        </w:rPr>
      </w:pPr>
    </w:p>
    <w:p>
      <w:pPr>
        <w:pStyle w:val="Default"/>
        <w:bidi w:val="0"/>
        <w:spacing w:after="240" w:line="360" w:lineRule="atLeast"/>
        <w:ind w:left="0" w:right="0" w:firstLine="0"/>
        <w:jc w:val="left"/>
        <w:rPr>
          <w:rFonts w:ascii="Times" w:cs="Times" w:hAnsi="Times" w:eastAsia="Times"/>
          <w:sz w:val="24"/>
          <w:szCs w:val="24"/>
          <w:rtl w:val="0"/>
        </w:rPr>
      </w:pPr>
      <w:r>
        <w:rPr>
          <w:rFonts w:ascii="Times New Roman" w:cs="Times New Roman" w:hAnsi="Times New Roman" w:eastAsia="Times New Roman"/>
          <w:sz w:val="24"/>
          <w:szCs w:val="24"/>
          <w:rtl w:val="0"/>
        </w:rPr>
        <w:tab/>
        <w:t>2nd Document</w:t>
      </w:r>
    </w:p>
    <w:p>
      <w:pPr>
        <w:pStyle w:val="Default"/>
        <w:bidi w:val="0"/>
        <w:spacing w:after="240" w:line="360" w:lineRule="atLeast"/>
        <w:ind w:left="0" w:right="0" w:firstLine="0"/>
        <w:jc w:val="left"/>
        <w:rPr>
          <w:rFonts w:ascii="Times" w:cs="Times" w:hAnsi="Times" w:eastAsia="Times"/>
          <w:sz w:val="24"/>
          <w:szCs w:val="24"/>
          <w:rtl w:val="0"/>
        </w:rPr>
      </w:pPr>
      <w:r>
        <w:rPr>
          <w:rFonts w:ascii="Times" w:hAnsi="Times"/>
          <w:sz w:val="24"/>
          <w:szCs w:val="24"/>
          <w:rtl w:val="0"/>
          <w:lang w:val="en-US"/>
        </w:rPr>
        <w:t>Abstract: We took into account some modifications suggested</w:t>
      </w:r>
    </w:p>
    <w:p>
      <w:pPr>
        <w:pStyle w:val="Default"/>
        <w:bidi w:val="0"/>
        <w:spacing w:after="240" w:line="360" w:lineRule="atLeast"/>
        <w:ind w:left="0" w:right="0" w:firstLine="0"/>
        <w:jc w:val="left"/>
        <w:rPr>
          <w:rFonts w:ascii="Times" w:cs="Times" w:hAnsi="Times" w:eastAsia="Times"/>
          <w:sz w:val="24"/>
          <w:szCs w:val="24"/>
          <w:rtl w:val="0"/>
        </w:rPr>
      </w:pPr>
      <w:r>
        <w:rPr>
          <w:rFonts w:ascii="Times" w:hAnsi="Times"/>
          <w:sz w:val="24"/>
          <w:szCs w:val="24"/>
          <w:rtl w:val="0"/>
          <w:lang w:val="en-US"/>
        </w:rPr>
        <w:t>1st page: Modified slightly different than proposed</w:t>
      </w:r>
    </w:p>
    <w:p>
      <w:pPr>
        <w:pStyle w:val="Default"/>
        <w:bidi w:val="0"/>
        <w:spacing w:after="240" w:line="360" w:lineRule="atLeast"/>
        <w:ind w:left="0" w:right="0" w:firstLine="0"/>
        <w:jc w:val="left"/>
        <w:rPr>
          <w:rFonts w:ascii="Times" w:cs="Times" w:hAnsi="Times" w:eastAsia="Times"/>
          <w:sz w:val="24"/>
          <w:szCs w:val="24"/>
          <w:rtl w:val="0"/>
        </w:rPr>
      </w:pPr>
      <w:r>
        <w:rPr>
          <w:rFonts w:ascii="Times" w:hAnsi="Times"/>
          <w:sz w:val="24"/>
          <w:szCs w:val="24"/>
          <w:rtl w:val="0"/>
          <w:lang w:val="en-US"/>
        </w:rPr>
        <w:t>2nd page: Modified slightly different than proposed. Kept the single quotes around 'confidence levels' as this is jargon.</w:t>
      </w:r>
      <w:r>
        <w:rPr>
          <w:rFonts w:ascii="Arial Unicode MS" w:cs="Arial Unicode MS" w:hAnsi="Arial Unicode MS" w:eastAsia="Arial Unicode MS"/>
          <w:b w:val="0"/>
          <w:bCs w:val="0"/>
          <w:i w:val="0"/>
          <w:iCs w:val="0"/>
          <w:sz w:val="24"/>
          <w:szCs w:val="24"/>
          <w:rtl w:val="0"/>
        </w:rPr>
        <w:br w:type="textWrapping"/>
      </w:r>
      <w:r>
        <w:rPr>
          <w:rFonts w:ascii="Times" w:cs="Times" w:hAnsi="Times" w:eastAsia="Times"/>
          <w:sz w:val="24"/>
          <w:szCs w:val="24"/>
          <w:rtl w:val="0"/>
        </w:rPr>
        <w:tab/>
      </w:r>
      <w:r>
        <w:rPr>
          <w:rFonts w:ascii="Times" w:hAnsi="Times"/>
          <w:sz w:val="24"/>
          <w:szCs w:val="24"/>
          <w:rtl w:val="0"/>
          <w:lang w:val="en-US"/>
        </w:rPr>
        <w:t>Reply to (6): No applying the 2-C fit before or after the 1-C, 4-C constraint had different effects, which showed that the 2-C did not contain both.</w:t>
      </w:r>
    </w:p>
    <w:p>
      <w:pPr>
        <w:pStyle w:val="Default"/>
        <w:bidi w:val="0"/>
        <w:spacing w:after="240" w:line="360" w:lineRule="atLeast"/>
        <w:ind w:left="0" w:right="0" w:firstLine="0"/>
        <w:jc w:val="left"/>
        <w:rPr>
          <w:rFonts w:ascii="Times" w:cs="Times" w:hAnsi="Times" w:eastAsia="Times"/>
          <w:sz w:val="24"/>
          <w:szCs w:val="24"/>
          <w:rtl w:val="0"/>
        </w:rPr>
      </w:pPr>
      <w:r>
        <w:rPr>
          <w:rFonts w:ascii="Times" w:hAnsi="Times"/>
          <w:sz w:val="24"/>
          <w:szCs w:val="24"/>
          <w:rtl w:val="0"/>
          <w:lang w:val="en-US"/>
        </w:rPr>
        <w:t>3rd page: Most suggested modifications were employed</w:t>
      </w:r>
    </w:p>
    <w:p>
      <w:pPr>
        <w:pStyle w:val="Default"/>
        <w:bidi w:val="0"/>
        <w:spacing w:after="240" w:line="360" w:lineRule="atLeast"/>
        <w:ind w:left="0" w:right="0" w:firstLine="0"/>
        <w:jc w:val="left"/>
        <w:rPr>
          <w:rtl w:val="0"/>
        </w:rPr>
      </w:pPr>
      <w:r>
        <w:rPr>
          <w:rFonts w:ascii="Times" w:hAnsi="Times"/>
          <w:sz w:val="24"/>
          <w:szCs w:val="24"/>
          <w:rtl w:val="0"/>
          <w:lang w:val="en-US"/>
        </w:rPr>
        <w:t>3rd page: Most suggested modifications were employed. Gave a more detailed description as requested.</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