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a-DK"/>
        </w:rPr>
        <w:t>Dear Michael et al,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Greetings Dan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I have read through your draft of the g12 pi0 production analysis and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include my comments below. The paper certainly needs work to improve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grammar and the style. Hopefully I have managed to capture everything</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below. If you have any questions, let me know.</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Not sure if "certainly" is the definition here, as most of your comments refer to style rather than grammar (IMO the overuse of the word "the" is being requested when grammatically most of the sentences already in place are "commands of observance" and do not require the word "the"), however we sincerely appreciate your comments.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Regards,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Daniel</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General:</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Spell out acronyms the first time that you use them. These include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QCD, pQCD, DVCS, CM, etc.</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32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32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removed ref on DVCS upon Volker's suggestion.</w:t>
      </w:r>
    </w:p>
    <w:p>
      <w:pPr>
        <w:pStyle w:val="Default"/>
        <w:bidi w:val="0"/>
        <w:spacing w:line="320" w:lineRule="atLeast"/>
        <w:ind w:left="0" w:right="0" w:firstLine="0"/>
        <w:jc w:val="left"/>
        <w:rPr>
          <w:rFonts w:ascii="Times" w:cs="Times" w:hAnsi="Times" w:eastAsia="Times"/>
          <w:color w:val="0432ff"/>
          <w:sz w:val="32"/>
          <w:szCs w:val="32"/>
          <w:rtl w:val="0"/>
        </w:rPr>
      </w:pPr>
      <w:r>
        <w:rPr>
          <w:rFonts w:ascii="Times" w:hAnsi="Times"/>
          <w:color w:val="0432ff"/>
          <w:sz w:val="24"/>
          <w:szCs w:val="24"/>
          <w:rtl w:val="0"/>
          <w:lang w:val="en-US"/>
        </w:rPr>
        <w:t xml:space="preserve">We could not find reference to </w:t>
      </w:r>
      <w:r>
        <w:rPr>
          <w:rFonts w:ascii="Times" w:hAnsi="Times"/>
          <w:color w:val="0432ff"/>
          <w:sz w:val="24"/>
          <w:szCs w:val="24"/>
          <w:rtl w:val="0"/>
          <w:lang w:val="pt-PT"/>
        </w:rPr>
        <w:t>CM</w:t>
      </w:r>
      <w:r>
        <w:rPr>
          <w:rFonts w:ascii="Times" w:hAnsi="Times"/>
          <w:color w:val="0432ff"/>
          <w:sz w:val="24"/>
          <w:szCs w:val="24"/>
          <w:rtl w:val="0"/>
          <w:lang w:val="en-US"/>
        </w:rPr>
        <w:t>,</w:t>
      </w:r>
      <w:r>
        <w:rPr>
          <w:rFonts w:ascii="Times" w:hAnsi="Times"/>
          <w:color w:val="0432ff"/>
          <w:sz w:val="24"/>
          <w:szCs w:val="24"/>
          <w:rtl w:val="0"/>
          <w:lang w:val="en-US"/>
        </w:rPr>
        <w:t xml:space="preserve"> while c.m. and definition is done on line 10</w:t>
      </w:r>
    </w:p>
    <w:p>
      <w:pPr>
        <w:pStyle w:val="Default"/>
        <w:bidi w:val="0"/>
        <w:spacing w:line="320" w:lineRule="atLeast"/>
        <w:ind w:left="0" w:right="0" w:firstLine="0"/>
        <w:jc w:val="left"/>
        <w:rPr>
          <w:rFonts w:ascii="Times New Roman" w:cs="Times New Roman" w:hAnsi="Times New Roman" w:eastAsia="Times New Roman"/>
          <w:sz w:val="26"/>
          <w:szCs w:val="26"/>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You are not consistent with your energy notation. Sometimes you use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"E" for the photon energy and sometimes you use "E_\gamma". I prefer</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the later for clarity.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agree, edited all references of E = to E_\gamma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If this paper is to be accepted into PRL, it must be written with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idea to make it broadly interesting to both experts and non-experts.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There are several notable areas where the discussion is too esoteric</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and specialized. I point out some examples below.</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Be consistent with usage of "handbag" vs. "Handbag".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Replaced all "handbag" with "Handbag"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As written, there is no physics conclusion from this paper. Your message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is that you have performed a measurement using a different final state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and that your data compare better with one model approach over another.</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This is not satisfying for the reader.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The figure captions should not be "centered", but left justified.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Sometimes you write $\gamma p \to p \pi</w:t>
      </w:r>
      <w:r>
        <w:rPr>
          <w:rFonts w:ascii="Times" w:hAnsi="Times"/>
          <w:sz w:val="20"/>
          <w:szCs w:val="20"/>
          <w:vertAlign w:val="superscript"/>
          <w:rtl w:val="0"/>
        </w:rPr>
        <w:t>^0</w:t>
      </w:r>
      <w:r>
        <w:rPr>
          <w:rFonts w:ascii="Times" w:hAnsi="Times"/>
          <w:sz w:val="24"/>
          <w:szCs w:val="24"/>
          <w:rtl w:val="0"/>
          <w:lang w:val="en-US"/>
        </w:rPr>
        <w:t>$ and sometimes $\gamma p \to \pi</w:t>
      </w:r>
      <w:r>
        <w:rPr>
          <w:rFonts w:ascii="Times" w:hAnsi="Times"/>
          <w:sz w:val="20"/>
          <w:szCs w:val="20"/>
          <w:vertAlign w:val="superscript"/>
          <w:rtl w:val="0"/>
        </w:rPr>
        <w:t>^0</w:t>
      </w:r>
      <w:r>
        <w:rPr>
          <w:rFonts w:ascii="Times" w:hAnsi="Times"/>
          <w:sz w:val="24"/>
          <w:szCs w:val="24"/>
          <w:rtl w:val="0"/>
          <w:lang w:val="en-US"/>
        </w:rPr>
        <w:t xml:space="preserve"> p$.</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Be consistent throughout.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Changed all references of \gamma p \to \pi^{0} p  to </w:t>
      </w:r>
      <w:r>
        <w:rPr>
          <w:rFonts w:ascii="Times" w:hAnsi="Times"/>
          <w:color w:val="0432ff"/>
          <w:sz w:val="24"/>
          <w:szCs w:val="24"/>
          <w:rtl w:val="0"/>
          <w:lang w:val="it-IT"/>
        </w:rPr>
        <w:t>\gamma p \to p</w:t>
      </w:r>
      <w:r>
        <w:rPr>
          <w:rFonts w:ascii="Times" w:hAnsi="Times"/>
          <w:color w:val="0432ff"/>
          <w:sz w:val="24"/>
          <w:szCs w:val="24"/>
          <w:rtl w:val="0"/>
          <w:lang w:val="en-US"/>
        </w:rPr>
        <w:t xml:space="preserve"> </w:t>
      </w:r>
      <w:r>
        <w:rPr>
          <w:rFonts w:ascii="Times" w:hAnsi="Times"/>
          <w:color w:val="0432ff"/>
          <w:sz w:val="24"/>
          <w:szCs w:val="24"/>
          <w:rtl w:val="0"/>
        </w:rPr>
        <w:t>\pi^{0}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Page 1:</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 Abstract: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 Use "... decay and the $e^+e^-$ pair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have modified the abstract in guidelines suggested that it be more PRL like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3. Use "... CLAS detector at the Thomas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have modified the abstract in guidelines suggested that it be more PRL like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 Use "The final state particles $p$, $e^+$, and $e^-$ were detected</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in CLAS, whereas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have modified the abstract in guidelines suggested that it be more PRL like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 Use "... sample has quadrupled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have modified the abstract in guidelines suggested that it be more PRL like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8. Use "... $E = 2$~GeV, and appear to favor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Changed the wording as per a request from Volker Burkert.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Final sentence has no physics content. What does this imply and why is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this statement important?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added some text to the final wording of the abstract.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13. Use "... models, and QCD.".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That is bad grammar, thanks for noticing the need for a comma.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17. Use "... production regime and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OK</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27. Use "... [3], as well as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35. Use "... $t$-channel $J^{PC}$ quantum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de-DE"/>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46. Use "... $t$-channel ... numbers, along with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56. Use "... zeroes in the Regge residues.".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60. What is a "nonsense wrong signature zero"? This is definitely jargon.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It needs a reference and a sentence of explanation/context.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Arial" w:cs="Arial" w:hAnsi="Arial" w:eastAsia="Arial"/>
          <w:color w:val="0432ff"/>
          <w:sz w:val="24"/>
          <w:szCs w:val="24"/>
          <w:rtl w:val="0"/>
        </w:rPr>
      </w:pPr>
      <w:r>
        <w:rPr>
          <w:rFonts w:ascii="Arial" w:hAnsi="Arial"/>
          <w:color w:val="0432ff"/>
          <w:sz w:val="24"/>
          <w:szCs w:val="24"/>
          <w:rtl w:val="0"/>
          <w:lang w:val="en-US"/>
        </w:rPr>
        <w:t>NWSZ is introduced here</w:t>
      </w:r>
      <w:r>
        <w:rPr>
          <w:rFonts w:ascii="Arial" w:hAnsi="Arial"/>
          <w:color w:val="0432ff"/>
          <w:sz w:val="24"/>
          <w:szCs w:val="24"/>
          <w:rtl w:val="0"/>
          <w:lang w:val="en-US"/>
        </w:rPr>
        <w:t>. We added some more content and added a reference.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62. Use "... in the $\pi</w:t>
      </w:r>
      <w:r>
        <w:rPr>
          <w:rFonts w:ascii="Times" w:hAnsi="Times"/>
          <w:sz w:val="20"/>
          <w:szCs w:val="20"/>
          <w:vertAlign w:val="superscript"/>
          <w:rtl w:val="0"/>
        </w:rPr>
        <w:t>^0</w:t>
      </w:r>
      <w:r>
        <w:rPr>
          <w:rFonts w:ascii="Times" w:hAnsi="Times"/>
          <w:sz w:val="24"/>
          <w:szCs w:val="24"/>
          <w:rtl w:val="0"/>
          <w:lang w:val="en-US"/>
        </w:rPr>
        <w:t>$ data.".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69. Use "However, to explain the lack of a dip at $t \approx -0.5$~GeV$^2$ in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$\eta$ photoproduction, they removed the standard wrong signature zero in an ad hoc</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manner." What is a "standard wrong signature zero"? This is jargon.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Added "</w:t>
      </w:r>
      <w:r>
        <w:rPr>
          <w:rFonts w:ascii="Times" w:hAnsi="Times"/>
          <w:color w:val="0432ff"/>
          <w:sz w:val="24"/>
          <w:szCs w:val="24"/>
          <w:rtl w:val="0"/>
          <w:lang w:val="en-US"/>
        </w:rPr>
        <w:t>i.e. the NWSZ</w:t>
      </w:r>
      <w:r>
        <w:rPr>
          <w:rFonts w:ascii="Times" w:hAnsi="Times"/>
          <w:color w:val="0432ff"/>
          <w:sz w:val="24"/>
          <w:szCs w:val="24"/>
          <w:rtl w:val="0"/>
          <w:lang w:val="en-US"/>
        </w:rPr>
        <w: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72. Use "... $t$-channel ... \omega$, and $b_1</w:t>
      </w:r>
      <w:r>
        <w:rPr>
          <w:rFonts w:ascii="Times" w:hAnsi="Times"/>
          <w:sz w:val="20"/>
          <w:szCs w:val="20"/>
          <w:vertAlign w:val="superscript"/>
          <w:rtl w:val="0"/>
        </w:rPr>
        <w:t>^0</w:t>
      </w:r>
      <w:r>
        <w:rPr>
          <w:rFonts w:ascii="Times" w:hAnsi="Times"/>
          <w:sz w:val="24"/>
          <w:szCs w:val="24"/>
          <w:rtl w:val="0"/>
          <w:lang w:val="en-US"/>
        </w:rPr>
        <w:t>$ exchange, but not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74. What do you mean with the notation "$\rho \times$ Pomeron cuts" and</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"$\rho \times f_2$ cuts"?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The convolution of rho with a Pomeron...convolution of rho with a f_2</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Page 2:</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77. Use "$u$-channel".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79. Use "$t$-channel".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88. Use "complementary".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95. Use "... measurement of the beam spin asymmetry ...". Actually I am not sure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why you are bringing up this measurement here. It does not seem relevant.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Agreed, sentence was removed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100. Use "... transverse momentum, which corresponds to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101. What is this angle theta? It needs to be defined.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Defined</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102. Use "... may extend to the ... case proposed in [10]."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106. Use "... the production cross section.".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107. Use "Binary reactions in QCD with large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Thanks for noticing that comma.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108. Use "... between the colliding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Adding the word "the" to colliding causes the reader to ask "Which colliding particles?", while without the word "the" its inferred that particles are colliding.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 xml:space="preserve"> - Line 110. Use "... [3] provide a simple recipe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114. Use "... of these counting rules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115. Use "As was first observed at SLAC by Anderson {\it et al.} [13],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118. Do not put [13] here but earlier as I suggest.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Agreed</w:t>
      </w:r>
      <w:r>
        <w:rPr>
          <w:rFonts w:ascii="Times" w:hAnsi="Times"/>
          <w:sz w:val="24"/>
          <w:szCs w:val="24"/>
          <w:rtl w:val="0"/>
          <w:lang w:val="en-US"/>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119. Use "$s = 6$~GeV$^2$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121. Use "$s = 10$~GeV$^2$.".</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124. I do not understand your notation of $d \sigma/dt(\vert t \vert)s$. This is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not standard.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Line 127. Use "... p \pi</w:t>
      </w:r>
      <w:r>
        <w:rPr>
          <w:rFonts w:ascii="Times" w:hAnsi="Times"/>
          <w:sz w:val="20"/>
          <w:szCs w:val="20"/>
          <w:vertAlign w:val="superscript"/>
          <w:rtl w:val="0"/>
        </w:rPr>
        <w:t>^0</w:t>
      </w:r>
      <w:r>
        <w:rPr>
          <w:rFonts w:ascii="Times" w:hAnsi="Times"/>
          <w:sz w:val="24"/>
          <w:szCs w:val="24"/>
          <w:rtl w:val="0"/>
          <w:lang w:val="en-US"/>
        </w:rPr>
        <w:t>$ for 2.0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This was suppose to be a set of phrases, with the second not essential to the meaning of the sentence. Therefore I added the comma where the clause was to be separated.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129. Again, this odd notation for the cross section appears again.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132. Use "... range of exclusive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140. Your units here should be GeV not MeV.</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Corrected and inexcusable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Line 147. Use "$E = 2$~GeV".</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Was already there. Latex formatting?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151. Use "... the CLAS detector at Jefferson Laboratory using a ...". Be sure to</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include the CLAS reference here (B.A. Mecking {\it et al.}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152. Use "... from a 5.72~GeV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155. Use "$g12$".</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OK</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159. Use "... decay into an ...".</w:t>
      </w: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161. What do you mean by "$\pi</w:t>
      </w:r>
      <w:r>
        <w:rPr>
          <w:rFonts w:ascii="Times" w:hAnsi="Times"/>
          <w:sz w:val="20"/>
          <w:szCs w:val="20"/>
          <w:vertAlign w:val="superscript"/>
          <w:rtl w:val="0"/>
        </w:rPr>
        <w:t>^0</w:t>
      </w:r>
      <w:r>
        <w:rPr>
          <w:rFonts w:ascii="Times" w:hAnsi="Times"/>
          <w:sz w:val="24"/>
          <w:szCs w:val="24"/>
          <w:rtl w:val="0"/>
        </w:rPr>
        <w:t xml:space="preserve"> \to \gamma^* \gamma$"?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The Dailtz decay is defined as a decay into a photon and virtual photon pair. The accepted nomenclature for this is \gamma* gamma, where \gamma* -&gt; e+e- and since it is virtual, the e+e- invariant mass has a distribution with information of the structure of the meson.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163. Use "... tracks, $p$, $e^+$, $e^-$, as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See response to this in abstract response.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164. Use "... which imposed limitations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Both are grammatically correct. However, we removed the comma.</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169. Use "... for $p$, $\pi^+$, and $\pi^-$ tracks,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172. The statement of "standard $g12$ calibration" is not meaningful for the reader.</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 reference is necessary here.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The reference is there, as the </w:t>
      </w:r>
      <w:r>
        <w:rPr>
          <w:rFonts w:ascii="Times" w:hAnsi="Times"/>
          <w:color w:val="0432ff"/>
          <w:sz w:val="24"/>
          <w:szCs w:val="24"/>
          <w:rtl w:val="0"/>
          <w:lang w:val="en-US"/>
        </w:rPr>
        <w:t>"standard $g12$ calibration"</w:t>
      </w:r>
      <w:r>
        <w:rPr>
          <w:rFonts w:ascii="Times" w:hAnsi="Times"/>
          <w:color w:val="0432ff"/>
          <w:sz w:val="24"/>
          <w:szCs w:val="24"/>
          <w:rtl w:val="0"/>
          <w:lang w:val="en-US"/>
        </w:rPr>
        <w:t xml:space="preserve"> and fiducial cuts both fall under the reference 21. See next comment.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173. Put [21] at the end of this sentence.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181. Use "mass of the $e^+e^-(\gamma)$ to be the $\pi</w:t>
      </w:r>
      <w:r>
        <w:rPr>
          <w:rFonts w:ascii="Times" w:hAnsi="Times"/>
          <w:sz w:val="20"/>
          <w:szCs w:val="20"/>
          <w:vertAlign w:val="superscript"/>
          <w:rtl w:val="0"/>
        </w:rPr>
        <w:t>^0</w:t>
      </w:r>
      <w:r>
        <w:rPr>
          <w:rFonts w:ascii="Times" w:hAnsi="Times"/>
          <w:sz w:val="24"/>
          <w:szCs w:val="24"/>
          <w:rtl w:val="0"/>
          <w:lang w:val="en-US"/>
        </w:rPr>
        <w:t>$ mass.".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Authors like how the sentence is written. The suggested amendment would have to be written </w:t>
      </w:r>
      <w:r>
        <w:rPr>
          <w:rFonts w:ascii="Arial Unicode MS" w:cs="Arial Unicode MS" w:hAnsi="Arial Unicode MS" w:eastAsia="Arial Unicode MS"/>
          <w:b w:val="0"/>
          <w:bCs w:val="0"/>
          <w:i w:val="0"/>
          <w:iCs w:val="0"/>
          <w:color w:val="0432ff"/>
          <w:sz w:val="24"/>
          <w:szCs w:val="24"/>
          <w:rtl w:val="0"/>
        </w:rPr>
        <w:br w:type="textWrapping"/>
      </w:r>
      <w:r>
        <w:rPr>
          <w:rFonts w:ascii="Times" w:hAnsi="Times"/>
          <w:color w:val="0432ff"/>
          <w:sz w:val="24"/>
          <w:szCs w:val="24"/>
          <w:rtl w:val="0"/>
        </w:rPr>
        <w:t>"</w:t>
      </w:r>
      <w:r>
        <w:rPr>
          <w:rFonts w:ascii="Times" w:hAnsi="Times"/>
          <w:color w:val="0432ff"/>
          <w:sz w:val="24"/>
          <w:szCs w:val="24"/>
          <w:rtl w:val="0"/>
          <w:lang w:val="en-US"/>
        </w:rPr>
        <w:t xml:space="preserve">squared invariant </w:t>
      </w:r>
      <w:r>
        <w:rPr>
          <w:rFonts w:ascii="Times" w:hAnsi="Times"/>
          <w:color w:val="0432ff"/>
          <w:sz w:val="24"/>
          <w:szCs w:val="24"/>
          <w:rtl w:val="0"/>
          <w:lang w:val="en-US"/>
        </w:rPr>
        <w:t>mass of the $e^+e^-(\gamma)$ to be the $\pi</w:t>
      </w:r>
      <w:r>
        <w:rPr>
          <w:rFonts w:ascii="Times" w:hAnsi="Times"/>
          <w:color w:val="0432ff"/>
          <w:sz w:val="20"/>
          <w:szCs w:val="20"/>
          <w:vertAlign w:val="superscript"/>
          <w:rtl w:val="0"/>
        </w:rPr>
        <w:t>^0</w:t>
      </w:r>
      <w:r>
        <w:rPr>
          <w:rFonts w:ascii="Times" w:hAnsi="Times"/>
          <w:color w:val="0432ff"/>
          <w:sz w:val="24"/>
          <w:szCs w:val="24"/>
          <w:rtl w:val="0"/>
          <w:lang w:val="en-US"/>
        </w:rPr>
        <w:t>$ mass</w:t>
      </w:r>
      <w:r>
        <w:rPr>
          <w:rFonts w:ascii="Times" w:hAnsi="Times"/>
          <w:color w:val="0432ff"/>
          <w:sz w:val="24"/>
          <w:szCs w:val="24"/>
          <w:rtl w:val="0"/>
          <w:lang w:val="en-US"/>
        </w:rPr>
        <w:t xml:space="preserve"> squared</w:t>
      </w:r>
      <w:r>
        <w:rPr>
          <w:rFonts w:ascii="Times" w:hAnsi="Times"/>
          <w:color w:val="0432ff"/>
          <w:sz w:val="24"/>
          <w:szCs w:val="24"/>
          <w:rtl w:val="0"/>
        </w:rPr>
        <w:t>.".</w:t>
      </w:r>
      <w:r>
        <w:rPr>
          <w:rFonts w:ascii="Arial Unicode MS" w:cs="Arial Unicode MS" w:hAnsi="Arial Unicode MS" w:eastAsia="Arial Unicode MS"/>
          <w:b w:val="0"/>
          <w:bCs w:val="0"/>
          <w:i w:val="0"/>
          <w:iCs w:val="0"/>
          <w:color w:val="0432ff"/>
          <w:sz w:val="24"/>
          <w:szCs w:val="24"/>
          <w:rtl w:val="0"/>
        </w:rPr>
        <w:br w:type="textWrapping"/>
      </w:r>
      <w:r>
        <w:rPr>
          <w:rFonts w:ascii="Times" w:hAnsi="Times"/>
          <w:color w:val="0432ff"/>
          <w:sz w:val="24"/>
          <w:szCs w:val="24"/>
          <w:rtl w:val="0"/>
          <w:lang w:val="en-US"/>
        </w:rPr>
        <w:t>Too many squares for us "young'ins"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182. Use "... using the statistical ...".</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185. Do not begin a new paragraph with this sentence. It belongs with the previous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paragraph.</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Thanks, we missed that formatting error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186. Use "... between the $g12$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194. Use "... off the proton, $M_x</w:t>
      </w:r>
      <w:r>
        <w:rPr>
          <w:rFonts w:ascii="Times" w:hAnsi="Times"/>
          <w:sz w:val="20"/>
          <w:szCs w:val="20"/>
          <w:vertAlign w:val="superscript"/>
          <w:rtl w:val="0"/>
        </w:rPr>
        <w:t>^2</w:t>
      </w:r>
      <w:r>
        <w:rPr>
          <w:rFonts w:ascii="Times" w:hAnsi="Times"/>
          <w:sz w:val="24"/>
          <w:szCs w:val="24"/>
          <w:rtl w:val="0"/>
        </w:rPr>
        <w:t>(p) = (P_\gamma + P_p - P'_p)</w:t>
      </w:r>
      <w:r>
        <w:rPr>
          <w:rFonts w:ascii="Times" w:hAnsi="Times"/>
          <w:sz w:val="20"/>
          <w:szCs w:val="20"/>
          <w:vertAlign w:val="superscript"/>
          <w:rtl w:val="0"/>
        </w:rPr>
        <w:t>^2</w:t>
      </w:r>
      <w:r>
        <w:rPr>
          <w:rFonts w:ascii="Times" w:hAnsi="Times"/>
          <w:sz w:val="24"/>
          <w:szCs w:val="24"/>
          <w:rtl w:val="0"/>
          <w:lang w:val="en-US"/>
        </w:rPr>
        <w:t>$, in terms of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four-momenta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Page 3:</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Fig. 1:</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The plots need to have the color z-scale include.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 Use "(Color online) (Left panel) $M_E(pe^+e^-)$ vs. $M_x</w:t>
      </w:r>
      <w:r>
        <w:rPr>
          <w:rFonts w:ascii="Times" w:hAnsi="Times"/>
          <w:sz w:val="20"/>
          <w:szCs w:val="20"/>
          <w:vertAlign w:val="superscript"/>
          <w:rtl w:val="0"/>
        </w:rPr>
        <w:t>^2</w:t>
      </w:r>
      <w:r>
        <w:rPr>
          <w:rFonts w:ascii="Times" w:hAnsi="Times"/>
          <w:sz w:val="24"/>
          <w:szCs w:val="24"/>
          <w:rtl w:val="0"/>
        </w:rPr>
        <w:t>(p)$.</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(Right panel) M_x</w:t>
      </w:r>
      <w:r>
        <w:rPr>
          <w:rFonts w:ascii="Times" w:hAnsi="Times"/>
          <w:sz w:val="20"/>
          <w:szCs w:val="20"/>
          <w:vertAlign w:val="superscript"/>
          <w:rtl w:val="0"/>
        </w:rPr>
        <w:t>^2</w:t>
      </w:r>
      <w:r>
        <w:rPr>
          <w:rFonts w:ascii="Times" w:hAnsi="Times"/>
          <w:sz w:val="24"/>
          <w:szCs w:val="24"/>
          <w:rtl w:val="0"/>
          <w:lang w:val="en-US"/>
        </w:rPr>
        <w:t>(pe^+e^-)$ vs. $M_x</w:t>
      </w:r>
      <w:r>
        <w:rPr>
          <w:rFonts w:ascii="Times" w:hAnsi="Times"/>
          <w:sz w:val="20"/>
          <w:szCs w:val="20"/>
          <w:vertAlign w:val="superscript"/>
          <w:rtl w:val="0"/>
        </w:rPr>
        <w:t>^2</w:t>
      </w:r>
      <w:r>
        <w:rPr>
          <w:rFonts w:ascii="Times" w:hAnsi="Times"/>
          <w:sz w:val="24"/>
          <w:szCs w:val="24"/>
          <w:rtl w:val="0"/>
          <w:lang w:val="en-US"/>
        </w:rPr>
        <w:t>(p)$. The top-right (bottom-right)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panel shows the distribution before (after) applying the $M_E(pe^+e^-) &lt; (&gt;)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75$~MeV cut.".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Caption was changed per another request.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Fig. 2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 Use "... in the proton missing mass squared for events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195. Use "... proton, and final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196. Use "... proton, respectively, and the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198. Use "... the $\pi^+\pi^-$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206. Use "... by the red solid line.".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207. Use "... 0.0179$~GeV$^2$ with a Gaussian width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208. Use "... asymmetric cut about the measured value was placed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210. Include units on mass squared range.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216. "Overall the systematic uncertainty varied ..." Systematic uncertainty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on what quantity? Be clear.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 sentence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221. Use "$z$-vertex".</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222. What do you mean by the systematic uncertainty on the "sector-to-sector"?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0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All systematic uncertainties and their determinations are described 226 in Ref. [2</w:t>
      </w:r>
      <w:r>
        <w:rPr>
          <w:rFonts w:ascii="Times" w:hAnsi="Times"/>
          <w:color w:val="0432ff"/>
          <w:sz w:val="24"/>
          <w:szCs w:val="24"/>
          <w:rtl w:val="0"/>
          <w:lang w:val="en-US"/>
        </w:rPr>
        <w:t>3</w:t>
      </w:r>
      <w:r>
        <w:rPr>
          <w:rFonts w:ascii="Times" w:hAnsi="Times"/>
          <w:color w:val="0432ff"/>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224. What do you mean by the systematic uncertainty on the "1C pull probability"?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30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All systematic uncertainties and their determinations are described 226 in Ref. [2</w:t>
      </w:r>
      <w:r>
        <w:rPr>
          <w:rFonts w:ascii="Times" w:hAnsi="Times"/>
          <w:color w:val="0432ff"/>
          <w:sz w:val="24"/>
          <w:szCs w:val="24"/>
          <w:rtl w:val="0"/>
          <w:lang w:val="en-US"/>
        </w:rPr>
        <w:t>3</w:t>
      </w:r>
      <w:r>
        <w:rPr>
          <w:rFonts w:ascii="Times" w:hAnsi="Times"/>
          <w:color w:val="0432ff"/>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227. Use "The new CLAS high statistics $\gamma p \to \pi</w:t>
      </w:r>
      <w:r>
        <w:rPr>
          <w:rFonts w:ascii="Times" w:hAnsi="Times"/>
          <w:sz w:val="20"/>
          <w:szCs w:val="20"/>
          <w:vertAlign w:val="superscript"/>
          <w:rtl w:val="0"/>
        </w:rPr>
        <w:t>^0</w:t>
      </w:r>
      <w:r>
        <w:rPr>
          <w:rFonts w:ascii="Times" w:hAnsi="Times"/>
          <w:sz w:val="24"/>
          <w:szCs w:val="24"/>
          <w:rtl w:val="0"/>
          <w:lang w:val="en-US"/>
        </w:rPr>
        <w:t xml:space="preserve"> p$ cross sections from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this analysis are compared in Figs.~3 and 4 with data from previous CLAS~[19], DESY</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[add ref.], CEA~[add ref.], SLAC~[add ref.], and Cornell~[add ref.] measurements, as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well as lower c.m. energy MAMI A2 measurements~[26]."</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Modified, but the reference to 18 was a unit for 3 measurements. So some parts of the sentence remained.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238. Use "... scaling at fixed $t/s$ as expected ...". This is also a bit of jargon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that the non-expert will not understand.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We do not feel that a reader of this paper would find t.s cargo as it is a standard term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241. Use "... leading to $n = 6.89\pm0.26$."</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a-DK"/>
        </w:rPr>
        <w:t>Page 4:</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Fig. 3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1. Use "... cross sections for $\gamma p ...". Write cross section in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3. Use "... tagged photon data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4. Use "The black open filled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Must be a typo here, how can you be open and filled?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5. Use "$E$ = 2~GeV [18]. The plotted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6. Use "The black dot-dashed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 Use "... with $n = 6.89 \pm 0.26$, ... The pion production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8. Use "... The Regge results [4,9] are given by the black dotted and</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blue dash-dotted lines, respectively.".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General: The Regge results are very difficult to even find on these plots.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243. Put "s" in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249. Do not begin a new paragraph with this line. It belongs with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previous sentence.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251. Put "E" in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253. What is the angle theta? When it is first introduced make this clear.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We already made this definition elsewhere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If it is the pi0 CM angle, I would suggest using throughout "$\cos \theta_{\pi}^*$".</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Great suggestion. 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256. Use "... of these dips. Note that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259. Put "E" in math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260. Awkward phrasing. I suggest "... 2.6~GeV$^2$ and evidence of structure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around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We are not claiming that this is a new structure, so we kept this phrase as is.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262. Put "E" in math mode.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color w:val="0432ff"/>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268. Use "... at the largest $\vert t \vert$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Done, but I see no difference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275. This paragraph is a bit of a misplaced orphan. Move it to the end of the</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paragraph beginning on line 281.</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r>
        <w:rPr>
          <w:rFonts w:ascii="Times" w:hAnsi="Times"/>
          <w:sz w:val="24"/>
          <w:szCs w:val="24"/>
          <w:rtl w:val="0"/>
          <w:lang w:val="en-US"/>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282. Use "... based on the $\pi</w:t>
      </w:r>
      <w:r>
        <w:rPr>
          <w:rFonts w:ascii="Times" w:hAnsi="Times"/>
          <w:sz w:val="20"/>
          <w:szCs w:val="20"/>
          <w:vertAlign w:val="superscript"/>
          <w:rtl w:val="0"/>
        </w:rPr>
        <w:t>^0</w:t>
      </w:r>
      <w:r>
        <w:rPr>
          <w:rFonts w:ascii="Times" w:hAnsi="Times"/>
          <w:sz w:val="24"/>
          <w:szCs w:val="24"/>
          <w:rtl w:val="0"/>
          <w:lang w:val="en-US"/>
        </w:rPr>
        <w:t>$ Dalitz decay mode.".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 xml:space="preserve">Done, but the Dalitz decay is not only for the pi0, eta and eta' have Dailtz decays with identical decay products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a-DK"/>
        </w:rPr>
        <w:t>Page 5:</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Fig. 4 caption.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The energy variables "E" and "W" in the caption (lines 2, 3, 4, 6) should be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written in math mode, i.e. "$E$" and "$W$".</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4. Use "... CLAS $g12$ measurements (red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7. "... indicated on each panel.". There are no energy values indicated 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any of the panels.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This is pedantic, as the panels are labeled with letters which are defined in the caption, therefore "indicated".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290. Use "... covered by the "resonance"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293. Use "... here have quadrupled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Keeping style in 3rd person past, therefore not placing "have".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294. Use "... above $E$ = 2~GeV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Line 296. The main conclusion sentence "By comparing this new and greatly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does not make any physics statement. This needs some attention as it is far from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satisfying.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Line 302. Use "Ph.D.".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Page 6:</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Ref.[7]. Add a comma after "Ostrick".</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Ref.[18]. Remove extra space before final period.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Ref.[19]. Add "[CLAS Collaboration]".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Ref.[23]. Remove extra space after "ACAT".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color w:val="0432ff"/>
          <w:sz w:val="24"/>
          <w:szCs w:val="24"/>
          <w:rtl w:val="0"/>
          <w:lang w:val="en-US"/>
        </w:rPr>
        <w:t>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color w:val="0432ff"/>
          <w:sz w:val="24"/>
          <w:szCs w:val="24"/>
          <w:rtl w:val="0"/>
        </w:rPr>
      </w:pPr>
      <w:r>
        <w:rPr>
          <w:rFonts w:ascii="Times" w:hAnsi="Times"/>
          <w:color w:val="0432ff"/>
          <w:sz w:val="24"/>
          <w:szCs w:val="24"/>
          <w:rtl w:val="0"/>
          <w:lang w:val="en-US"/>
        </w:rPr>
        <w:t>Best Regards</w:t>
      </w:r>
    </w:p>
    <w:p>
      <w:pPr>
        <w:pStyle w:val="Default"/>
        <w:bidi w:val="0"/>
        <w:spacing w:line="280" w:lineRule="atLeast"/>
        <w:ind w:left="0" w:right="0" w:firstLine="0"/>
        <w:jc w:val="left"/>
        <w:rPr>
          <w:rtl w:val="0"/>
        </w:rPr>
      </w:pPr>
      <w:r>
        <w:rPr>
          <w:rFonts w:ascii="Times" w:hAnsi="Times"/>
          <w:color w:val="0432ff"/>
          <w:sz w:val="24"/>
          <w:szCs w:val="24"/>
          <w:rtl w:val="0"/>
          <w:lang w:val="en-US"/>
        </w:rPr>
        <w:t xml:space="preserve">Team </w:t>
      </w:r>
      <w:r>
        <w:rPr>
          <w:rFonts w:ascii="Times" w:hAnsi="Times" w:hint="default"/>
          <w:color w:val="0432ff"/>
          <w:sz w:val="24"/>
          <w:szCs w:val="24"/>
          <w:rtl w:val="0"/>
        </w:rPr>
        <w:t>π</w:t>
      </w:r>
      <w:r>
        <w:rPr>
          <w:rFonts w:ascii="Times" w:hAnsi="Times"/>
          <w:color w:val="0432ff"/>
          <w:sz w:val="24"/>
          <w:szCs w:val="24"/>
          <w:rtl w:val="0"/>
          <w:lang w:val="en-US"/>
        </w:rPr>
        <w:t xml:space="preserve"> paper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a-DK"/>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