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pt-PT"/>
        </w:rPr>
        <w:t>Dear Igor,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Dear Moskov,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Dear Mickael,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Hello JM, Michael (MK) replying on behalf of the authors.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 just have had a look at the draft that is submitted to the CLAS collaboration review.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It looks in pretty good shape, and I believe that it meets the standards of PRL.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thank you for this gracious comment.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 have three concerns: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hope to address them to your satisfaction.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I- I am confused with Figure 4. The blue dot-dashed curves resemble very closely to those that I provided to you, but are referred as the Mathieu's calculation (ref.[6]). The magenta curves are referred as Laget's calculation (ref.[9]) but stop at t around -1 GeV2, while I provided you with the entire t distributions.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On the contrary, in Figure 3 the blue dot-dashed curves are correctly associated with my model (ref.[9]).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432ff"/>
          <w:sz w:val="24"/>
          <w:szCs w:val="24"/>
          <w:rtl w:val="0"/>
        </w:rPr>
        <w:br w:type="textWrapping"/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We thank you for pointing this out. We have corrected the caption.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II- The calculations are based on the model described in Phys. Lett. B695 (2011) 199. So, replace PR C72 by PL B695 in ref. [9].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In fact PR C72 uses the same Regge amplitudes as NP B627 (the seminal GLV model), adds the Primakoff amplitude and extends the model the eta production sector.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PL B695 uses non degenerated Regge trajectories and unitarity cuts. The interference between Regge amplitude and elastic unitarity cut (pi_zero rescattering) leads to nodes at the same location as if a non degenerated Regge amplitude were used in the omega exchange amplitude (as in GLV). Inelastic unitarity cuts (Charge Exchange pion rescattering, omega rescattering, charged rho rescattering) provide strength at large -t and large -u (around 90 deg.) While nucleon and Delta exchange in the u-channel provide the strength at backward angle (large -t, small -u).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432ff"/>
          <w:sz w:val="24"/>
          <w:szCs w:val="24"/>
          <w:rtl w:val="0"/>
        </w:rPr>
        <w:br w:type="textWrapping"/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We have amended the citation as per request.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III- I suggest to replace lines 77-83 by: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"The model of Laget and collaborators [9] included u-channel baryon exchanges, which dominate at backward angles, and elastic and inelastic unitarity cuts, which dominate around 90^{/circ}. That model is expected to describe the full angular range (/theta= 0 to /pi), while the other models are good for more limited ranges of t [4, 6, 8]".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Many thank. Lines edited as: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The model of Laget and collaborators [9] includes u-channel baryon exchanges, which dominate at backward angles,</w:t>
      </w:r>
      <w:r>
        <w:rPr>
          <w:rFonts w:ascii="Times" w:hAnsi="Times" w:hint="default"/>
          <w:color w:val="0432ff"/>
          <w:sz w:val="24"/>
          <w:szCs w:val="24"/>
          <w:rtl w:val="0"/>
        </w:rPr>
        <w:t xml:space="preserve"> 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along with elastic and inelastic unitarity cuts and a mechanism called ``saturating</w:t>
      </w:r>
      <w:r>
        <w:rPr>
          <w:rFonts w:ascii="Times" w:hAnsi="Times" w:hint="default"/>
          <w:color w:val="0432ff"/>
          <w:sz w:val="24"/>
          <w:szCs w:val="24"/>
          <w:rtl w:val="0"/>
        </w:rPr>
        <w:t>”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, to fill the intermediate $t$ range. ``Saturating</w:t>
      </w:r>
      <w:r>
        <w:rPr>
          <w:rFonts w:ascii="Times" w:hAnsi="Times" w:hint="default"/>
          <w:color w:val="0432ff"/>
          <w:sz w:val="24"/>
          <w:szCs w:val="24"/>
          <w:rtl w:val="0"/>
        </w:rPr>
        <w:t xml:space="preserve">” 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has all trajectories $\alpha(t) \rightarrow -1$ as a minimum. With these ingredients, the model is expected to describe the full angular range (/theta= 0 to /pi), while the other models are good for more limited ranges of t [4, 6, 8]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All the best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JM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Best Regards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Team </w:t>
      </w:r>
      <w:r>
        <w:rPr>
          <w:rFonts w:ascii="Times" w:hAnsi="Times" w:hint="default"/>
          <w:color w:val="0432ff"/>
          <w:sz w:val="24"/>
          <w:szCs w:val="24"/>
          <w:rtl w:val="0"/>
        </w:rPr>
        <w:t>π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 paper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