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374170">
        <w:rPr>
          <w:sz w:val="32"/>
          <w:szCs w:val="32"/>
        </w:rPr>
        <w:t>21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74170">
        <w:rPr>
          <w:sz w:val="32"/>
          <w:szCs w:val="32"/>
        </w:rPr>
        <w:t xml:space="preserve">June </w:t>
      </w:r>
      <w:r w:rsidR="003A2BF0">
        <w:rPr>
          <w:sz w:val="32"/>
          <w:szCs w:val="32"/>
        </w:rPr>
        <w:t>15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3A2BF0">
        <w:rPr>
          <w:sz w:val="32"/>
          <w:szCs w:val="32"/>
        </w:rPr>
        <w:t>Tuesday</w:t>
      </w:r>
      <w:r w:rsidR="00374170">
        <w:rPr>
          <w:sz w:val="32"/>
          <w:szCs w:val="32"/>
        </w:rPr>
        <w:t xml:space="preserve"> June </w:t>
      </w:r>
      <w:r w:rsidR="003A2BF0">
        <w:rPr>
          <w:sz w:val="32"/>
          <w:szCs w:val="32"/>
        </w:rPr>
        <w:t>15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 w:rsidR="00374170">
        <w:rPr>
          <w:sz w:val="32"/>
          <w:szCs w:val="32"/>
        </w:rPr>
        <w:t>Agricultural Finance Corporation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 xml:space="preserve"> </w:t>
      </w:r>
      <w:r w:rsidR="00374170">
        <w:rPr>
          <w:sz w:val="32"/>
          <w:szCs w:val="32"/>
        </w:rPr>
        <w:t>2009</w:t>
      </w:r>
      <w:r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74170">
        <w:rPr>
          <w:sz w:val="32"/>
          <w:szCs w:val="32"/>
        </w:rPr>
        <w:t xml:space="preserve">Kenya Tourist Development Corporation </w:t>
      </w:r>
      <w:r>
        <w:rPr>
          <w:sz w:val="32"/>
          <w:szCs w:val="32"/>
        </w:rPr>
        <w:t>for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621E49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 of the Controller and Auditor General on the Financ</w:t>
      </w:r>
      <w:r w:rsidR="00C209FE">
        <w:rPr>
          <w:sz w:val="32"/>
          <w:szCs w:val="32"/>
        </w:rPr>
        <w:t>i</w:t>
      </w:r>
      <w:r>
        <w:rPr>
          <w:sz w:val="32"/>
          <w:szCs w:val="32"/>
        </w:rPr>
        <w:t xml:space="preserve">al Statements of </w:t>
      </w:r>
      <w:proofErr w:type="spellStart"/>
      <w:r>
        <w:rPr>
          <w:sz w:val="32"/>
          <w:szCs w:val="32"/>
        </w:rPr>
        <w:t>Jomo</w:t>
      </w:r>
      <w:proofErr w:type="spellEnd"/>
      <w:r>
        <w:rPr>
          <w:sz w:val="32"/>
          <w:szCs w:val="32"/>
        </w:rPr>
        <w:t xml:space="preserve"> Kenyatta University of Agriculture &amp; Technology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621E49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C209FE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Kenya Reinsurance Corporation Limited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 w:rsidR="00C209FE"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9F36F6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Brand Kenya Board</w:t>
      </w:r>
      <w:r w:rsidR="009F36F6">
        <w:rPr>
          <w:sz w:val="32"/>
          <w:szCs w:val="32"/>
        </w:rPr>
        <w:t xml:space="preserve"> 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Roads Board for</w:t>
      </w:r>
      <w:r w:rsidR="002547E4">
        <w:rPr>
          <w:sz w:val="32"/>
          <w:szCs w:val="32"/>
        </w:rPr>
        <w:t xml:space="preserve"> the year</w:t>
      </w:r>
      <w:r>
        <w:rPr>
          <w:sz w:val="32"/>
          <w:szCs w:val="32"/>
        </w:rPr>
        <w:t>s 2006/2007, 2007,2008 and 2008/2009</w:t>
      </w:r>
      <w:r w:rsidR="002547E4">
        <w:rPr>
          <w:sz w:val="32"/>
          <w:szCs w:val="32"/>
        </w:rPr>
        <w:t xml:space="preserve">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621E49">
        <w:rPr>
          <w:sz w:val="32"/>
          <w:szCs w:val="32"/>
        </w:rPr>
        <w:t>Maseno</w:t>
      </w:r>
      <w:proofErr w:type="spellEnd"/>
      <w:r w:rsidR="00621E49">
        <w:rPr>
          <w:sz w:val="32"/>
          <w:szCs w:val="32"/>
        </w:rPr>
        <w:t xml:space="preserve"> University</w:t>
      </w:r>
      <w:r>
        <w:rPr>
          <w:sz w:val="32"/>
          <w:szCs w:val="32"/>
        </w:rPr>
        <w:t xml:space="preserve">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Industrial &amp; Commercial Development Corporation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E5192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C209FE">
        <w:rPr>
          <w:sz w:val="32"/>
          <w:szCs w:val="32"/>
        </w:rPr>
        <w:t xml:space="preserve">of </w:t>
      </w:r>
      <w:r>
        <w:rPr>
          <w:sz w:val="32"/>
          <w:szCs w:val="32"/>
        </w:rPr>
        <w:t>National Hospital Insurance Fund</w:t>
      </w:r>
      <w:r w:rsidR="00227232">
        <w:rPr>
          <w:sz w:val="32"/>
          <w:szCs w:val="32"/>
        </w:rPr>
        <w:t xml:space="preserve"> 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E51923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of Nakuru Water &amp; Sanitation Services Company for the year ended June 30 2007 </w:t>
      </w:r>
      <w:r w:rsidR="00227232">
        <w:rPr>
          <w:sz w:val="32"/>
          <w:szCs w:val="32"/>
        </w:rPr>
        <w:t>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47E4"/>
    <w:rsid w:val="00256282"/>
    <w:rsid w:val="0028616C"/>
    <w:rsid w:val="00335024"/>
    <w:rsid w:val="00374170"/>
    <w:rsid w:val="003854E3"/>
    <w:rsid w:val="00387B82"/>
    <w:rsid w:val="003A2BF0"/>
    <w:rsid w:val="003B6663"/>
    <w:rsid w:val="004B496F"/>
    <w:rsid w:val="005569D1"/>
    <w:rsid w:val="00592A1C"/>
    <w:rsid w:val="005966B5"/>
    <w:rsid w:val="005C1E09"/>
    <w:rsid w:val="005D669E"/>
    <w:rsid w:val="005F3083"/>
    <w:rsid w:val="00621E49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16BB5"/>
    <w:rsid w:val="008D2B18"/>
    <w:rsid w:val="00900A40"/>
    <w:rsid w:val="0090672F"/>
    <w:rsid w:val="00912DEC"/>
    <w:rsid w:val="00997CB1"/>
    <w:rsid w:val="009E3A19"/>
    <w:rsid w:val="009F36F6"/>
    <w:rsid w:val="00AA6B02"/>
    <w:rsid w:val="00AD350F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5789E"/>
    <w:rsid w:val="00D73374"/>
    <w:rsid w:val="00E1398F"/>
    <w:rsid w:val="00E17C40"/>
    <w:rsid w:val="00E5192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A364-2793-4715-AABF-376AE24E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2010-06-15T07:25:00Z</cp:lastPrinted>
  <dcterms:created xsi:type="dcterms:W3CDTF">2010-06-15T07:25:00Z</dcterms:created>
  <dcterms:modified xsi:type="dcterms:W3CDTF">2010-06-15T07:25:00Z</dcterms:modified>
</cp:coreProperties>
</file>