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110" w:rsidRDefault="002D6110">
      <w:pPr>
        <w:rPr>
          <w:rFonts w:ascii="Maiandra GD" w:hAnsi="Maiandra GD"/>
        </w:rPr>
      </w:pPr>
    </w:p>
    <w:p w:rsidR="00145B3C" w:rsidRPr="00145B3C" w:rsidRDefault="00145B3C">
      <w:pPr>
        <w:rPr>
          <w:rFonts w:ascii="Maiandra GD" w:hAnsi="Maiandra GD"/>
        </w:rPr>
      </w:pPr>
      <w:proofErr w:type="gramStart"/>
      <w:r w:rsidRPr="00145B3C">
        <w:rPr>
          <w:rFonts w:ascii="Maiandra GD" w:hAnsi="Maiandra GD"/>
        </w:rPr>
        <w:t>NA.</w:t>
      </w:r>
      <w:proofErr w:type="gramEnd"/>
      <w:r w:rsidRPr="00145B3C">
        <w:rPr>
          <w:rFonts w:ascii="Maiandra GD" w:hAnsi="Maiandra GD"/>
        </w:rPr>
        <w:t xml:space="preserve"> 10B .PLC.20</w:t>
      </w:r>
      <w:r w:rsidR="000C7738">
        <w:rPr>
          <w:rFonts w:ascii="Maiandra GD" w:hAnsi="Maiandra GD"/>
        </w:rPr>
        <w:t>10</w:t>
      </w:r>
      <w:r w:rsidR="007B63B1">
        <w:rPr>
          <w:rFonts w:ascii="Maiandra GD" w:hAnsi="Maiandra GD"/>
        </w:rPr>
        <w:t>/ (</w:t>
      </w:r>
      <w:r w:rsidR="006D70D2">
        <w:rPr>
          <w:rFonts w:ascii="Maiandra GD" w:hAnsi="Maiandra GD"/>
        </w:rPr>
        <w:t>47</w:t>
      </w:r>
      <w:r w:rsidRPr="00145B3C">
        <w:rPr>
          <w:rFonts w:ascii="Maiandra GD" w:hAnsi="Maiandra GD"/>
        </w:rPr>
        <w:t>)</w:t>
      </w:r>
    </w:p>
    <w:p w:rsidR="00145B3C" w:rsidRPr="00145B3C" w:rsidRDefault="00145B3C" w:rsidP="00145B3C">
      <w:pPr>
        <w:ind w:left="7200"/>
        <w:rPr>
          <w:rFonts w:ascii="Maiandra GD" w:hAnsi="Maiandra GD"/>
        </w:rPr>
      </w:pPr>
      <w:r w:rsidRPr="00145B3C">
        <w:rPr>
          <w:rFonts w:ascii="Maiandra GD" w:hAnsi="Maiandra GD"/>
        </w:rPr>
        <w:t>Clerks Chambers National Assembly NAIROBI</w:t>
      </w:r>
    </w:p>
    <w:p w:rsidR="00A2275D" w:rsidRPr="009D5E28" w:rsidRDefault="00DB58FF" w:rsidP="009D5E28">
      <w:pPr>
        <w:ind w:left="6480" w:firstLine="720"/>
        <w:rPr>
          <w:rFonts w:ascii="Maiandra GD" w:hAnsi="Maiandra GD"/>
        </w:rPr>
      </w:pPr>
      <w:r>
        <w:rPr>
          <w:rFonts w:ascii="Maiandra GD" w:hAnsi="Maiandra GD"/>
        </w:rPr>
        <w:t>18</w:t>
      </w:r>
      <w:r w:rsidR="006D70D2">
        <w:rPr>
          <w:rFonts w:ascii="Maiandra GD" w:hAnsi="Maiandra GD"/>
        </w:rPr>
        <w:t xml:space="preserve"> August</w:t>
      </w:r>
      <w:r w:rsidR="000C7738">
        <w:rPr>
          <w:rFonts w:ascii="Maiandra GD" w:hAnsi="Maiandra GD"/>
        </w:rPr>
        <w:t>, 2010</w:t>
      </w:r>
    </w:p>
    <w:p w:rsidR="00145B3C" w:rsidRPr="00783DFE" w:rsidRDefault="00145B3C" w:rsidP="0066131E">
      <w:pPr>
        <w:jc w:val="center"/>
        <w:rPr>
          <w:rFonts w:ascii="Maiandra GD" w:hAnsi="Maiandra GD"/>
          <w:b/>
          <w:sz w:val="28"/>
          <w:szCs w:val="28"/>
          <w:u w:val="single"/>
        </w:rPr>
      </w:pPr>
      <w:r w:rsidRPr="00783DFE">
        <w:rPr>
          <w:rFonts w:ascii="Maiandra GD" w:hAnsi="Maiandra GD"/>
          <w:b/>
          <w:sz w:val="28"/>
          <w:szCs w:val="28"/>
          <w:u w:val="single"/>
        </w:rPr>
        <w:t>PAPER LAID</w:t>
      </w:r>
    </w:p>
    <w:p w:rsidR="00EB1270" w:rsidRDefault="00EB1270" w:rsidP="000C7738">
      <w:pPr>
        <w:rPr>
          <w:rFonts w:ascii="Maiandra GD" w:hAnsi="Maiandra GD"/>
          <w:sz w:val="24"/>
          <w:szCs w:val="24"/>
        </w:rPr>
      </w:pPr>
    </w:p>
    <w:p w:rsidR="00937B74" w:rsidRPr="000C7738" w:rsidRDefault="00EB1270" w:rsidP="000C7738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Mr. Speaker Sir, t</w:t>
      </w:r>
      <w:r w:rsidR="00145B3C" w:rsidRPr="00F656B9">
        <w:rPr>
          <w:rFonts w:ascii="Maiandra GD" w:hAnsi="Maiandra GD"/>
          <w:sz w:val="24"/>
          <w:szCs w:val="24"/>
        </w:rPr>
        <w:t xml:space="preserve">he following Paper will be laid on the Table of the House, today </w:t>
      </w:r>
      <w:r w:rsidR="00DB58FF">
        <w:rPr>
          <w:rFonts w:ascii="Maiandra GD" w:hAnsi="Maiandra GD"/>
          <w:sz w:val="24"/>
          <w:szCs w:val="24"/>
        </w:rPr>
        <w:t>Wednesday 18</w:t>
      </w:r>
      <w:r w:rsidR="006D70D2">
        <w:rPr>
          <w:rFonts w:ascii="Maiandra GD" w:hAnsi="Maiandra GD"/>
          <w:sz w:val="24"/>
          <w:szCs w:val="24"/>
        </w:rPr>
        <w:t>th</w:t>
      </w:r>
      <w:r w:rsidR="007160A5">
        <w:rPr>
          <w:rFonts w:ascii="Maiandra GD" w:hAnsi="Maiandra GD"/>
          <w:sz w:val="24"/>
          <w:szCs w:val="24"/>
        </w:rPr>
        <w:t xml:space="preserve"> </w:t>
      </w:r>
      <w:r w:rsidR="006D70D2">
        <w:rPr>
          <w:rFonts w:ascii="Maiandra GD" w:hAnsi="Maiandra GD"/>
          <w:sz w:val="24"/>
          <w:szCs w:val="24"/>
        </w:rPr>
        <w:t>August</w:t>
      </w:r>
      <w:r w:rsidR="00F656B9" w:rsidRPr="00F656B9">
        <w:rPr>
          <w:rFonts w:ascii="Maiandra GD" w:hAnsi="Maiandra GD"/>
          <w:sz w:val="24"/>
          <w:szCs w:val="24"/>
        </w:rPr>
        <w:t>,</w:t>
      </w:r>
      <w:r w:rsidR="000C7738">
        <w:rPr>
          <w:rFonts w:ascii="Maiandra GD" w:hAnsi="Maiandra GD"/>
          <w:sz w:val="24"/>
          <w:szCs w:val="24"/>
        </w:rPr>
        <w:t xml:space="preserve"> 2010</w:t>
      </w:r>
      <w:r>
        <w:rPr>
          <w:rFonts w:ascii="Maiandra GD" w:hAnsi="Maiandra GD"/>
          <w:sz w:val="24"/>
          <w:szCs w:val="24"/>
        </w:rPr>
        <w:t xml:space="preserve"> </w:t>
      </w:r>
    </w:p>
    <w:p w:rsidR="00EB1270" w:rsidRDefault="00EB1270" w:rsidP="004E6ED6">
      <w:pPr>
        <w:pStyle w:val="ListParagraph"/>
        <w:ind w:left="1080"/>
        <w:rPr>
          <w:rFonts w:ascii="Maiandra GD" w:hAnsi="Maiandra GD" w:cs="Arial"/>
          <w:b/>
          <w:sz w:val="28"/>
          <w:szCs w:val="28"/>
        </w:rPr>
      </w:pPr>
    </w:p>
    <w:p w:rsidR="009C14A2" w:rsidRDefault="006D70D2" w:rsidP="009D5E28">
      <w:pPr>
        <w:jc w:val="center"/>
        <w:rPr>
          <w:rFonts w:ascii="Maiandra GD" w:hAnsi="Maiandra GD" w:cs="Arial"/>
          <w:b/>
          <w:sz w:val="28"/>
          <w:szCs w:val="28"/>
        </w:rPr>
      </w:pPr>
      <w:r>
        <w:rPr>
          <w:rFonts w:ascii="Maiandra GD" w:hAnsi="Maiandra GD" w:cs="Arial"/>
          <w:b/>
          <w:sz w:val="28"/>
          <w:szCs w:val="28"/>
        </w:rPr>
        <w:t>AUDIT REPORT BY THE CONTROLLER AND AUDITOR GENERAL ON THE APPROPRIATION ACCOUNTS, OTHER PUBLIC ACCOUNTS AND THE ACCOUNTS OF THE FUNDS FOR THE YEAR ENDED 30</w:t>
      </w:r>
      <w:r w:rsidRPr="006D70D2">
        <w:rPr>
          <w:rFonts w:ascii="Maiandra GD" w:hAnsi="Maiandra GD" w:cs="Arial"/>
          <w:b/>
          <w:sz w:val="28"/>
          <w:szCs w:val="28"/>
          <w:vertAlign w:val="superscript"/>
        </w:rPr>
        <w:t>TH</w:t>
      </w:r>
      <w:r>
        <w:rPr>
          <w:rFonts w:ascii="Maiandra GD" w:hAnsi="Maiandra GD" w:cs="Arial"/>
          <w:b/>
          <w:sz w:val="28"/>
          <w:szCs w:val="28"/>
        </w:rPr>
        <w:t xml:space="preserve"> JUNE, 2009</w:t>
      </w:r>
      <w:r w:rsidR="00BA3D72">
        <w:rPr>
          <w:rFonts w:ascii="Maiandra GD" w:hAnsi="Maiandra GD" w:cs="Arial"/>
          <w:b/>
          <w:sz w:val="28"/>
          <w:szCs w:val="28"/>
        </w:rPr>
        <w:t xml:space="preserve"> </w:t>
      </w:r>
    </w:p>
    <w:p w:rsidR="00BA3D72" w:rsidRDefault="00BA3D72" w:rsidP="009D5E28">
      <w:pPr>
        <w:jc w:val="center"/>
        <w:rPr>
          <w:rFonts w:ascii="Maiandra GD" w:hAnsi="Maiandra GD" w:cs="Arial"/>
          <w:b/>
          <w:sz w:val="28"/>
          <w:szCs w:val="28"/>
        </w:rPr>
      </w:pPr>
      <w:r>
        <w:rPr>
          <w:rFonts w:ascii="Maiandra GD" w:hAnsi="Maiandra GD" w:cs="Arial"/>
          <w:b/>
          <w:sz w:val="28"/>
          <w:szCs w:val="28"/>
        </w:rPr>
        <w:t>APPENDIX I – IV</w:t>
      </w:r>
    </w:p>
    <w:p w:rsidR="00BA3D72" w:rsidRDefault="00BA3D72" w:rsidP="009D5E28">
      <w:pPr>
        <w:jc w:val="center"/>
        <w:rPr>
          <w:rFonts w:ascii="Maiandra GD" w:hAnsi="Maiandra GD" w:cs="Arial"/>
          <w:b/>
          <w:sz w:val="28"/>
          <w:szCs w:val="28"/>
        </w:rPr>
      </w:pPr>
      <w:r>
        <w:rPr>
          <w:rFonts w:ascii="Maiandra GD" w:hAnsi="Maiandra GD" w:cs="Arial"/>
          <w:b/>
          <w:sz w:val="28"/>
          <w:szCs w:val="28"/>
        </w:rPr>
        <w:t xml:space="preserve">AND </w:t>
      </w:r>
    </w:p>
    <w:p w:rsidR="00BA3D72" w:rsidRDefault="00BA3D72" w:rsidP="009D5E28">
      <w:pPr>
        <w:jc w:val="center"/>
        <w:rPr>
          <w:rFonts w:ascii="Maiandra GD" w:hAnsi="Maiandra GD" w:cs="Arial"/>
          <w:b/>
          <w:sz w:val="28"/>
          <w:szCs w:val="28"/>
        </w:rPr>
      </w:pPr>
      <w:r>
        <w:rPr>
          <w:rFonts w:ascii="Maiandra GD" w:hAnsi="Maiandra GD" w:cs="Arial"/>
          <w:b/>
          <w:sz w:val="28"/>
          <w:szCs w:val="28"/>
        </w:rPr>
        <w:t>SUMMARY</w:t>
      </w:r>
    </w:p>
    <w:p w:rsidR="009C14A2" w:rsidRDefault="009C14A2" w:rsidP="009D5E28">
      <w:pPr>
        <w:jc w:val="center"/>
        <w:rPr>
          <w:rFonts w:ascii="Maiandra GD" w:hAnsi="Maiandra GD" w:cs="Arial"/>
          <w:b/>
          <w:sz w:val="28"/>
          <w:szCs w:val="28"/>
        </w:rPr>
      </w:pPr>
    </w:p>
    <w:p w:rsidR="00937B74" w:rsidRPr="007160A5" w:rsidRDefault="00145B3C" w:rsidP="009D5E28">
      <w:pPr>
        <w:jc w:val="center"/>
        <w:rPr>
          <w:rFonts w:ascii="Maiandra GD" w:hAnsi="Maiandra GD"/>
          <w:b/>
          <w:sz w:val="28"/>
          <w:szCs w:val="28"/>
        </w:rPr>
      </w:pPr>
      <w:r w:rsidRPr="007160A5">
        <w:rPr>
          <w:rFonts w:ascii="Maiandra GD" w:hAnsi="Maiandra GD"/>
          <w:b/>
          <w:sz w:val="28"/>
          <w:szCs w:val="28"/>
        </w:rPr>
        <w:t>(</w:t>
      </w:r>
      <w:r w:rsidR="006D70D2">
        <w:rPr>
          <w:rFonts w:ascii="Maiandra GD" w:hAnsi="Maiandra GD"/>
          <w:b/>
          <w:sz w:val="28"/>
          <w:szCs w:val="28"/>
        </w:rPr>
        <w:t>DEPUTY PRIME MINISTER &amp; MINISTER FOR FINANCE</w:t>
      </w:r>
      <w:r w:rsidRPr="007160A5">
        <w:rPr>
          <w:rFonts w:ascii="Maiandra GD" w:hAnsi="Maiandra GD"/>
          <w:b/>
          <w:sz w:val="28"/>
          <w:szCs w:val="28"/>
        </w:rPr>
        <w:t>)</w:t>
      </w:r>
    </w:p>
    <w:p w:rsidR="00E02A64" w:rsidRDefault="00E02A64" w:rsidP="00145B3C">
      <w:pPr>
        <w:rPr>
          <w:rFonts w:ascii="Maiandra GD" w:hAnsi="Maiandra GD"/>
        </w:rPr>
      </w:pPr>
    </w:p>
    <w:p w:rsidR="000655CF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Copies to:</w:t>
      </w:r>
    </w:p>
    <w:p w:rsidR="00145B3C" w:rsidRDefault="00145B3C" w:rsidP="00BA3D72">
      <w:pPr>
        <w:spacing w:after="0"/>
        <w:rPr>
          <w:rFonts w:ascii="Maiandra GD" w:hAnsi="Maiandra GD"/>
        </w:rPr>
      </w:pPr>
      <w:r>
        <w:rPr>
          <w:rFonts w:ascii="Maiandra GD" w:hAnsi="Maiandra GD"/>
        </w:rPr>
        <w:t>The Speaker</w:t>
      </w:r>
    </w:p>
    <w:p w:rsidR="00145B3C" w:rsidRDefault="00145B3C" w:rsidP="00BA3D72">
      <w:pPr>
        <w:spacing w:after="0"/>
        <w:rPr>
          <w:rFonts w:ascii="Maiandra GD" w:hAnsi="Maiandra GD"/>
        </w:rPr>
      </w:pPr>
      <w:r>
        <w:rPr>
          <w:rFonts w:ascii="Maiandra GD" w:hAnsi="Maiandra GD"/>
        </w:rPr>
        <w:t>Deputy Speaker</w:t>
      </w:r>
    </w:p>
    <w:p w:rsidR="00145B3C" w:rsidRDefault="00145B3C" w:rsidP="00BA3D72">
      <w:pPr>
        <w:spacing w:after="0"/>
        <w:rPr>
          <w:rFonts w:ascii="Maiandra GD" w:hAnsi="Maiandra GD"/>
        </w:rPr>
      </w:pPr>
      <w:r>
        <w:rPr>
          <w:rFonts w:ascii="Maiandra GD" w:hAnsi="Maiandra GD"/>
        </w:rPr>
        <w:t>The Clerk</w:t>
      </w:r>
    </w:p>
    <w:p w:rsidR="00145B3C" w:rsidRDefault="00145B3C" w:rsidP="00BA3D72">
      <w:pPr>
        <w:spacing w:after="0"/>
        <w:rPr>
          <w:rFonts w:ascii="Maiandra GD" w:hAnsi="Maiandra GD"/>
        </w:rPr>
      </w:pPr>
      <w:proofErr w:type="spellStart"/>
      <w:r>
        <w:rPr>
          <w:rFonts w:ascii="Maiandra GD" w:hAnsi="Maiandra GD"/>
        </w:rPr>
        <w:t>Hansard</w:t>
      </w:r>
      <w:proofErr w:type="spellEnd"/>
      <w:r>
        <w:rPr>
          <w:rFonts w:ascii="Maiandra GD" w:hAnsi="Maiandra GD"/>
        </w:rPr>
        <w:t xml:space="preserve"> Editor</w:t>
      </w:r>
      <w:r w:rsidR="00270C41">
        <w:rPr>
          <w:rFonts w:ascii="Maiandra GD" w:hAnsi="Maiandra GD"/>
        </w:rPr>
        <w:t xml:space="preserve">  </w:t>
      </w:r>
    </w:p>
    <w:p w:rsidR="00145B3C" w:rsidRDefault="00145B3C" w:rsidP="00BA3D72">
      <w:pPr>
        <w:spacing w:after="0"/>
        <w:rPr>
          <w:rFonts w:ascii="Maiandra GD" w:hAnsi="Maiandra GD"/>
        </w:rPr>
      </w:pPr>
      <w:proofErr w:type="spellStart"/>
      <w:r>
        <w:rPr>
          <w:rFonts w:ascii="Maiandra GD" w:hAnsi="Maiandra GD"/>
        </w:rPr>
        <w:t>Hansard</w:t>
      </w:r>
      <w:proofErr w:type="spellEnd"/>
      <w:r>
        <w:rPr>
          <w:rFonts w:ascii="Maiandra GD" w:hAnsi="Maiandra GD"/>
        </w:rPr>
        <w:t xml:space="preserve"> Reporters</w:t>
      </w:r>
    </w:p>
    <w:p w:rsidR="00145B3C" w:rsidRPr="00145B3C" w:rsidRDefault="00145B3C" w:rsidP="00BA3D72">
      <w:pPr>
        <w:spacing w:after="0"/>
        <w:rPr>
          <w:rFonts w:ascii="Maiandra GD" w:hAnsi="Maiandra GD"/>
        </w:rPr>
      </w:pPr>
      <w:r>
        <w:rPr>
          <w:rFonts w:ascii="Maiandra GD" w:hAnsi="Maiandra GD"/>
        </w:rPr>
        <w:t>The Press</w:t>
      </w:r>
    </w:p>
    <w:sectPr w:rsidR="00145B3C" w:rsidRPr="00145B3C" w:rsidSect="0052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A7165"/>
    <w:multiLevelType w:val="hybridMultilevel"/>
    <w:tmpl w:val="94202542"/>
    <w:lvl w:ilvl="0" w:tplc="B62C51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5B3C"/>
    <w:rsid w:val="00011A28"/>
    <w:rsid w:val="000138C9"/>
    <w:rsid w:val="00017339"/>
    <w:rsid w:val="0004169E"/>
    <w:rsid w:val="000655CF"/>
    <w:rsid w:val="00070A6E"/>
    <w:rsid w:val="00074EF9"/>
    <w:rsid w:val="00083872"/>
    <w:rsid w:val="000C7738"/>
    <w:rsid w:val="00130949"/>
    <w:rsid w:val="00145B3C"/>
    <w:rsid w:val="00175FE5"/>
    <w:rsid w:val="0018150F"/>
    <w:rsid w:val="0019601D"/>
    <w:rsid w:val="002232B5"/>
    <w:rsid w:val="00235E11"/>
    <w:rsid w:val="002430A1"/>
    <w:rsid w:val="00270C41"/>
    <w:rsid w:val="00275B9C"/>
    <w:rsid w:val="00277781"/>
    <w:rsid w:val="002A5473"/>
    <w:rsid w:val="002D6110"/>
    <w:rsid w:val="00361E3C"/>
    <w:rsid w:val="0037759E"/>
    <w:rsid w:val="00380698"/>
    <w:rsid w:val="00386519"/>
    <w:rsid w:val="003A17CE"/>
    <w:rsid w:val="003B459A"/>
    <w:rsid w:val="003F2EB5"/>
    <w:rsid w:val="004113D1"/>
    <w:rsid w:val="00465B21"/>
    <w:rsid w:val="00490884"/>
    <w:rsid w:val="00492AF6"/>
    <w:rsid w:val="004C482C"/>
    <w:rsid w:val="004C5E7E"/>
    <w:rsid w:val="004D1E73"/>
    <w:rsid w:val="004E6ED6"/>
    <w:rsid w:val="00520DCF"/>
    <w:rsid w:val="00551F6B"/>
    <w:rsid w:val="00565DC2"/>
    <w:rsid w:val="00582321"/>
    <w:rsid w:val="0066131E"/>
    <w:rsid w:val="006B39C4"/>
    <w:rsid w:val="006C1D0C"/>
    <w:rsid w:val="006D4EDF"/>
    <w:rsid w:val="006D70D2"/>
    <w:rsid w:val="006F0B63"/>
    <w:rsid w:val="007160A5"/>
    <w:rsid w:val="00783DFE"/>
    <w:rsid w:val="00787DB5"/>
    <w:rsid w:val="007A6F89"/>
    <w:rsid w:val="007B63B1"/>
    <w:rsid w:val="00867107"/>
    <w:rsid w:val="008D2DCE"/>
    <w:rsid w:val="008E00B9"/>
    <w:rsid w:val="008E14B0"/>
    <w:rsid w:val="00937B74"/>
    <w:rsid w:val="00973FDC"/>
    <w:rsid w:val="009A3D66"/>
    <w:rsid w:val="009C14A2"/>
    <w:rsid w:val="009D5E28"/>
    <w:rsid w:val="009E3C9B"/>
    <w:rsid w:val="009F51D7"/>
    <w:rsid w:val="00A2275D"/>
    <w:rsid w:val="00A42161"/>
    <w:rsid w:val="00A56463"/>
    <w:rsid w:val="00AA34C4"/>
    <w:rsid w:val="00AD6B14"/>
    <w:rsid w:val="00AE54DC"/>
    <w:rsid w:val="00AF6568"/>
    <w:rsid w:val="00B419A3"/>
    <w:rsid w:val="00BA3D72"/>
    <w:rsid w:val="00BC17DE"/>
    <w:rsid w:val="00BC2EE9"/>
    <w:rsid w:val="00BC5D72"/>
    <w:rsid w:val="00BD2A38"/>
    <w:rsid w:val="00BE5D88"/>
    <w:rsid w:val="00BF0149"/>
    <w:rsid w:val="00C02B8F"/>
    <w:rsid w:val="00C27B18"/>
    <w:rsid w:val="00C501C9"/>
    <w:rsid w:val="00C765B0"/>
    <w:rsid w:val="00CD2934"/>
    <w:rsid w:val="00D34988"/>
    <w:rsid w:val="00D40B40"/>
    <w:rsid w:val="00D55F12"/>
    <w:rsid w:val="00D84C7F"/>
    <w:rsid w:val="00D9736D"/>
    <w:rsid w:val="00DB58FF"/>
    <w:rsid w:val="00DD765E"/>
    <w:rsid w:val="00DF7A1A"/>
    <w:rsid w:val="00E02A64"/>
    <w:rsid w:val="00E02FCD"/>
    <w:rsid w:val="00E1398F"/>
    <w:rsid w:val="00E62E0F"/>
    <w:rsid w:val="00E80472"/>
    <w:rsid w:val="00EA1655"/>
    <w:rsid w:val="00EB1270"/>
    <w:rsid w:val="00ED438D"/>
    <w:rsid w:val="00EE1698"/>
    <w:rsid w:val="00F3017B"/>
    <w:rsid w:val="00F313F3"/>
    <w:rsid w:val="00F62961"/>
    <w:rsid w:val="00F656B9"/>
    <w:rsid w:val="00F66507"/>
    <w:rsid w:val="00F97CAA"/>
    <w:rsid w:val="00FD17E6"/>
    <w:rsid w:val="00FD6891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B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E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68A92-297A-49AA-AB59-B866EB845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4</cp:revision>
  <cp:lastPrinted>2010-08-18T09:42:00Z</cp:lastPrinted>
  <dcterms:created xsi:type="dcterms:W3CDTF">2010-08-17T06:56:00Z</dcterms:created>
  <dcterms:modified xsi:type="dcterms:W3CDTF">2010-08-19T09:47:00Z</dcterms:modified>
</cp:coreProperties>
</file>