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5961CC05" w:rsidP="5961CC05" w:rsidRDefault="5961CC05" w14:paraId="462555E3" w14:textId="5414B05B">
      <w:pPr>
        <w:jc w:val="center"/>
        <w:rPr>
          <w:rFonts w:ascii="Times New Roman" w:hAnsi="Times New Roman" w:eastAsia="Times New Roman" w:cs="Times New Roman"/>
          <w:b w:val="1"/>
          <w:bCs w:val="1"/>
          <w:sz w:val="80"/>
          <w:szCs w:val="80"/>
        </w:rPr>
      </w:pPr>
    </w:p>
    <w:p w:rsidR="5961CC05" w:rsidP="5961CC05" w:rsidRDefault="5961CC05" w14:paraId="49880A79" w14:textId="16E793A3">
      <w:pPr>
        <w:jc w:val="center"/>
        <w:rPr>
          <w:rFonts w:ascii="Times New Roman" w:hAnsi="Times New Roman" w:eastAsia="Times New Roman" w:cs="Times New Roman"/>
          <w:b w:val="1"/>
          <w:bCs w:val="1"/>
          <w:sz w:val="80"/>
          <w:szCs w:val="80"/>
        </w:rPr>
      </w:pPr>
    </w:p>
    <w:p xmlns:wp14="http://schemas.microsoft.com/office/word/2010/wordml" w:rsidP="5961CC05" wp14:paraId="2C078E63" wp14:textId="2BB96A3D">
      <w:pPr>
        <w:jc w:val="center"/>
        <w:rPr>
          <w:rFonts w:ascii="Times New Roman" w:hAnsi="Times New Roman" w:eastAsia="Times New Roman" w:cs="Times New Roman"/>
          <w:b w:val="1"/>
          <w:bCs w:val="1"/>
          <w:sz w:val="80"/>
          <w:szCs w:val="80"/>
        </w:rPr>
      </w:pPr>
      <w:r w:rsidRPr="5961CC05" w:rsidR="18020996">
        <w:rPr>
          <w:rFonts w:ascii="Times New Roman" w:hAnsi="Times New Roman" w:eastAsia="Times New Roman" w:cs="Times New Roman"/>
          <w:b w:val="1"/>
          <w:bCs w:val="1"/>
          <w:sz w:val="80"/>
          <w:szCs w:val="80"/>
        </w:rPr>
        <w:t>Sean McLean</w:t>
      </w:r>
    </w:p>
    <w:p w:rsidR="18020996" w:rsidP="5961CC05" w:rsidRDefault="18020996" w14:paraId="5C59AD5F" w14:textId="674255DD">
      <w:pPr>
        <w:pStyle w:val="Normal"/>
        <w:jc w:val="center"/>
        <w:rPr>
          <w:rFonts w:ascii="Times New Roman" w:hAnsi="Times New Roman" w:eastAsia="Times New Roman" w:cs="Times New Roman"/>
          <w:b w:val="1"/>
          <w:bCs w:val="1"/>
          <w:sz w:val="80"/>
          <w:szCs w:val="80"/>
        </w:rPr>
      </w:pPr>
      <w:r w:rsidRPr="5961CC05" w:rsidR="18020996">
        <w:rPr>
          <w:rFonts w:ascii="Times New Roman" w:hAnsi="Times New Roman" w:eastAsia="Times New Roman" w:cs="Times New Roman"/>
          <w:b w:val="1"/>
          <w:bCs w:val="1"/>
          <w:sz w:val="80"/>
          <w:szCs w:val="80"/>
        </w:rPr>
        <w:t>Module 1 Assignment</w:t>
      </w:r>
    </w:p>
    <w:p w:rsidR="18020996" w:rsidP="5961CC05" w:rsidRDefault="18020996" w14:paraId="04716441" w14:textId="7BD359DE">
      <w:pPr>
        <w:pStyle w:val="Normal"/>
        <w:jc w:val="center"/>
        <w:rPr>
          <w:rFonts w:ascii="Times New Roman" w:hAnsi="Times New Roman" w:eastAsia="Times New Roman" w:cs="Times New Roman"/>
          <w:b w:val="1"/>
          <w:bCs w:val="1"/>
          <w:sz w:val="80"/>
          <w:szCs w:val="80"/>
        </w:rPr>
      </w:pPr>
      <w:r w:rsidRPr="5961CC05" w:rsidR="18020996">
        <w:rPr>
          <w:rFonts w:ascii="Times New Roman" w:hAnsi="Times New Roman" w:eastAsia="Times New Roman" w:cs="Times New Roman"/>
          <w:b w:val="1"/>
          <w:bCs w:val="1"/>
          <w:sz w:val="80"/>
          <w:szCs w:val="80"/>
        </w:rPr>
        <w:t>ALY 60</w:t>
      </w:r>
      <w:r w:rsidRPr="5961CC05" w:rsidR="515AD576">
        <w:rPr>
          <w:rFonts w:ascii="Times New Roman" w:hAnsi="Times New Roman" w:eastAsia="Times New Roman" w:cs="Times New Roman"/>
          <w:b w:val="1"/>
          <w:bCs w:val="1"/>
          <w:sz w:val="80"/>
          <w:szCs w:val="80"/>
        </w:rPr>
        <w:t>8</w:t>
      </w:r>
      <w:r w:rsidRPr="5961CC05" w:rsidR="18020996">
        <w:rPr>
          <w:rFonts w:ascii="Times New Roman" w:hAnsi="Times New Roman" w:eastAsia="Times New Roman" w:cs="Times New Roman"/>
          <w:b w:val="1"/>
          <w:bCs w:val="1"/>
          <w:sz w:val="80"/>
          <w:szCs w:val="80"/>
        </w:rPr>
        <w:t>0</w:t>
      </w:r>
    </w:p>
    <w:p w:rsidR="18020996" w:rsidP="5961CC05" w:rsidRDefault="18020996" w14:paraId="01026B34" w14:textId="6CDAE025">
      <w:pPr>
        <w:pStyle w:val="Normal"/>
        <w:jc w:val="center"/>
        <w:rPr>
          <w:rFonts w:ascii="Times New Roman" w:hAnsi="Times New Roman" w:eastAsia="Times New Roman" w:cs="Times New Roman"/>
          <w:b w:val="1"/>
          <w:bCs w:val="1"/>
          <w:sz w:val="80"/>
          <w:szCs w:val="80"/>
        </w:rPr>
      </w:pPr>
      <w:r w:rsidRPr="5961CC05" w:rsidR="18020996">
        <w:rPr>
          <w:rFonts w:ascii="Times New Roman" w:hAnsi="Times New Roman" w:eastAsia="Times New Roman" w:cs="Times New Roman"/>
          <w:b w:val="1"/>
          <w:bCs w:val="1"/>
          <w:sz w:val="80"/>
          <w:szCs w:val="80"/>
        </w:rPr>
        <w:t>Spring 2024</w:t>
      </w:r>
    </w:p>
    <w:p w:rsidR="77412413" w:rsidP="5961CC05" w:rsidRDefault="77412413" w14:paraId="4FD85281" w14:textId="33A8965A">
      <w:pPr>
        <w:pStyle w:val="Normal"/>
        <w:jc w:val="center"/>
        <w:rPr>
          <w:rFonts w:ascii="Times New Roman" w:hAnsi="Times New Roman" w:eastAsia="Times New Roman" w:cs="Times New Roman"/>
          <w:b w:val="1"/>
          <w:bCs w:val="1"/>
          <w:sz w:val="80"/>
          <w:szCs w:val="80"/>
        </w:rPr>
      </w:pPr>
      <w:r w:rsidRPr="5961CC05" w:rsidR="77412413">
        <w:rPr>
          <w:rFonts w:ascii="Times New Roman" w:hAnsi="Times New Roman" w:eastAsia="Times New Roman" w:cs="Times New Roman"/>
          <w:b w:val="1"/>
          <w:bCs w:val="1"/>
          <w:sz w:val="80"/>
          <w:szCs w:val="80"/>
        </w:rPr>
        <w:t>Professor Goodwin</w:t>
      </w:r>
    </w:p>
    <w:p w:rsidR="77412413" w:rsidP="5961CC05" w:rsidRDefault="77412413" w14:paraId="5E3A642B" w14:textId="5DAF1160">
      <w:pPr>
        <w:pStyle w:val="Normal"/>
        <w:jc w:val="center"/>
        <w:rPr>
          <w:rFonts w:ascii="Times New Roman" w:hAnsi="Times New Roman" w:eastAsia="Times New Roman" w:cs="Times New Roman"/>
          <w:b w:val="1"/>
          <w:bCs w:val="1"/>
          <w:sz w:val="80"/>
          <w:szCs w:val="80"/>
        </w:rPr>
      </w:pPr>
      <w:r w:rsidRPr="5961CC05" w:rsidR="77412413">
        <w:rPr>
          <w:rFonts w:ascii="Times New Roman" w:hAnsi="Times New Roman" w:eastAsia="Times New Roman" w:cs="Times New Roman"/>
          <w:b w:val="1"/>
          <w:bCs w:val="1"/>
          <w:sz w:val="80"/>
          <w:szCs w:val="80"/>
        </w:rPr>
        <w:t>04/15/2024</w:t>
      </w:r>
    </w:p>
    <w:p w:rsidR="5961CC05" w:rsidP="5961CC05" w:rsidRDefault="5961CC05" w14:paraId="250B2468" w14:textId="34A9CD55">
      <w:pPr>
        <w:pStyle w:val="Normal"/>
        <w:jc w:val="center"/>
        <w:rPr>
          <w:rFonts w:ascii="Times New Roman" w:hAnsi="Times New Roman" w:eastAsia="Times New Roman" w:cs="Times New Roman"/>
          <w:b w:val="1"/>
          <w:bCs w:val="1"/>
          <w:sz w:val="80"/>
          <w:szCs w:val="80"/>
        </w:rPr>
      </w:pPr>
    </w:p>
    <w:p w:rsidR="5961CC05" w:rsidP="5961CC05" w:rsidRDefault="5961CC05" w14:paraId="6FF841D2" w14:textId="6B7AE3E9">
      <w:pPr>
        <w:pStyle w:val="Normal"/>
        <w:jc w:val="center"/>
        <w:rPr>
          <w:rFonts w:ascii="Times New Roman" w:hAnsi="Times New Roman" w:eastAsia="Times New Roman" w:cs="Times New Roman"/>
          <w:b w:val="1"/>
          <w:bCs w:val="1"/>
          <w:sz w:val="80"/>
          <w:szCs w:val="80"/>
        </w:rPr>
      </w:pPr>
    </w:p>
    <w:p w:rsidR="5961CC05" w:rsidP="5961CC05" w:rsidRDefault="5961CC05" w14:paraId="30DAAF22" w14:textId="5A07D6E5">
      <w:pPr>
        <w:pStyle w:val="Normal"/>
      </w:pPr>
    </w:p>
    <w:p w:rsidR="5961CC05" w:rsidP="5961CC05" w:rsidRDefault="5961CC05" w14:paraId="6869118C" w14:textId="5BD06814">
      <w:pPr>
        <w:pStyle w:val="Normal"/>
      </w:pPr>
    </w:p>
    <w:p w:rsidR="5949CC49" w:rsidP="5961CC05" w:rsidRDefault="5949CC49" w14:paraId="0E71703E" w14:textId="17ACCF3A">
      <w:pPr>
        <w:pStyle w:val="Normal"/>
        <w:rPr>
          <w:rFonts w:ascii="Times New Roman" w:hAnsi="Times New Roman" w:eastAsia="Times New Roman" w:cs="Times New Roman"/>
          <w:noProof w:val="0"/>
          <w:sz w:val="24"/>
          <w:szCs w:val="24"/>
          <w:lang w:val="en-US"/>
        </w:rPr>
      </w:pPr>
      <w:r w:rsidRPr="5961CC05" w:rsidR="5949CC49">
        <w:rPr>
          <w:rFonts w:ascii="Times New Roman" w:hAnsi="Times New Roman" w:eastAsia="Times New Roman" w:cs="Times New Roman"/>
          <w:b w:val="1"/>
          <w:bCs w:val="1"/>
          <w:u w:val="single"/>
        </w:rPr>
        <w:t>Background</w:t>
      </w:r>
      <w:r w:rsidRPr="5961CC05" w:rsidR="20EFF2A7">
        <w:rPr>
          <w:rFonts w:ascii="Times New Roman" w:hAnsi="Times New Roman" w:eastAsia="Times New Roman" w:cs="Times New Roman"/>
          <w:noProof w:val="0"/>
          <w:sz w:val="24"/>
          <w:szCs w:val="24"/>
          <w:lang w:val="en-US"/>
        </w:rPr>
        <w:t xml:space="preserve"> </w:t>
      </w:r>
    </w:p>
    <w:p w:rsidR="20EFF2A7" w:rsidP="5961CC05" w:rsidRDefault="20EFF2A7" w14:paraId="541E9AE5" w14:textId="6D4610BE">
      <w:pPr>
        <w:spacing w:before="0" w:beforeAutospacing="off" w:after="0" w:afterAutospacing="off"/>
        <w:ind w:firstLine="72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The Yeoman Technology Company specializes in helping multi-channel brands with a history of generating revenue in non-digital methods to make the transformation to</w:t>
      </w:r>
      <w:r w:rsidRPr="5961CC05" w:rsidR="48ACAA7D">
        <w:rPr>
          <w:rFonts w:ascii="Times New Roman" w:hAnsi="Times New Roman" w:eastAsia="Times New Roman" w:cs="Times New Roman"/>
          <w:noProof w:val="0"/>
          <w:color w:val="000000" w:themeColor="text1" w:themeTint="FF" w:themeShade="FF"/>
          <w:sz w:val="24"/>
          <w:szCs w:val="24"/>
          <w:lang w:val="en-US"/>
        </w:rPr>
        <w:t>ward</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a digital presence on companies like Ebay and Amazon. This is conducted with </w:t>
      </w:r>
      <w:bookmarkStart w:name="_Int_uB671ebi" w:id="1411937620"/>
      <w:r w:rsidRPr="5961CC05" w:rsidR="20EFF2A7">
        <w:rPr>
          <w:rFonts w:ascii="Times New Roman" w:hAnsi="Times New Roman" w:eastAsia="Times New Roman" w:cs="Times New Roman"/>
          <w:noProof w:val="0"/>
          <w:color w:val="000000" w:themeColor="text1" w:themeTint="FF" w:themeShade="FF"/>
          <w:sz w:val="24"/>
          <w:szCs w:val="24"/>
          <w:lang w:val="en-US"/>
        </w:rPr>
        <w:t>a past history</w:t>
      </w:r>
      <w:bookmarkEnd w:id="1411937620"/>
      <w:r w:rsidRPr="5961CC05" w:rsidR="20EFF2A7">
        <w:rPr>
          <w:rFonts w:ascii="Times New Roman" w:hAnsi="Times New Roman" w:eastAsia="Times New Roman" w:cs="Times New Roman"/>
          <w:noProof w:val="0"/>
          <w:color w:val="000000" w:themeColor="text1" w:themeTint="FF" w:themeShade="FF"/>
          <w:sz w:val="24"/>
          <w:szCs w:val="24"/>
          <w:lang w:val="en-US"/>
        </w:rPr>
        <w:t xml:space="preserve"> of using and tracking data that will give companies the tools and resources they need to make this transition. </w:t>
      </w:r>
      <w:r w:rsidRPr="5961CC05" w:rsidR="42CA463B">
        <w:rPr>
          <w:rFonts w:ascii="Times New Roman" w:hAnsi="Times New Roman" w:eastAsia="Times New Roman" w:cs="Times New Roman"/>
          <w:noProof w:val="0"/>
          <w:color w:val="000000" w:themeColor="text1" w:themeTint="FF" w:themeShade="FF"/>
          <w:sz w:val="24"/>
          <w:szCs w:val="24"/>
          <w:lang w:val="en-US"/>
        </w:rPr>
        <w:t>It</w:t>
      </w:r>
      <w:r w:rsidRPr="5961CC05" w:rsidR="43A8421F">
        <w:rPr>
          <w:rFonts w:ascii="Times New Roman" w:hAnsi="Times New Roman" w:eastAsia="Times New Roman" w:cs="Times New Roman"/>
          <w:noProof w:val="0"/>
          <w:color w:val="000000" w:themeColor="text1" w:themeTint="FF" w:themeShade="FF"/>
          <w:sz w:val="24"/>
          <w:szCs w:val="24"/>
          <w:lang w:val="en-US"/>
        </w:rPr>
        <w:t xml:space="preserve"> entails being part of advertising, marketing, merchandising programs and building its brand online through brand influence modeling practices.</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Amazon </w:t>
      </w:r>
      <w:r w:rsidRPr="5961CC05" w:rsidR="20EFF2A7">
        <w:rPr>
          <w:rFonts w:ascii="Times New Roman" w:hAnsi="Times New Roman" w:eastAsia="Times New Roman" w:cs="Times New Roman"/>
          <w:noProof w:val="0"/>
          <w:color w:val="000000" w:themeColor="text1" w:themeTint="FF" w:themeShade="FF"/>
          <w:sz w:val="24"/>
          <w:szCs w:val="24"/>
          <w:lang w:val="en-US"/>
        </w:rPr>
        <w:t>provides</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every company the opportunity through search term access and brand name rankings to build its brand and increase its sales. </w:t>
      </w:r>
    </w:p>
    <w:p w:rsidR="20EFF2A7" w:rsidP="5961CC05" w:rsidRDefault="20EFF2A7" w14:paraId="43515B3F" w14:textId="7C888EFA">
      <w:pPr>
        <w:spacing w:before="0" w:beforeAutospacing="off" w:after="0" w:afterAutospacing="off"/>
        <w:ind w:firstLine="72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 xml:space="preserve">The Yeoman Technology Company helps companies move to the digital world of Amazon while also ensuring that its existing non-digital model that has been </w:t>
      </w:r>
      <w:r w:rsidRPr="5961CC05" w:rsidR="20EFF2A7">
        <w:rPr>
          <w:rFonts w:ascii="Times New Roman" w:hAnsi="Times New Roman" w:eastAsia="Times New Roman" w:cs="Times New Roman"/>
          <w:noProof w:val="0"/>
          <w:color w:val="000000" w:themeColor="text1" w:themeTint="FF" w:themeShade="FF"/>
          <w:sz w:val="24"/>
          <w:szCs w:val="24"/>
          <w:lang w:val="en-US"/>
        </w:rPr>
        <w:t>established</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w:t>
      </w:r>
      <w:r w:rsidRPr="5961CC05" w:rsidR="20EFF2A7">
        <w:rPr>
          <w:rFonts w:ascii="Times New Roman" w:hAnsi="Times New Roman" w:eastAsia="Times New Roman" w:cs="Times New Roman"/>
          <w:noProof w:val="0"/>
          <w:color w:val="000000" w:themeColor="text1" w:themeTint="FF" w:themeShade="FF"/>
          <w:sz w:val="24"/>
          <w:szCs w:val="24"/>
          <w:lang w:val="en-US"/>
        </w:rPr>
        <w:t>remains</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unharmed. The business question I propose is what plan will YTC implement to ensure its digital sales optimization does not adversely affect its existing </w:t>
      </w:r>
      <w:r w:rsidRPr="5961CC05" w:rsidR="6CC5DADA">
        <w:rPr>
          <w:rFonts w:ascii="Times New Roman" w:hAnsi="Times New Roman" w:eastAsia="Times New Roman" w:cs="Times New Roman"/>
          <w:noProof w:val="0"/>
          <w:color w:val="000000" w:themeColor="text1" w:themeTint="FF" w:themeShade="FF"/>
          <w:sz w:val="24"/>
          <w:szCs w:val="24"/>
          <w:lang w:val="en-US"/>
        </w:rPr>
        <w:t>client's</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business and its retail channels? This can be achieved through three business </w:t>
      </w:r>
      <w:r w:rsidRPr="5961CC05" w:rsidR="20EFF2A7">
        <w:rPr>
          <w:rFonts w:ascii="Times New Roman" w:hAnsi="Times New Roman" w:eastAsia="Times New Roman" w:cs="Times New Roman"/>
          <w:noProof w:val="0"/>
          <w:color w:val="000000" w:themeColor="text1" w:themeTint="FF" w:themeShade="FF"/>
          <w:sz w:val="24"/>
          <w:szCs w:val="24"/>
          <w:lang w:val="en-US"/>
        </w:rPr>
        <w:t>objectives</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provided below:</w:t>
      </w:r>
    </w:p>
    <w:p w:rsidR="20EFF2A7" w:rsidP="5961CC05" w:rsidRDefault="20EFF2A7" w14:paraId="6091180D" w14:textId="55C07706">
      <w:pPr>
        <w:pStyle w:val="ListParagraph"/>
        <w:numPr>
          <w:ilvl w:val="0"/>
          <w:numId w:val="1"/>
        </w:numPr>
        <w:spacing w:before="0" w:beforeAutospacing="off" w:after="0" w:afterAutospacing="off"/>
        <w:ind w:left="1080" w:right="0" w:hanging="36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 xml:space="preserve">Implement analytical tools like Excel or Power BI that will show predictive analytics and forecasting models that will show the impact that digital and non-digital companies will have. This will </w:t>
      </w:r>
      <w:r w:rsidRPr="5961CC05" w:rsidR="4E6AACD6">
        <w:rPr>
          <w:rFonts w:ascii="Times New Roman" w:hAnsi="Times New Roman" w:eastAsia="Times New Roman" w:cs="Times New Roman"/>
          <w:noProof w:val="0"/>
          <w:color w:val="000000" w:themeColor="text1" w:themeTint="FF" w:themeShade="FF"/>
          <w:sz w:val="24"/>
          <w:szCs w:val="24"/>
          <w:lang w:val="en-US"/>
        </w:rPr>
        <w:t>ensure</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stakeholders that future trends will </w:t>
      </w:r>
      <w:r w:rsidRPr="5961CC05" w:rsidR="392D85CC">
        <w:rPr>
          <w:rFonts w:ascii="Times New Roman" w:hAnsi="Times New Roman" w:eastAsia="Times New Roman" w:cs="Times New Roman"/>
          <w:noProof w:val="0"/>
          <w:color w:val="000000" w:themeColor="text1" w:themeTint="FF" w:themeShade="FF"/>
          <w:sz w:val="24"/>
          <w:szCs w:val="24"/>
          <w:lang w:val="en-US"/>
        </w:rPr>
        <w:t>provide evidence</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that they are still a part of the equation.</w:t>
      </w:r>
    </w:p>
    <w:p w:rsidR="20EFF2A7" w:rsidP="5961CC05" w:rsidRDefault="20EFF2A7" w14:paraId="75DBB3ED" w14:textId="5A08E00B">
      <w:pPr>
        <w:pStyle w:val="ListParagraph"/>
        <w:numPr>
          <w:ilvl w:val="0"/>
          <w:numId w:val="1"/>
        </w:numPr>
        <w:spacing w:before="0" w:beforeAutospacing="off" w:after="0" w:afterAutospacing="off"/>
        <w:ind w:left="1080" w:right="0" w:hanging="36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 xml:space="preserve">Set up training programs for current employees and hire new employees </w:t>
      </w:r>
      <w:r w:rsidRPr="5961CC05" w:rsidR="1618E36D">
        <w:rPr>
          <w:rFonts w:ascii="Times New Roman" w:hAnsi="Times New Roman" w:eastAsia="Times New Roman" w:cs="Times New Roman"/>
          <w:noProof w:val="0"/>
          <w:color w:val="000000" w:themeColor="text1" w:themeTint="FF" w:themeShade="FF"/>
          <w:sz w:val="24"/>
          <w:szCs w:val="24"/>
          <w:lang w:val="en-US"/>
        </w:rPr>
        <w:t>that have</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the tools and skills for this transition. This will instill confidence and have employees prepared to tackle future tasks and responsibilities while avoiding high turnover rates.</w:t>
      </w:r>
    </w:p>
    <w:p w:rsidR="20EFF2A7" w:rsidP="5961CC05" w:rsidRDefault="20EFF2A7" w14:paraId="6A53B354" w14:textId="607771C9">
      <w:pPr>
        <w:pStyle w:val="ListParagraph"/>
        <w:numPr>
          <w:ilvl w:val="0"/>
          <w:numId w:val="1"/>
        </w:numPr>
        <w:spacing w:before="0" w:beforeAutospacing="off" w:after="0" w:afterAutospacing="off"/>
        <w:ind w:left="1080" w:right="0" w:hanging="36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Set up effective communication methods between all groups and departments that will help streamline the new business model and enhance product optimization.</w:t>
      </w:r>
    </w:p>
    <w:p w:rsidR="20EFF2A7" w:rsidP="5961CC05" w:rsidRDefault="20EFF2A7" w14:paraId="1775FAC9" w14:textId="1644CEF8">
      <w:pPr>
        <w:spacing w:before="0" w:beforeAutospacing="off" w:after="0" w:afterAutospacing="off"/>
        <w:ind w:firstLine="72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 xml:space="preserve">These </w:t>
      </w:r>
      <w:r w:rsidRPr="5961CC05" w:rsidR="20EFF2A7">
        <w:rPr>
          <w:rFonts w:ascii="Times New Roman" w:hAnsi="Times New Roman" w:eastAsia="Times New Roman" w:cs="Times New Roman"/>
          <w:noProof w:val="0"/>
          <w:color w:val="000000" w:themeColor="text1" w:themeTint="FF" w:themeShade="FF"/>
          <w:sz w:val="24"/>
          <w:szCs w:val="24"/>
          <w:lang w:val="en-US"/>
        </w:rPr>
        <w:t>objectives</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benefit all parties involved in that it keeps everyone in the long-term plans of the company and that they </w:t>
      </w:r>
      <w:r w:rsidRPr="5961CC05" w:rsidR="3AB9B8F3">
        <w:rPr>
          <w:rFonts w:ascii="Times New Roman" w:hAnsi="Times New Roman" w:eastAsia="Times New Roman" w:cs="Times New Roman"/>
          <w:noProof w:val="0"/>
          <w:color w:val="000000" w:themeColor="text1" w:themeTint="FF" w:themeShade="FF"/>
          <w:sz w:val="24"/>
          <w:szCs w:val="24"/>
          <w:lang w:val="en-US"/>
        </w:rPr>
        <w:t>will not</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be phased out or avoid becoming obsolete. </w:t>
      </w:r>
    </w:p>
    <w:p w:rsidR="20EFF2A7" w:rsidP="5961CC05" w:rsidRDefault="20EFF2A7" w14:paraId="060058B5" w14:textId="6450D865">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 xml:space="preserve"> </w:t>
      </w:r>
    </w:p>
    <w:p w:rsidR="20EFF2A7" w:rsidP="5961CC05" w:rsidRDefault="20EFF2A7" w14:paraId="69BBF86A" w14:textId="10D8FC5B">
      <w:pPr>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u w:val="single"/>
          <w:lang w:val="en-US"/>
        </w:rPr>
      </w:pPr>
      <w:r w:rsidRPr="5961CC05" w:rsidR="20EFF2A7">
        <w:rPr>
          <w:rFonts w:ascii="Times New Roman" w:hAnsi="Times New Roman" w:eastAsia="Times New Roman" w:cs="Times New Roman"/>
          <w:b w:val="1"/>
          <w:bCs w:val="1"/>
          <w:noProof w:val="0"/>
          <w:color w:val="000000" w:themeColor="text1" w:themeTint="FF" w:themeShade="FF"/>
          <w:sz w:val="24"/>
          <w:szCs w:val="24"/>
          <w:u w:val="single"/>
          <w:lang w:val="en-US"/>
        </w:rPr>
        <w:t>Scope of the Project</w:t>
      </w:r>
    </w:p>
    <w:p w:rsidR="20EFF2A7" w:rsidP="5961CC05" w:rsidRDefault="20EFF2A7" w14:paraId="2793FF41" w14:textId="30666DFF">
      <w:pPr>
        <w:spacing w:before="0" w:beforeAutospacing="off" w:after="0" w:afterAutospacing="off"/>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pPr>
      <w:r w:rsidRPr="5961CC05" w:rsidR="20EFF2A7">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t xml:space="preserve"> </w:t>
      </w:r>
    </w:p>
    <w:p w:rsidR="7B421779" w:rsidP="5961CC05" w:rsidRDefault="7B421779" w14:paraId="0DFA7166" w14:textId="13569DAB">
      <w:pPr>
        <w:spacing w:before="0" w:beforeAutospacing="off" w:after="0" w:afterAutospacing="off"/>
        <w:ind w:firstLine="720"/>
        <w:rPr>
          <w:rFonts w:ascii="Times New Roman" w:hAnsi="Times New Roman" w:eastAsia="Times New Roman" w:cs="Times New Roman"/>
          <w:noProof w:val="0"/>
          <w:color w:val="000000" w:themeColor="text1" w:themeTint="FF" w:themeShade="FF"/>
          <w:sz w:val="24"/>
          <w:szCs w:val="24"/>
          <w:lang w:val="en-US"/>
        </w:rPr>
      </w:pPr>
      <w:r w:rsidRPr="5961CC05" w:rsidR="7B421779">
        <w:rPr>
          <w:rFonts w:ascii="Times New Roman" w:hAnsi="Times New Roman" w:eastAsia="Times New Roman" w:cs="Times New Roman"/>
          <w:noProof w:val="0"/>
          <w:color w:val="000000" w:themeColor="text1" w:themeTint="FF" w:themeShade="FF"/>
          <w:sz w:val="24"/>
          <w:szCs w:val="24"/>
          <w:lang w:val="en-US"/>
        </w:rPr>
        <w:t xml:space="preserve">The deliverables of the business proposal will be in three </w:t>
      </w:r>
      <w:r w:rsidRPr="5961CC05" w:rsidR="1B577486">
        <w:rPr>
          <w:rFonts w:ascii="Times New Roman" w:hAnsi="Times New Roman" w:eastAsia="Times New Roman" w:cs="Times New Roman"/>
          <w:noProof w:val="0"/>
          <w:color w:val="000000" w:themeColor="text1" w:themeTint="FF" w:themeShade="FF"/>
          <w:sz w:val="24"/>
          <w:szCs w:val="24"/>
          <w:lang w:val="en-US"/>
        </w:rPr>
        <w:t>stages</w:t>
      </w:r>
      <w:r w:rsidRPr="5961CC05" w:rsidR="1E7E3D27">
        <w:rPr>
          <w:rFonts w:ascii="Times New Roman" w:hAnsi="Times New Roman" w:eastAsia="Times New Roman" w:cs="Times New Roman"/>
          <w:noProof w:val="0"/>
          <w:color w:val="000000" w:themeColor="text1" w:themeTint="FF" w:themeShade="FF"/>
          <w:sz w:val="24"/>
          <w:szCs w:val="24"/>
          <w:lang w:val="en-US"/>
        </w:rPr>
        <w:t xml:space="preserve"> during the </w:t>
      </w:r>
      <w:r w:rsidRPr="5961CC05" w:rsidR="7B421779">
        <w:rPr>
          <w:rFonts w:ascii="Times New Roman" w:hAnsi="Times New Roman" w:eastAsia="Times New Roman" w:cs="Times New Roman"/>
          <w:noProof w:val="0"/>
          <w:color w:val="000000" w:themeColor="text1" w:themeTint="FF" w:themeShade="FF"/>
          <w:sz w:val="24"/>
          <w:szCs w:val="24"/>
          <w:lang w:val="en-US"/>
        </w:rPr>
        <w:t>course.</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The first phase will involve </w:t>
      </w:r>
      <w:r w:rsidRPr="5961CC05" w:rsidR="20EFF2A7">
        <w:rPr>
          <w:rFonts w:ascii="Times New Roman" w:hAnsi="Times New Roman" w:eastAsia="Times New Roman" w:cs="Times New Roman"/>
          <w:noProof w:val="0"/>
          <w:color w:val="000000" w:themeColor="text1" w:themeTint="FF" w:themeShade="FF"/>
          <w:sz w:val="24"/>
          <w:szCs w:val="24"/>
          <w:lang w:val="en-US"/>
        </w:rPr>
        <w:t>identifying</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the right analytical tools that can achieve data integration, analysis, and mining. This will lay the foundation for the next two phases and will be financially manageable for the company. Other considerations will be how the data can be beneficial to all digital and non-digital entities and how it affects the training of current and future employees.</w:t>
      </w:r>
    </w:p>
    <w:p w:rsidR="20EFF2A7" w:rsidP="5961CC05" w:rsidRDefault="20EFF2A7" w14:paraId="377671C1" w14:textId="65DC218E">
      <w:pPr>
        <w:spacing w:before="0" w:beforeAutospacing="off" w:after="0" w:afterAutospacing="off"/>
        <w:ind w:firstLine="72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 xml:space="preserve">The second phase will take place after selecting the analytical tools and involve creating training sessions for current company employees. It will also look at </w:t>
      </w:r>
      <w:r w:rsidRPr="5961CC05" w:rsidR="20EFF2A7">
        <w:rPr>
          <w:rFonts w:ascii="Times New Roman" w:hAnsi="Times New Roman" w:eastAsia="Times New Roman" w:cs="Times New Roman"/>
          <w:noProof w:val="0"/>
          <w:color w:val="000000" w:themeColor="text1" w:themeTint="FF" w:themeShade="FF"/>
          <w:sz w:val="24"/>
          <w:szCs w:val="24"/>
          <w:lang w:val="en-US"/>
        </w:rPr>
        <w:t>identifying</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skillsets needed if new employees are hired that will bridge the gap toward the new company model. I would look at the strengths of current employees and their daily tasks and duties and see how they can be </w:t>
      </w:r>
      <w:r w:rsidRPr="5961CC05" w:rsidR="20EFF2A7">
        <w:rPr>
          <w:rFonts w:ascii="Times New Roman" w:hAnsi="Times New Roman" w:eastAsia="Times New Roman" w:cs="Times New Roman"/>
          <w:noProof w:val="0"/>
          <w:color w:val="000000" w:themeColor="text1" w:themeTint="FF" w:themeShade="FF"/>
          <w:sz w:val="24"/>
          <w:szCs w:val="24"/>
          <w:lang w:val="en-US"/>
        </w:rPr>
        <w:t>an asset</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during this transition. </w:t>
      </w:r>
    </w:p>
    <w:p w:rsidR="20EFF2A7" w:rsidP="5961CC05" w:rsidRDefault="20EFF2A7" w14:paraId="59D68A9F" w14:textId="58D7C411">
      <w:pPr>
        <w:spacing w:before="0" w:beforeAutospacing="off" w:after="0" w:afterAutospacing="off"/>
        <w:ind w:firstLine="72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 xml:space="preserve">The last phase will entail building stronger communication practices that will reduce future problems. This can be included in training sessions before going live with the new digital retail experience. All three phases are critical steps that </w:t>
      </w:r>
      <w:r w:rsidRPr="5961CC05" w:rsidR="20EFF2A7">
        <w:rPr>
          <w:rFonts w:ascii="Times New Roman" w:hAnsi="Times New Roman" w:eastAsia="Times New Roman" w:cs="Times New Roman"/>
          <w:noProof w:val="0"/>
          <w:color w:val="000000" w:themeColor="text1" w:themeTint="FF" w:themeShade="FF"/>
          <w:sz w:val="24"/>
          <w:szCs w:val="24"/>
          <w:lang w:val="en-US"/>
        </w:rPr>
        <w:t>give</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the company time and preparation for moving to the next step in its company evolution. The analytical tools are the nucleus of this transition and should be the starting point of this process.</w:t>
      </w:r>
    </w:p>
    <w:p w:rsidR="20EFF2A7" w:rsidP="5961CC05" w:rsidRDefault="20EFF2A7" w14:paraId="5229C20F" w14:textId="78F60FDB">
      <w:pPr>
        <w:spacing w:before="0" w:beforeAutospacing="off" w:after="0" w:afterAutospacing="off"/>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pPr>
      <w:r w:rsidRPr="5961CC05" w:rsidR="20EFF2A7">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t xml:space="preserve"> </w:t>
      </w:r>
    </w:p>
    <w:p w:rsidR="20EFF2A7" w:rsidP="5961CC05" w:rsidRDefault="20EFF2A7" w14:paraId="61C3243C" w14:textId="1AA24DEE">
      <w:pPr>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u w:val="single"/>
          <w:lang w:val="en-US"/>
        </w:rPr>
      </w:pPr>
      <w:r w:rsidRPr="5961CC05" w:rsidR="20EFF2A7">
        <w:rPr>
          <w:rFonts w:ascii="Times New Roman" w:hAnsi="Times New Roman" w:eastAsia="Times New Roman" w:cs="Times New Roman"/>
          <w:b w:val="1"/>
          <w:bCs w:val="1"/>
          <w:noProof w:val="0"/>
          <w:color w:val="000000" w:themeColor="text1" w:themeTint="FF" w:themeShade="FF"/>
          <w:sz w:val="24"/>
          <w:szCs w:val="24"/>
          <w:u w:val="single"/>
          <w:lang w:val="en-US"/>
        </w:rPr>
        <w:t>Background Research and Literature</w:t>
      </w:r>
    </w:p>
    <w:p w:rsidR="5961CC05" w:rsidP="5961CC05" w:rsidRDefault="5961CC05" w14:paraId="3234BDCF" w14:textId="05CF9718">
      <w:pPr>
        <w:pStyle w:val="Normal"/>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u w:val="single"/>
          <w:lang w:val="en-US"/>
        </w:rPr>
      </w:pPr>
    </w:p>
    <w:p w:rsidR="21F1475C" w:rsidP="5961CC05" w:rsidRDefault="21F1475C" w14:paraId="678656CE" w14:textId="31522180">
      <w:pPr>
        <w:pStyle w:val="Normal"/>
        <w:spacing w:before="0" w:beforeAutospacing="off" w:after="0" w:afterAutospacing="off"/>
        <w:ind w:firstLine="720"/>
        <w:rPr>
          <w:rFonts w:ascii="Times New Roman" w:hAnsi="Times New Roman" w:eastAsia="Times New Roman" w:cs="Times New Roman"/>
          <w:b w:val="0"/>
          <w:bCs w:val="0"/>
          <w:noProof w:val="0"/>
          <w:color w:val="000000" w:themeColor="text1" w:themeTint="FF" w:themeShade="FF"/>
          <w:sz w:val="24"/>
          <w:szCs w:val="24"/>
          <w:u w:val="none"/>
          <w:lang w:val="en-US"/>
        </w:rPr>
      </w:pPr>
      <w:r w:rsidRPr="5961CC05" w:rsidR="21F1475C">
        <w:rPr>
          <w:rFonts w:ascii="Times New Roman" w:hAnsi="Times New Roman" w:eastAsia="Times New Roman" w:cs="Times New Roman"/>
          <w:b w:val="0"/>
          <w:bCs w:val="0"/>
          <w:noProof w:val="0"/>
          <w:color w:val="000000" w:themeColor="text1" w:themeTint="FF" w:themeShade="FF"/>
          <w:sz w:val="24"/>
          <w:szCs w:val="24"/>
          <w:u w:val="none"/>
          <w:lang w:val="en-US"/>
        </w:rPr>
        <w:t xml:space="preserve">The purpose of this proposal is to advance companies to the next logical step in </w:t>
      </w:r>
      <w:r w:rsidRPr="5961CC05" w:rsidR="374AF3C3">
        <w:rPr>
          <w:rFonts w:ascii="Times New Roman" w:hAnsi="Times New Roman" w:eastAsia="Times New Roman" w:cs="Times New Roman"/>
          <w:b w:val="0"/>
          <w:bCs w:val="0"/>
          <w:noProof w:val="0"/>
          <w:color w:val="000000" w:themeColor="text1" w:themeTint="FF" w:themeShade="FF"/>
          <w:sz w:val="24"/>
          <w:szCs w:val="24"/>
          <w:u w:val="none"/>
          <w:lang w:val="en-US"/>
        </w:rPr>
        <w:t>their</w:t>
      </w:r>
      <w:r w:rsidRPr="5961CC05" w:rsidR="21F1475C">
        <w:rPr>
          <w:rFonts w:ascii="Times New Roman" w:hAnsi="Times New Roman" w:eastAsia="Times New Roman" w:cs="Times New Roman"/>
          <w:b w:val="0"/>
          <w:bCs w:val="0"/>
          <w:noProof w:val="0"/>
          <w:color w:val="000000" w:themeColor="text1" w:themeTint="FF" w:themeShade="FF"/>
          <w:sz w:val="24"/>
          <w:szCs w:val="24"/>
          <w:u w:val="none"/>
          <w:lang w:val="en-US"/>
        </w:rPr>
        <w:t xml:space="preserve"> business transformation without leaving behind </w:t>
      </w:r>
      <w:r w:rsidRPr="5961CC05" w:rsidR="2FDB0831">
        <w:rPr>
          <w:rFonts w:ascii="Times New Roman" w:hAnsi="Times New Roman" w:eastAsia="Times New Roman" w:cs="Times New Roman"/>
          <w:b w:val="0"/>
          <w:bCs w:val="0"/>
          <w:noProof w:val="0"/>
          <w:color w:val="000000" w:themeColor="text1" w:themeTint="FF" w:themeShade="FF"/>
          <w:sz w:val="24"/>
          <w:szCs w:val="24"/>
          <w:u w:val="none"/>
          <w:lang w:val="en-US"/>
        </w:rPr>
        <w:t>their</w:t>
      </w:r>
      <w:r w:rsidRPr="5961CC05" w:rsidR="21F1475C">
        <w:rPr>
          <w:rFonts w:ascii="Times New Roman" w:hAnsi="Times New Roman" w:eastAsia="Times New Roman" w:cs="Times New Roman"/>
          <w:b w:val="0"/>
          <w:bCs w:val="0"/>
          <w:noProof w:val="0"/>
          <w:color w:val="000000" w:themeColor="text1" w:themeTint="FF" w:themeShade="FF"/>
          <w:sz w:val="24"/>
          <w:szCs w:val="24"/>
          <w:u w:val="none"/>
          <w:lang w:val="en-US"/>
        </w:rPr>
        <w:t xml:space="preserve"> past sources of revenue. This can be done </w:t>
      </w:r>
      <w:r w:rsidRPr="5961CC05" w:rsidR="5F3A06DA">
        <w:rPr>
          <w:rFonts w:ascii="Times New Roman" w:hAnsi="Times New Roman" w:eastAsia="Times New Roman" w:cs="Times New Roman"/>
          <w:b w:val="0"/>
          <w:bCs w:val="0"/>
          <w:noProof w:val="0"/>
          <w:color w:val="000000" w:themeColor="text1" w:themeTint="FF" w:themeShade="FF"/>
          <w:sz w:val="24"/>
          <w:szCs w:val="24"/>
          <w:u w:val="none"/>
          <w:lang w:val="en-US"/>
        </w:rPr>
        <w:t>as shown in several examples of peer reviewed literature.</w:t>
      </w:r>
    </w:p>
    <w:p w:rsidR="0E2942DF" w:rsidP="5961CC05" w:rsidRDefault="0E2942DF" w14:paraId="7E4384BA" w14:textId="16505B02">
      <w:pPr>
        <w:pStyle w:val="ListParagraph"/>
        <w:numPr>
          <w:ilvl w:val="0"/>
          <w:numId w:val="4"/>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u w:val="none"/>
          <w:lang w:val="en-US"/>
        </w:rPr>
      </w:pPr>
      <w:r w:rsidRPr="5961CC05" w:rsidR="0E2942DF">
        <w:rPr>
          <w:rFonts w:ascii="Times New Roman" w:hAnsi="Times New Roman" w:eastAsia="Times New Roman" w:cs="Times New Roman"/>
          <w:b w:val="0"/>
          <w:bCs w:val="0"/>
          <w:noProof w:val="0"/>
          <w:color w:val="000000" w:themeColor="text1" w:themeTint="FF" w:themeShade="FF"/>
          <w:sz w:val="24"/>
          <w:szCs w:val="24"/>
          <w:u w:val="none"/>
          <w:lang w:val="en-US"/>
        </w:rPr>
        <w:t xml:space="preserve">A shift in stationery retail stores to digital platforms has been widely </w:t>
      </w:r>
      <w:r w:rsidRPr="5961CC05" w:rsidR="0E2942DF">
        <w:rPr>
          <w:rFonts w:ascii="Times New Roman" w:hAnsi="Times New Roman" w:eastAsia="Times New Roman" w:cs="Times New Roman"/>
          <w:b w:val="0"/>
          <w:bCs w:val="0"/>
          <w:noProof w:val="0"/>
          <w:color w:val="000000" w:themeColor="text1" w:themeTint="FF" w:themeShade="FF"/>
          <w:sz w:val="24"/>
          <w:szCs w:val="24"/>
          <w:u w:val="none"/>
          <w:lang w:val="en-US"/>
        </w:rPr>
        <w:t>evident</w:t>
      </w:r>
      <w:r w:rsidRPr="5961CC05" w:rsidR="0E2942DF">
        <w:rPr>
          <w:rFonts w:ascii="Times New Roman" w:hAnsi="Times New Roman" w:eastAsia="Times New Roman" w:cs="Times New Roman"/>
          <w:b w:val="0"/>
          <w:bCs w:val="0"/>
          <w:noProof w:val="0"/>
          <w:color w:val="000000" w:themeColor="text1" w:themeTint="FF" w:themeShade="FF"/>
          <w:sz w:val="24"/>
          <w:szCs w:val="24"/>
          <w:u w:val="none"/>
          <w:lang w:val="en-US"/>
        </w:rPr>
        <w:t xml:space="preserve"> since the </w:t>
      </w:r>
      <w:r w:rsidRPr="5961CC05" w:rsidR="0E2942DF">
        <w:rPr>
          <w:rFonts w:ascii="Times New Roman" w:hAnsi="Times New Roman" w:eastAsia="Times New Roman" w:cs="Times New Roman"/>
          <w:b w:val="0"/>
          <w:bCs w:val="0"/>
          <w:noProof w:val="0"/>
          <w:color w:val="000000" w:themeColor="text1" w:themeTint="FF" w:themeShade="FF"/>
          <w:sz w:val="24"/>
          <w:szCs w:val="24"/>
          <w:u w:val="none"/>
          <w:lang w:val="en-US"/>
        </w:rPr>
        <w:t>inception</w:t>
      </w:r>
      <w:r w:rsidRPr="5961CC05" w:rsidR="0E2942DF">
        <w:rPr>
          <w:rFonts w:ascii="Times New Roman" w:hAnsi="Times New Roman" w:eastAsia="Times New Roman" w:cs="Times New Roman"/>
          <w:b w:val="0"/>
          <w:bCs w:val="0"/>
          <w:noProof w:val="0"/>
          <w:color w:val="000000" w:themeColor="text1" w:themeTint="FF" w:themeShade="FF"/>
          <w:sz w:val="24"/>
          <w:szCs w:val="24"/>
          <w:u w:val="none"/>
          <w:lang w:val="en-US"/>
        </w:rPr>
        <w:t xml:space="preserve"> of the internet and continues to increase in user traffic and sales.</w:t>
      </w:r>
      <w:r w:rsidRPr="5961CC05" w:rsidR="689CBE6F">
        <w:rPr>
          <w:rFonts w:ascii="Times New Roman" w:hAnsi="Times New Roman" w:eastAsia="Times New Roman" w:cs="Times New Roman"/>
          <w:b w:val="0"/>
          <w:bCs w:val="0"/>
          <w:noProof w:val="0"/>
          <w:color w:val="000000" w:themeColor="text1" w:themeTint="FF" w:themeShade="FF"/>
          <w:sz w:val="24"/>
          <w:szCs w:val="24"/>
          <w:u w:val="none"/>
          <w:lang w:val="en-US"/>
        </w:rPr>
        <w:t xml:space="preserve"> </w:t>
      </w:r>
      <w:r w:rsidRPr="5961CC05" w:rsidR="1000FF5D">
        <w:rPr>
          <w:rFonts w:ascii="Times New Roman" w:hAnsi="Times New Roman" w:eastAsia="Times New Roman" w:cs="Times New Roman"/>
          <w:b w:val="0"/>
          <w:bCs w:val="0"/>
          <w:noProof w:val="0"/>
          <w:color w:val="000000" w:themeColor="text1" w:themeTint="FF" w:themeShade="FF"/>
          <w:sz w:val="24"/>
          <w:szCs w:val="24"/>
          <w:u w:val="none"/>
          <w:lang w:val="en-US"/>
        </w:rPr>
        <w:t>Because of this, vendors and manufacturers are strengthening their brands to engage more with their customers through various channels online.</w:t>
      </w:r>
      <w:r w:rsidRPr="5961CC05" w:rsidR="5B398793">
        <w:rPr>
          <w:rFonts w:ascii="Times New Roman" w:hAnsi="Times New Roman" w:eastAsia="Times New Roman" w:cs="Times New Roman"/>
          <w:b w:val="0"/>
          <w:bCs w:val="0"/>
          <w:noProof w:val="0"/>
          <w:color w:val="000000" w:themeColor="text1" w:themeTint="FF" w:themeShade="FF"/>
          <w:sz w:val="24"/>
          <w:szCs w:val="24"/>
          <w:u w:val="none"/>
          <w:lang w:val="en-US"/>
        </w:rPr>
        <w:t xml:space="preserve"> </w:t>
      </w:r>
      <w:r w:rsidRPr="5961CC05" w:rsidR="65DD9CD9">
        <w:rPr>
          <w:rFonts w:ascii="Times New Roman" w:hAnsi="Times New Roman" w:eastAsia="Times New Roman" w:cs="Times New Roman"/>
          <w:b w:val="0"/>
          <w:bCs w:val="0"/>
          <w:noProof w:val="0"/>
          <w:color w:val="000000" w:themeColor="text1" w:themeTint="FF" w:themeShade="FF"/>
          <w:sz w:val="24"/>
          <w:szCs w:val="24"/>
          <w:u w:val="none"/>
          <w:lang w:val="en-US"/>
        </w:rPr>
        <w:t xml:space="preserve">Physical retail stores are learning how to stay relevant by conducting research to learn customer behaviors and </w:t>
      </w:r>
      <w:r w:rsidRPr="5961CC05" w:rsidR="1E1BEBA7">
        <w:rPr>
          <w:rFonts w:ascii="Times New Roman" w:hAnsi="Times New Roman" w:eastAsia="Times New Roman" w:cs="Times New Roman"/>
          <w:b w:val="0"/>
          <w:bCs w:val="0"/>
          <w:noProof w:val="0"/>
          <w:color w:val="000000" w:themeColor="text1" w:themeTint="FF" w:themeShade="FF"/>
          <w:sz w:val="24"/>
          <w:szCs w:val="24"/>
          <w:u w:val="none"/>
          <w:lang w:val="en-US"/>
        </w:rPr>
        <w:t>maintaining</w:t>
      </w:r>
      <w:r w:rsidRPr="5961CC05" w:rsidR="1E1BEBA7">
        <w:rPr>
          <w:rFonts w:ascii="Times New Roman" w:hAnsi="Times New Roman" w:eastAsia="Times New Roman" w:cs="Times New Roman"/>
          <w:b w:val="0"/>
          <w:bCs w:val="0"/>
          <w:noProof w:val="0"/>
          <w:color w:val="000000" w:themeColor="text1" w:themeTint="FF" w:themeShade="FF"/>
          <w:sz w:val="24"/>
          <w:szCs w:val="24"/>
          <w:u w:val="none"/>
          <w:lang w:val="en-US"/>
        </w:rPr>
        <w:t xml:space="preserve"> relationships with </w:t>
      </w:r>
      <w:r w:rsidRPr="5961CC05" w:rsidR="25C4FCD1">
        <w:rPr>
          <w:rFonts w:ascii="Times New Roman" w:hAnsi="Times New Roman" w:eastAsia="Times New Roman" w:cs="Times New Roman"/>
          <w:b w:val="0"/>
          <w:bCs w:val="0"/>
          <w:noProof w:val="0"/>
          <w:color w:val="000000" w:themeColor="text1" w:themeTint="FF" w:themeShade="FF"/>
          <w:sz w:val="24"/>
          <w:szCs w:val="24"/>
          <w:u w:val="none"/>
          <w:lang w:val="en-US"/>
        </w:rPr>
        <w:t>their</w:t>
      </w:r>
      <w:r w:rsidRPr="5961CC05" w:rsidR="1E1BEBA7">
        <w:rPr>
          <w:rFonts w:ascii="Times New Roman" w:hAnsi="Times New Roman" w:eastAsia="Times New Roman" w:cs="Times New Roman"/>
          <w:b w:val="0"/>
          <w:bCs w:val="0"/>
          <w:noProof w:val="0"/>
          <w:color w:val="000000" w:themeColor="text1" w:themeTint="FF" w:themeShade="FF"/>
          <w:sz w:val="24"/>
          <w:szCs w:val="24"/>
          <w:u w:val="none"/>
          <w:lang w:val="en-US"/>
        </w:rPr>
        <w:t xml:space="preserve"> customers.</w:t>
      </w:r>
      <w:r w:rsidRPr="5961CC05" w:rsidR="1F617886">
        <w:rPr>
          <w:rFonts w:ascii="Times New Roman" w:hAnsi="Times New Roman" w:eastAsia="Times New Roman" w:cs="Times New Roman"/>
          <w:b w:val="0"/>
          <w:bCs w:val="0"/>
          <w:noProof w:val="0"/>
          <w:color w:val="000000" w:themeColor="text1" w:themeTint="FF" w:themeShade="FF"/>
          <w:sz w:val="24"/>
          <w:szCs w:val="24"/>
          <w:u w:val="none"/>
          <w:lang w:val="en-US"/>
        </w:rPr>
        <w:t xml:space="preserve"> The framework below shows an illustration of the connections between companies and </w:t>
      </w:r>
      <w:r w:rsidRPr="5961CC05" w:rsidR="7EB3EB1E">
        <w:rPr>
          <w:rFonts w:ascii="Times New Roman" w:hAnsi="Times New Roman" w:eastAsia="Times New Roman" w:cs="Times New Roman"/>
          <w:b w:val="0"/>
          <w:bCs w:val="0"/>
          <w:noProof w:val="0"/>
          <w:color w:val="000000" w:themeColor="text1" w:themeTint="FF" w:themeShade="FF"/>
          <w:sz w:val="24"/>
          <w:szCs w:val="24"/>
          <w:u w:val="none"/>
          <w:lang w:val="en-US"/>
        </w:rPr>
        <w:t>their</w:t>
      </w:r>
      <w:r w:rsidRPr="5961CC05" w:rsidR="1F617886">
        <w:rPr>
          <w:rFonts w:ascii="Times New Roman" w:hAnsi="Times New Roman" w:eastAsia="Times New Roman" w:cs="Times New Roman"/>
          <w:b w:val="0"/>
          <w:bCs w:val="0"/>
          <w:noProof w:val="0"/>
          <w:color w:val="000000" w:themeColor="text1" w:themeTint="FF" w:themeShade="FF"/>
          <w:sz w:val="24"/>
          <w:szCs w:val="24"/>
          <w:u w:val="none"/>
          <w:lang w:val="en-US"/>
        </w:rPr>
        <w:t xml:space="preserve"> customers and the importance of the interface for </w:t>
      </w:r>
      <w:r w:rsidRPr="5961CC05" w:rsidR="3426F60B">
        <w:rPr>
          <w:rFonts w:ascii="Times New Roman" w:hAnsi="Times New Roman" w:eastAsia="Times New Roman" w:cs="Times New Roman"/>
          <w:b w:val="0"/>
          <w:bCs w:val="0"/>
          <w:noProof w:val="0"/>
          <w:color w:val="000000" w:themeColor="text1" w:themeTint="FF" w:themeShade="FF"/>
          <w:sz w:val="24"/>
          <w:szCs w:val="24"/>
          <w:u w:val="none"/>
          <w:lang w:val="en-US"/>
        </w:rPr>
        <w:t>each party.</w:t>
      </w:r>
    </w:p>
    <w:p w:rsidR="5961CC05" w:rsidP="5961CC05" w:rsidRDefault="5961CC05" w14:paraId="6A780661" w14:textId="03F13FF8">
      <w:pPr>
        <w:pStyle w:val="Normal"/>
        <w:spacing w:before="0" w:beforeAutospacing="off" w:after="0" w:afterAutospacing="off"/>
        <w:ind w:left="0"/>
        <w:rPr>
          <w:rFonts w:ascii="Lato" w:hAnsi="Lato" w:eastAsia="Lato" w:cs="Lato"/>
          <w:b w:val="0"/>
          <w:bCs w:val="0"/>
          <w:noProof w:val="0"/>
          <w:color w:val="000000" w:themeColor="text1" w:themeTint="FF" w:themeShade="FF"/>
          <w:sz w:val="24"/>
          <w:szCs w:val="24"/>
          <w:u w:val="none"/>
          <w:lang w:val="en-US"/>
        </w:rPr>
      </w:pPr>
    </w:p>
    <w:p w:rsidR="6A471892" w:rsidP="5961CC05" w:rsidRDefault="6A471892" w14:paraId="64A0373C" w14:textId="101EA10A">
      <w:pPr>
        <w:pStyle w:val="Normal"/>
        <w:spacing w:before="0" w:beforeAutospacing="off" w:after="0" w:afterAutospacing="off"/>
        <w:ind w:left="0"/>
      </w:pPr>
      <w:r w:rsidR="6A471892">
        <w:drawing>
          <wp:inline wp14:editId="14FDD3F3" wp14:anchorId="2D660ADD">
            <wp:extent cx="5943600" cy="1704975"/>
            <wp:effectExtent l="0" t="0" r="0" b="0"/>
            <wp:docPr id="830450317" name="" title=""/>
            <wp:cNvGraphicFramePr>
              <a:graphicFrameLocks noChangeAspect="1"/>
            </wp:cNvGraphicFramePr>
            <a:graphic>
              <a:graphicData uri="http://schemas.openxmlformats.org/drawingml/2006/picture">
                <pic:pic>
                  <pic:nvPicPr>
                    <pic:cNvPr id="0" name=""/>
                    <pic:cNvPicPr/>
                  </pic:nvPicPr>
                  <pic:blipFill>
                    <a:blip r:embed="R1bb0303398364660">
                      <a:extLst>
                        <a:ext xmlns:a="http://schemas.openxmlformats.org/drawingml/2006/main" uri="{28A0092B-C50C-407E-A947-70E740481C1C}">
                          <a14:useLocalDpi val="0"/>
                        </a:ext>
                      </a:extLst>
                    </a:blip>
                    <a:stretch>
                      <a:fillRect/>
                    </a:stretch>
                  </pic:blipFill>
                  <pic:spPr>
                    <a:xfrm>
                      <a:off x="0" y="0"/>
                      <a:ext cx="5943600" cy="1704975"/>
                    </a:xfrm>
                    <a:prstGeom prst="rect">
                      <a:avLst/>
                    </a:prstGeom>
                  </pic:spPr>
                </pic:pic>
              </a:graphicData>
            </a:graphic>
          </wp:inline>
        </w:drawing>
      </w:r>
    </w:p>
    <w:p w:rsidR="1564FC57" w:rsidP="5961CC05" w:rsidRDefault="1564FC57" w14:paraId="32A9E545" w14:textId="1623D7A5">
      <w:pPr>
        <w:pStyle w:val="Normal"/>
        <w:spacing w:before="0" w:beforeAutospacing="off" w:after="0" w:afterAutospacing="off"/>
        <w:ind w:left="0"/>
        <w:rPr>
          <w:rFonts w:ascii="Times New Roman" w:hAnsi="Times New Roman" w:eastAsia="Times New Roman" w:cs="Times New Roman"/>
        </w:rPr>
      </w:pPr>
      <w:r w:rsidRPr="5961CC05" w:rsidR="3067E67C">
        <w:rPr>
          <w:rFonts w:ascii="Times New Roman" w:hAnsi="Times New Roman" w:eastAsia="Times New Roman" w:cs="Times New Roman"/>
        </w:rPr>
        <w:t xml:space="preserve">In summary the increase in brand management and its customer interface will continue </w:t>
      </w:r>
      <w:r w:rsidRPr="5961CC05" w:rsidR="609CD18C">
        <w:rPr>
          <w:rFonts w:ascii="Times New Roman" w:hAnsi="Times New Roman" w:eastAsia="Times New Roman" w:cs="Times New Roman"/>
        </w:rPr>
        <w:t xml:space="preserve">to </w:t>
      </w:r>
      <w:r w:rsidRPr="5961CC05" w:rsidR="3067E67C">
        <w:rPr>
          <w:rFonts w:ascii="Times New Roman" w:hAnsi="Times New Roman" w:eastAsia="Times New Roman" w:cs="Times New Roman"/>
        </w:rPr>
        <w:t>be a fact</w:t>
      </w:r>
      <w:r w:rsidRPr="5961CC05" w:rsidR="50143FFD">
        <w:rPr>
          <w:rFonts w:ascii="Times New Roman" w:hAnsi="Times New Roman" w:eastAsia="Times New Roman" w:cs="Times New Roman"/>
        </w:rPr>
        <w:t xml:space="preserve">or in recognition. </w:t>
      </w:r>
      <w:r w:rsidRPr="5961CC05" w:rsidR="2168B639">
        <w:rPr>
          <w:rFonts w:ascii="Times New Roman" w:hAnsi="Times New Roman" w:eastAsia="Times New Roman" w:cs="Times New Roman"/>
        </w:rPr>
        <w:t xml:space="preserve">Despite this, relationships can still have an impact on physical retail stores which could keep them </w:t>
      </w:r>
      <w:r w:rsidRPr="5961CC05" w:rsidR="75E1FE0B">
        <w:rPr>
          <w:rFonts w:ascii="Times New Roman" w:hAnsi="Times New Roman" w:eastAsia="Times New Roman" w:cs="Times New Roman"/>
        </w:rPr>
        <w:t xml:space="preserve">from becoming obsolete </w:t>
      </w:r>
      <w:r w:rsidRPr="5961CC05" w:rsidR="2168B639">
        <w:rPr>
          <w:rFonts w:ascii="Times New Roman" w:hAnsi="Times New Roman" w:eastAsia="Times New Roman" w:cs="Times New Roman"/>
        </w:rPr>
        <w:t xml:space="preserve">in the future </w:t>
      </w:r>
      <w:r w:rsidRPr="5961CC05" w:rsidR="035B9EE0">
        <w:rPr>
          <w:rFonts w:ascii="Times New Roman" w:hAnsi="Times New Roman" w:eastAsia="Times New Roman" w:cs="Times New Roman"/>
        </w:rPr>
        <w:t>(Reinartz, Wiegand,</w:t>
      </w:r>
      <w:r w:rsidRPr="5961CC05" w:rsidR="035B9EE0">
        <w:rPr>
          <w:rFonts w:ascii="Times New Roman" w:hAnsi="Times New Roman" w:eastAsia="Times New Roman" w:cs="Times New Roman"/>
        </w:rPr>
        <w:t xml:space="preserve"> </w:t>
      </w:r>
      <w:r w:rsidRPr="5961CC05" w:rsidR="035B9EE0">
        <w:rPr>
          <w:rFonts w:ascii="Times New Roman" w:hAnsi="Times New Roman" w:eastAsia="Times New Roman" w:cs="Times New Roman"/>
        </w:rPr>
        <w:t>Imschlos</w:t>
      </w:r>
      <w:r w:rsidRPr="5961CC05" w:rsidR="035B9EE0">
        <w:rPr>
          <w:rFonts w:ascii="Times New Roman" w:hAnsi="Times New Roman" w:eastAsia="Times New Roman" w:cs="Times New Roman"/>
        </w:rPr>
        <w:t>s</w:t>
      </w:r>
      <w:r w:rsidRPr="5961CC05" w:rsidR="035B9EE0">
        <w:rPr>
          <w:rFonts w:ascii="Times New Roman" w:hAnsi="Times New Roman" w:eastAsia="Times New Roman" w:cs="Times New Roman"/>
        </w:rPr>
        <w:t>, 2019).</w:t>
      </w:r>
    </w:p>
    <w:p w:rsidR="5961CC05" w:rsidP="5961CC05" w:rsidRDefault="5961CC05" w14:paraId="7B36C3BD" w14:textId="4806A8EE">
      <w:pPr>
        <w:pStyle w:val="Normal"/>
        <w:spacing w:before="0" w:beforeAutospacing="off" w:after="0" w:afterAutospacing="off"/>
        <w:ind w:left="0"/>
        <w:rPr>
          <w:rFonts w:ascii="Times New Roman" w:hAnsi="Times New Roman" w:eastAsia="Times New Roman" w:cs="Times New Roman"/>
        </w:rPr>
      </w:pPr>
    </w:p>
    <w:p w:rsidR="733106A2" w:rsidP="5961CC05" w:rsidRDefault="733106A2" w14:paraId="71B6643D" w14:textId="5312D676">
      <w:pPr>
        <w:pStyle w:val="ListParagraph"/>
        <w:numPr>
          <w:ilvl w:val="0"/>
          <w:numId w:val="5"/>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rPr>
      </w:pPr>
      <w:r w:rsidRPr="5961CC05" w:rsidR="733106A2">
        <w:rPr>
          <w:rFonts w:ascii="Times New Roman" w:hAnsi="Times New Roman" w:eastAsia="Times New Roman" w:cs="Times New Roman"/>
        </w:rPr>
        <w:t>Moving toward new business practices and procedures involves making changes and employing new methods like management innovation. T</w:t>
      </w:r>
      <w:r w:rsidRPr="5961CC05" w:rsidR="46A0B15D">
        <w:rPr>
          <w:rFonts w:ascii="Times New Roman" w:hAnsi="Times New Roman" w:eastAsia="Times New Roman" w:cs="Times New Roman"/>
        </w:rPr>
        <w:t>his entails developing a new plan, collecting new data and resources, coordinating new efforts</w:t>
      </w:r>
      <w:r w:rsidRPr="5961CC05" w:rsidR="19AA2950">
        <w:rPr>
          <w:rFonts w:ascii="Times New Roman" w:hAnsi="Times New Roman" w:eastAsia="Times New Roman" w:cs="Times New Roman"/>
        </w:rPr>
        <w:t xml:space="preserve"> among its staff and departments, </w:t>
      </w:r>
      <w:r w:rsidRPr="5961CC05" w:rsidR="7B40847D">
        <w:rPr>
          <w:rFonts w:ascii="Times New Roman" w:hAnsi="Times New Roman" w:eastAsia="Times New Roman" w:cs="Times New Roman"/>
        </w:rPr>
        <w:t xml:space="preserve">and </w:t>
      </w:r>
      <w:r w:rsidRPr="5961CC05" w:rsidR="19AA2950">
        <w:rPr>
          <w:rFonts w:ascii="Times New Roman" w:hAnsi="Times New Roman" w:eastAsia="Times New Roman" w:cs="Times New Roman"/>
        </w:rPr>
        <w:t>developing new skills while hiring new talent</w:t>
      </w:r>
      <w:r w:rsidRPr="5961CC05" w:rsidR="264258F0">
        <w:rPr>
          <w:rFonts w:ascii="Times New Roman" w:hAnsi="Times New Roman" w:eastAsia="Times New Roman" w:cs="Times New Roman"/>
        </w:rPr>
        <w:t>.</w:t>
      </w:r>
      <w:r w:rsidRPr="5961CC05" w:rsidR="22C370F3">
        <w:rPr>
          <w:rFonts w:ascii="Times New Roman" w:hAnsi="Times New Roman" w:eastAsia="Times New Roman" w:cs="Times New Roman"/>
        </w:rPr>
        <w:t xml:space="preserve"> </w:t>
      </w:r>
      <w:r w:rsidRPr="5961CC05" w:rsidR="4FE6AF2D">
        <w:rPr>
          <w:rFonts w:ascii="Times New Roman" w:hAnsi="Times New Roman" w:eastAsia="Times New Roman" w:cs="Times New Roman"/>
        </w:rPr>
        <w:t>It also involves looking at the shortcomings of the company as well as some</w:t>
      </w:r>
      <w:r w:rsidRPr="5961CC05" w:rsidR="29426379">
        <w:rPr>
          <w:rFonts w:ascii="Times New Roman" w:hAnsi="Times New Roman" w:eastAsia="Times New Roman" w:cs="Times New Roman"/>
        </w:rPr>
        <w:t xml:space="preserve"> of the key</w:t>
      </w:r>
      <w:r w:rsidRPr="5961CC05" w:rsidR="4FE6AF2D">
        <w:rPr>
          <w:rFonts w:ascii="Times New Roman" w:hAnsi="Times New Roman" w:eastAsia="Times New Roman" w:cs="Times New Roman"/>
        </w:rPr>
        <w:t xml:space="preserve"> issues a company faces </w:t>
      </w:r>
      <w:r w:rsidRPr="5961CC05" w:rsidR="0EFDF00F">
        <w:rPr>
          <w:rFonts w:ascii="Times New Roman" w:hAnsi="Times New Roman" w:eastAsia="Times New Roman" w:cs="Times New Roman"/>
        </w:rPr>
        <w:t xml:space="preserve">and </w:t>
      </w:r>
      <w:r w:rsidRPr="5961CC05" w:rsidR="0C9225B4">
        <w:rPr>
          <w:rFonts w:ascii="Times New Roman" w:hAnsi="Times New Roman" w:eastAsia="Times New Roman" w:cs="Times New Roman"/>
        </w:rPr>
        <w:t xml:space="preserve">finding </w:t>
      </w:r>
      <w:r w:rsidRPr="5961CC05" w:rsidR="0EFDF00F">
        <w:rPr>
          <w:rFonts w:ascii="Times New Roman" w:hAnsi="Times New Roman" w:eastAsia="Times New Roman" w:cs="Times New Roman"/>
        </w:rPr>
        <w:t xml:space="preserve">ways to reinvent itself. Using management innovation can lead to business model innovation when these problems are </w:t>
      </w:r>
      <w:r w:rsidRPr="5961CC05" w:rsidR="0EFDF00F">
        <w:rPr>
          <w:rFonts w:ascii="Times New Roman" w:hAnsi="Times New Roman" w:eastAsia="Times New Roman" w:cs="Times New Roman"/>
        </w:rPr>
        <w:t>ide</w:t>
      </w:r>
      <w:r w:rsidRPr="5961CC05" w:rsidR="65FFED8E">
        <w:rPr>
          <w:rFonts w:ascii="Times New Roman" w:hAnsi="Times New Roman" w:eastAsia="Times New Roman" w:cs="Times New Roman"/>
        </w:rPr>
        <w:t>ntified</w:t>
      </w:r>
      <w:r w:rsidRPr="5961CC05" w:rsidR="65FFED8E">
        <w:rPr>
          <w:rFonts w:ascii="Times New Roman" w:hAnsi="Times New Roman" w:eastAsia="Times New Roman" w:cs="Times New Roman"/>
        </w:rPr>
        <w:t xml:space="preserve">. This can be vital in </w:t>
      </w:r>
      <w:r w:rsidRPr="5961CC05" w:rsidR="7A564B47">
        <w:rPr>
          <w:rFonts w:ascii="Times New Roman" w:hAnsi="Times New Roman" w:eastAsia="Times New Roman" w:cs="Times New Roman"/>
        </w:rPr>
        <w:t>evaluating</w:t>
      </w:r>
      <w:r w:rsidRPr="5961CC05" w:rsidR="65FFED8E">
        <w:rPr>
          <w:rFonts w:ascii="Times New Roman" w:hAnsi="Times New Roman" w:eastAsia="Times New Roman" w:cs="Times New Roman"/>
        </w:rPr>
        <w:t xml:space="preserve"> </w:t>
      </w:r>
      <w:r w:rsidRPr="5961CC05" w:rsidR="48B7B550">
        <w:rPr>
          <w:rFonts w:ascii="Times New Roman" w:hAnsi="Times New Roman" w:eastAsia="Times New Roman" w:cs="Times New Roman"/>
        </w:rPr>
        <w:t xml:space="preserve">products that are sold in today’s marketplace and where brand recognition is so </w:t>
      </w:r>
      <w:r w:rsidRPr="5961CC05" w:rsidR="6821A63D">
        <w:rPr>
          <w:rFonts w:ascii="Times New Roman" w:hAnsi="Times New Roman" w:eastAsia="Times New Roman" w:cs="Times New Roman"/>
        </w:rPr>
        <w:t>critical</w:t>
      </w:r>
      <w:r w:rsidRPr="5961CC05" w:rsidR="48B7B550">
        <w:rPr>
          <w:rFonts w:ascii="Times New Roman" w:hAnsi="Times New Roman" w:eastAsia="Times New Roman" w:cs="Times New Roman"/>
        </w:rPr>
        <w:t xml:space="preserve"> (Hamel, 2006).</w:t>
      </w:r>
    </w:p>
    <w:p w:rsidR="20EFF2A7" w:rsidP="5961CC05" w:rsidRDefault="20EFF2A7" w14:paraId="1476FBA8" w14:textId="49E87E63">
      <w:pPr>
        <w:spacing w:before="0" w:beforeAutospacing="off" w:after="0" w:afterAutospacing="off"/>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pPr>
      <w:r w:rsidRPr="5961CC05" w:rsidR="20EFF2A7">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t xml:space="preserve"> </w:t>
      </w:r>
    </w:p>
    <w:p w:rsidR="20EFF2A7" w:rsidP="5961CC05" w:rsidRDefault="20EFF2A7" w14:paraId="65E0B750" w14:textId="0CDCC2D9">
      <w:pPr>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u w:val="single"/>
          <w:lang w:val="en-US"/>
        </w:rPr>
      </w:pPr>
      <w:r w:rsidRPr="5961CC05" w:rsidR="20EFF2A7">
        <w:rPr>
          <w:rFonts w:ascii="Times New Roman" w:hAnsi="Times New Roman" w:eastAsia="Times New Roman" w:cs="Times New Roman"/>
          <w:b w:val="1"/>
          <w:bCs w:val="1"/>
          <w:noProof w:val="0"/>
          <w:color w:val="000000" w:themeColor="text1" w:themeTint="FF" w:themeShade="FF"/>
          <w:sz w:val="24"/>
          <w:szCs w:val="24"/>
          <w:u w:val="single"/>
          <w:lang w:val="en-US"/>
        </w:rPr>
        <w:t>Design and Data Collection Methods</w:t>
      </w:r>
    </w:p>
    <w:p w:rsidR="20EFF2A7" w:rsidP="5961CC05" w:rsidRDefault="20EFF2A7" w14:paraId="057E2AF7" w14:textId="545570DC">
      <w:pPr>
        <w:spacing w:before="0" w:beforeAutospacing="off" w:after="0" w:afterAutospacing="off"/>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pPr>
      <w:r w:rsidRPr="5961CC05" w:rsidR="20EFF2A7">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t xml:space="preserve"> </w:t>
      </w:r>
    </w:p>
    <w:p w:rsidR="20EFF2A7" w:rsidP="5961CC05" w:rsidRDefault="20EFF2A7" w14:paraId="580B7A96" w14:textId="226BEB75">
      <w:pPr>
        <w:spacing w:before="0" w:beforeAutospacing="off" w:after="0" w:afterAutospacing="off"/>
        <w:ind w:firstLine="72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 xml:space="preserve">The combination of historical data and future and predictive analytics will be essential in building toward a sustainable future. Tools like Excel and Power BI can show to stakeholders where they have been and where they can go as they </w:t>
      </w:r>
      <w:r w:rsidRPr="5961CC05" w:rsidR="20EFF2A7">
        <w:rPr>
          <w:rFonts w:ascii="Times New Roman" w:hAnsi="Times New Roman" w:eastAsia="Times New Roman" w:cs="Times New Roman"/>
          <w:noProof w:val="0"/>
          <w:color w:val="000000" w:themeColor="text1" w:themeTint="FF" w:themeShade="FF"/>
          <w:sz w:val="24"/>
          <w:szCs w:val="24"/>
          <w:lang w:val="en-US"/>
        </w:rPr>
        <w:t>optimize</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their model. The introduction to AWS will heavily influence decision making and impact product awareness and moving the needle forward. The amalgamation of data will involve collection, assessment, mining, and </w:t>
      </w:r>
      <w:r w:rsidRPr="5961CC05" w:rsidR="20EFF2A7">
        <w:rPr>
          <w:rFonts w:ascii="Times New Roman" w:hAnsi="Times New Roman" w:eastAsia="Times New Roman" w:cs="Times New Roman"/>
          <w:noProof w:val="0"/>
          <w:color w:val="000000" w:themeColor="text1" w:themeTint="FF" w:themeShade="FF"/>
          <w:sz w:val="24"/>
          <w:szCs w:val="24"/>
          <w:lang w:val="en-US"/>
        </w:rPr>
        <w:t>identifying</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risks and rewards. This will bring insights into new decision-making processes and give stakeholders confidence that the company can thrive on the Amazon platform. </w:t>
      </w:r>
    </w:p>
    <w:p w:rsidR="20EFF2A7" w:rsidP="5961CC05" w:rsidRDefault="20EFF2A7" w14:paraId="655FCB92" w14:textId="3697A44D">
      <w:pPr>
        <w:spacing w:before="0" w:beforeAutospacing="off" w:after="0" w:afterAutospacing="off"/>
        <w:ind w:firstLine="72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I would run simulations of the company products using AWS data applications and current platform trends and patterns. This would give the company the necessary time to make any adjustments and figure out through proper analysis what the right approach is toward presenting and selling its products on the platform. This process should not be rushed and will help the company avoid any potential issues that could affect its future revenue. It can also allow for data integration using company databases that can enhance and strengthen its decision-making.</w:t>
      </w:r>
    </w:p>
    <w:p w:rsidR="20EFF2A7" w:rsidP="5961CC05" w:rsidRDefault="20EFF2A7" w14:paraId="0B766522" w14:textId="633855C3">
      <w:pPr>
        <w:spacing w:before="0" w:beforeAutospacing="off" w:after="0" w:afterAutospacing="off"/>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pPr>
      <w:r w:rsidRPr="5961CC05" w:rsidR="20EFF2A7">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t xml:space="preserve"> </w:t>
      </w:r>
    </w:p>
    <w:p w:rsidR="20EFF2A7" w:rsidP="5961CC05" w:rsidRDefault="20EFF2A7" w14:paraId="13AAD00B" w14:textId="52F2678C">
      <w:pPr>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u w:val="single"/>
          <w:lang w:val="en-US"/>
        </w:rPr>
      </w:pPr>
      <w:r w:rsidRPr="5961CC05" w:rsidR="20EFF2A7">
        <w:rPr>
          <w:rFonts w:ascii="Times New Roman" w:hAnsi="Times New Roman" w:eastAsia="Times New Roman" w:cs="Times New Roman"/>
          <w:b w:val="1"/>
          <w:bCs w:val="1"/>
          <w:noProof w:val="0"/>
          <w:color w:val="000000" w:themeColor="text1" w:themeTint="FF" w:themeShade="FF"/>
          <w:sz w:val="24"/>
          <w:szCs w:val="24"/>
          <w:u w:val="single"/>
          <w:lang w:val="en-US"/>
        </w:rPr>
        <w:t>Implementation Methodology and Strategies</w:t>
      </w:r>
    </w:p>
    <w:p w:rsidR="20EFF2A7" w:rsidP="5961CC05" w:rsidRDefault="20EFF2A7" w14:paraId="5E1879ED" w14:textId="1F3BD807">
      <w:pPr>
        <w:spacing w:before="0" w:beforeAutospacing="off" w:after="0" w:afterAutospacing="off"/>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pPr>
      <w:r w:rsidRPr="5961CC05" w:rsidR="20EFF2A7">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t xml:space="preserve"> </w:t>
      </w:r>
    </w:p>
    <w:p w:rsidR="20EFF2A7" w:rsidP="5961CC05" w:rsidRDefault="20EFF2A7" w14:paraId="5C73D195" w14:textId="11D2BD71">
      <w:pPr>
        <w:spacing w:before="0" w:beforeAutospacing="off" w:after="0" w:afterAutospacing="off"/>
        <w:ind w:firstLine="720"/>
        <w:rPr>
          <w:rFonts w:ascii="Times New Roman" w:hAnsi="Times New Roman" w:eastAsia="Times New Roman" w:cs="Times New Roman"/>
          <w:noProof w:val="0"/>
          <w:color w:val="000000" w:themeColor="text1" w:themeTint="FF" w:themeShade="FF"/>
          <w:sz w:val="24"/>
          <w:szCs w:val="24"/>
          <w:lang w:val="en-US"/>
        </w:rPr>
      </w:pPr>
      <w:r w:rsidRPr="5961CC05" w:rsidR="20EFF2A7">
        <w:rPr>
          <w:rFonts w:ascii="Times New Roman" w:hAnsi="Times New Roman" w:eastAsia="Times New Roman" w:cs="Times New Roman"/>
          <w:noProof w:val="0"/>
          <w:color w:val="000000" w:themeColor="text1" w:themeTint="FF" w:themeShade="FF"/>
          <w:sz w:val="24"/>
          <w:szCs w:val="24"/>
          <w:lang w:val="en-US"/>
        </w:rPr>
        <w:t xml:space="preserve">Creating a </w:t>
      </w:r>
      <w:r w:rsidRPr="5961CC05" w:rsidR="0C3E0098">
        <w:rPr>
          <w:rFonts w:ascii="Times New Roman" w:hAnsi="Times New Roman" w:eastAsia="Times New Roman" w:cs="Times New Roman"/>
          <w:noProof w:val="0"/>
          <w:color w:val="000000" w:themeColor="text1" w:themeTint="FF" w:themeShade="FF"/>
          <w:sz w:val="24"/>
          <w:szCs w:val="24"/>
          <w:lang w:val="en-US"/>
        </w:rPr>
        <w:t>user-friendly</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dashboard, I think would be the </w:t>
      </w:r>
      <w:r w:rsidRPr="5961CC05" w:rsidR="40217ECD">
        <w:rPr>
          <w:rFonts w:ascii="Times New Roman" w:hAnsi="Times New Roman" w:eastAsia="Times New Roman" w:cs="Times New Roman"/>
          <w:noProof w:val="0"/>
          <w:color w:val="000000" w:themeColor="text1" w:themeTint="FF" w:themeShade="FF"/>
          <w:sz w:val="24"/>
          <w:szCs w:val="24"/>
          <w:lang w:val="en-US"/>
        </w:rPr>
        <w:t>easiest</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method to choose when converting to digital concepts and applications. From this vantage point there will be access to analytical tools where databases can be viewed and used for analysis and mining. It will provide the </w:t>
      </w:r>
      <w:r w:rsidRPr="5961CC05" w:rsidR="1C4693A3">
        <w:rPr>
          <w:rFonts w:ascii="Times New Roman" w:hAnsi="Times New Roman" w:eastAsia="Times New Roman" w:cs="Times New Roman"/>
          <w:noProof w:val="0"/>
          <w:color w:val="000000" w:themeColor="text1" w:themeTint="FF" w:themeShade="FF"/>
          <w:sz w:val="24"/>
          <w:szCs w:val="24"/>
          <w:lang w:val="en-US"/>
        </w:rPr>
        <w:t>company with</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immense opportunities to experiment with data and build its brand through predictive analysis and forecasting models. The company can execute its vision through this dashboard by using data to build visualizations and statistical modeling.</w:t>
      </w:r>
    </w:p>
    <w:p w:rsidR="5961CC05" w:rsidP="5961CC05" w:rsidRDefault="5961CC05" w14:paraId="4EC82328" w14:textId="688D42DD">
      <w:pPr>
        <w:pStyle w:val="Normal"/>
        <w:spacing w:before="0" w:beforeAutospacing="off" w:after="0" w:afterAutospacing="off"/>
        <w:ind w:firstLine="0"/>
        <w:rPr>
          <w:rFonts w:ascii="Times New Roman" w:hAnsi="Times New Roman" w:eastAsia="Times New Roman" w:cs="Times New Roman"/>
          <w:b w:val="1"/>
          <w:bCs w:val="1"/>
          <w:noProof w:val="0"/>
          <w:color w:val="000000" w:themeColor="text1" w:themeTint="FF" w:themeShade="FF"/>
          <w:sz w:val="24"/>
          <w:szCs w:val="24"/>
          <w:u w:val="single"/>
          <w:lang w:val="en-US"/>
        </w:rPr>
      </w:pPr>
    </w:p>
    <w:p w:rsidR="20EFF2A7" w:rsidP="5961CC05" w:rsidRDefault="20EFF2A7" w14:paraId="34CB6154" w14:textId="5CD10550">
      <w:pPr>
        <w:pStyle w:val="Normal"/>
        <w:spacing w:before="0" w:beforeAutospacing="off" w:after="0" w:afterAutospacing="off"/>
        <w:ind w:firstLine="0"/>
        <w:rPr>
          <w:rFonts w:ascii="Times New Roman" w:hAnsi="Times New Roman" w:eastAsia="Times New Roman" w:cs="Times New Roman"/>
          <w:b w:val="1"/>
          <w:bCs w:val="1"/>
          <w:noProof w:val="0"/>
          <w:color w:val="000000" w:themeColor="text1" w:themeTint="FF" w:themeShade="FF"/>
          <w:sz w:val="24"/>
          <w:szCs w:val="24"/>
          <w:u w:val="single"/>
          <w:lang w:val="en-US"/>
        </w:rPr>
      </w:pPr>
      <w:r w:rsidRPr="5961CC05" w:rsidR="20EFF2A7">
        <w:rPr>
          <w:rFonts w:ascii="Times New Roman" w:hAnsi="Times New Roman" w:eastAsia="Times New Roman" w:cs="Times New Roman"/>
          <w:b w:val="1"/>
          <w:bCs w:val="1"/>
          <w:noProof w:val="0"/>
          <w:color w:val="000000" w:themeColor="text1" w:themeTint="FF" w:themeShade="FF"/>
          <w:sz w:val="24"/>
          <w:szCs w:val="24"/>
          <w:u w:val="single"/>
          <w:lang w:val="en-US"/>
        </w:rPr>
        <w:t>Conclusion</w:t>
      </w:r>
    </w:p>
    <w:p w:rsidR="20EFF2A7" w:rsidP="5961CC05" w:rsidRDefault="20EFF2A7" w14:paraId="4EB72007" w14:textId="54C8BF0E">
      <w:pPr>
        <w:spacing w:before="0" w:beforeAutospacing="off" w:after="0" w:afterAutospacing="off"/>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pPr>
      <w:r w:rsidRPr="5961CC05" w:rsidR="20EFF2A7">
        <w:rPr>
          <w:rFonts w:ascii="Times New Roman" w:hAnsi="Times New Roman" w:eastAsia="Times New Roman" w:cs="Times New Roman"/>
          <w:b w:val="1"/>
          <w:bCs w:val="1"/>
          <w:strike w:val="0"/>
          <w:dstrike w:val="0"/>
          <w:noProof w:val="0"/>
          <w:color w:val="000000" w:themeColor="text1" w:themeTint="FF" w:themeShade="FF"/>
          <w:sz w:val="24"/>
          <w:szCs w:val="24"/>
          <w:u w:val="none"/>
          <w:lang w:val="en-US"/>
        </w:rPr>
        <w:t xml:space="preserve"> </w:t>
      </w:r>
    </w:p>
    <w:p w:rsidR="20EFF2A7" w:rsidP="5961CC05" w:rsidRDefault="20EFF2A7" w14:paraId="3BAE1FA9" w14:textId="0BD9AACE">
      <w:pPr>
        <w:spacing w:before="0" w:beforeAutospacing="off" w:after="0" w:afterAutospacing="off"/>
        <w:ind w:firstLine="720"/>
        <w:rPr>
          <w:rFonts w:ascii="Times New Roman" w:hAnsi="Times New Roman" w:eastAsia="Times New Roman" w:cs="Times New Roman"/>
          <w:b w:val="1"/>
          <w:bCs w:val="1"/>
          <w:u w:val="single"/>
        </w:rPr>
      </w:pPr>
      <w:r w:rsidRPr="5961CC05" w:rsidR="20EFF2A7">
        <w:rPr>
          <w:rFonts w:ascii="Times New Roman" w:hAnsi="Times New Roman" w:eastAsia="Times New Roman" w:cs="Times New Roman"/>
          <w:noProof w:val="0"/>
          <w:color w:val="000000" w:themeColor="text1" w:themeTint="FF" w:themeShade="FF"/>
          <w:sz w:val="24"/>
          <w:szCs w:val="24"/>
          <w:lang w:val="en-US"/>
        </w:rPr>
        <w:t xml:space="preserve">Integrating new digital business strategies and procedures into a company model is the next step in converting to a digital presence. Instead of blowing up current policies and procedures, agencies like the Yeoman Technology Group uses current data via analytical tools through proper channels like Amazon to present how online revenue can bring a company’s brand to a new audience and find a new source of revenue. Striking a balance between non-digital sales and online sales will keep all avenues open and establish trust with all stakeholders. This can be </w:t>
      </w:r>
      <w:r w:rsidRPr="5961CC05" w:rsidR="20EFF2A7">
        <w:rPr>
          <w:rFonts w:ascii="Times New Roman" w:hAnsi="Times New Roman" w:eastAsia="Times New Roman" w:cs="Times New Roman"/>
          <w:noProof w:val="0"/>
          <w:color w:val="000000" w:themeColor="text1" w:themeTint="FF" w:themeShade="FF"/>
          <w:sz w:val="24"/>
          <w:szCs w:val="24"/>
          <w:lang w:val="en-US"/>
        </w:rPr>
        <w:t>accomplished</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through powerful analytical tools that will offer a glimpse into what </w:t>
      </w:r>
      <w:r w:rsidRPr="5961CC05" w:rsidR="573D39B8">
        <w:rPr>
          <w:rFonts w:ascii="Times New Roman" w:hAnsi="Times New Roman" w:eastAsia="Times New Roman" w:cs="Times New Roman"/>
          <w:noProof w:val="0"/>
          <w:color w:val="000000" w:themeColor="text1" w:themeTint="FF" w:themeShade="FF"/>
          <w:sz w:val="24"/>
          <w:szCs w:val="24"/>
          <w:lang w:val="en-US"/>
        </w:rPr>
        <w:t>a</w:t>
      </w:r>
      <w:r w:rsidRPr="5961CC05" w:rsidR="20EFF2A7">
        <w:rPr>
          <w:rFonts w:ascii="Times New Roman" w:hAnsi="Times New Roman" w:eastAsia="Times New Roman" w:cs="Times New Roman"/>
          <w:noProof w:val="0"/>
          <w:color w:val="000000" w:themeColor="text1" w:themeTint="FF" w:themeShade="FF"/>
          <w:sz w:val="24"/>
          <w:szCs w:val="24"/>
          <w:lang w:val="en-US"/>
        </w:rPr>
        <w:t xml:space="preserve"> modified business model will provide.</w:t>
      </w:r>
    </w:p>
    <w:p w:rsidR="5961CC05" w:rsidP="5961CC05" w:rsidRDefault="5961CC05" w14:paraId="27B3DC02" w14:textId="74C5DA8D">
      <w:pPr>
        <w:spacing w:before="0" w:beforeAutospacing="off" w:after="0" w:afterAutospacing="off"/>
        <w:ind w:firstLine="720"/>
        <w:rPr>
          <w:rFonts w:ascii="Times New Roman" w:hAnsi="Times New Roman" w:eastAsia="Times New Roman" w:cs="Times New Roman"/>
          <w:b w:val="1"/>
          <w:bCs w:val="1"/>
          <w:u w:val="single"/>
        </w:rPr>
      </w:pPr>
    </w:p>
    <w:p w:rsidR="0F7B9CFF" w:rsidP="5961CC05" w:rsidRDefault="0F7B9CFF" w14:paraId="63E8E2B1" w14:textId="2780B398">
      <w:pPr>
        <w:spacing w:before="0" w:beforeAutospacing="off" w:after="0" w:afterAutospacing="off"/>
        <w:ind w:firstLine="0"/>
        <w:jc w:val="both"/>
        <w:rPr>
          <w:rFonts w:ascii="Times New Roman" w:hAnsi="Times New Roman" w:eastAsia="Times New Roman" w:cs="Times New Roman"/>
          <w:b w:val="1"/>
          <w:bCs w:val="1"/>
          <w:u w:val="single"/>
        </w:rPr>
      </w:pPr>
      <w:r w:rsidRPr="5961CC05" w:rsidR="0F7B9CFF">
        <w:rPr>
          <w:rFonts w:ascii="Times New Roman" w:hAnsi="Times New Roman" w:eastAsia="Times New Roman" w:cs="Times New Roman"/>
          <w:b w:val="1"/>
          <w:bCs w:val="1"/>
          <w:u w:val="single"/>
        </w:rPr>
        <w:t>References</w:t>
      </w:r>
    </w:p>
    <w:p w:rsidR="5961CC05" w:rsidP="5961CC05" w:rsidRDefault="5961CC05" w14:paraId="4729A993" w14:textId="231922F1">
      <w:pPr>
        <w:pStyle w:val="Normal"/>
        <w:spacing w:before="0" w:beforeAutospacing="off" w:after="0" w:afterAutospacing="off"/>
        <w:ind w:firstLine="0"/>
        <w:jc w:val="both"/>
        <w:rPr>
          <w:rFonts w:ascii="Times New Roman" w:hAnsi="Times New Roman" w:eastAsia="Times New Roman" w:cs="Times New Roman"/>
          <w:b w:val="1"/>
          <w:bCs w:val="1"/>
          <w:u w:val="single"/>
        </w:rPr>
      </w:pPr>
    </w:p>
    <w:p w:rsidR="0F7B9CFF" w:rsidP="5961CC05" w:rsidRDefault="0F7B9CFF" w14:paraId="1888DB09" w14:textId="6DE971A1">
      <w:pPr>
        <w:pStyle w:val="Normal"/>
        <w:rPr>
          <w:rFonts w:ascii="Times New Roman" w:hAnsi="Times New Roman" w:eastAsia="Times New Roman" w:cs="Times New Roman"/>
        </w:rPr>
      </w:pPr>
      <w:r w:rsidRPr="5961CC05" w:rsidR="0F7B9CFF">
        <w:rPr>
          <w:rFonts w:ascii="Times New Roman" w:hAnsi="Times New Roman" w:eastAsia="Times New Roman" w:cs="Times New Roman"/>
          <w:b w:val="0"/>
          <w:bCs w:val="0"/>
          <w:u w:val="none"/>
        </w:rPr>
        <w:t xml:space="preserve">AWS. (2024). </w:t>
      </w:r>
      <w:r w:rsidRPr="5961CC05" w:rsidR="0F7B9CFF">
        <w:rPr>
          <w:rFonts w:ascii="Times New Roman" w:hAnsi="Times New Roman" w:eastAsia="Times New Roman" w:cs="Times New Roman"/>
          <w:b w:val="0"/>
          <w:bCs w:val="0"/>
          <w:i w:val="1"/>
          <w:iCs w:val="1"/>
          <w:u w:val="none"/>
        </w:rPr>
        <w:t>Advanced Retail Data Insights Solutions from AWS.</w:t>
      </w:r>
      <w:r w:rsidRPr="5961CC05" w:rsidR="566516D2">
        <w:rPr>
          <w:rFonts w:ascii="Times New Roman" w:hAnsi="Times New Roman" w:eastAsia="Times New Roman" w:cs="Times New Roman"/>
          <w:b w:val="0"/>
          <w:bCs w:val="0"/>
          <w:i w:val="1"/>
          <w:iCs w:val="1"/>
          <w:u w:val="none"/>
        </w:rPr>
        <w:t xml:space="preserve"> </w:t>
      </w:r>
      <w:r w:rsidRPr="5961CC05" w:rsidR="0F7B9CFF">
        <w:rPr>
          <w:rFonts w:ascii="Times New Roman" w:hAnsi="Times New Roman" w:eastAsia="Times New Roman" w:cs="Times New Roman"/>
          <w:b w:val="0"/>
          <w:bCs w:val="0"/>
          <w:i w:val="0"/>
          <w:iCs w:val="0"/>
          <w:u w:val="none"/>
        </w:rPr>
        <w:t>AWS.</w:t>
      </w:r>
      <w:r w:rsidRPr="5961CC05" w:rsidR="0F7B9CFF">
        <w:rPr>
          <w:rFonts w:ascii="Times New Roman" w:hAnsi="Times New Roman" w:eastAsia="Times New Roman" w:cs="Times New Roman"/>
          <w:b w:val="0"/>
          <w:bCs w:val="0"/>
          <w:i w:val="1"/>
          <w:iCs w:val="1"/>
          <w:u w:val="none"/>
        </w:rPr>
        <w:t xml:space="preserve"> </w:t>
      </w:r>
      <w:hyperlink r:id="Rf7d2aa60935d4b98">
        <w:r w:rsidRPr="5961CC05" w:rsidR="0F7B9CFF">
          <w:rPr>
            <w:rStyle w:val="Hyperlink"/>
            <w:rFonts w:ascii="Times New Roman" w:hAnsi="Times New Roman" w:eastAsia="Times New Roman" w:cs="Times New Roman"/>
            <w:b w:val="0"/>
            <w:bCs w:val="0"/>
          </w:rPr>
          <w:t>https://aws.amazon.com/retail/advanced-data-insights/</w:t>
        </w:r>
      </w:hyperlink>
    </w:p>
    <w:p w:rsidR="23BC3699" w:rsidP="5961CC05" w:rsidRDefault="23BC3699" w14:paraId="22D40384" w14:textId="185712AB">
      <w:pPr>
        <w:pStyle w:val="Normal"/>
        <w:rPr>
          <w:rFonts w:ascii="Times New Roman" w:hAnsi="Times New Roman" w:eastAsia="Times New Roman" w:cs="Times New Roman"/>
          <w:b w:val="0"/>
          <w:bCs w:val="0"/>
          <w:i w:val="0"/>
          <w:iCs w:val="0"/>
        </w:rPr>
      </w:pPr>
      <w:r w:rsidRPr="5961CC05" w:rsidR="23BC3699">
        <w:rPr>
          <w:rFonts w:ascii="Times New Roman" w:hAnsi="Times New Roman" w:eastAsia="Times New Roman" w:cs="Times New Roman"/>
          <w:b w:val="0"/>
          <w:bCs w:val="0"/>
        </w:rPr>
        <w:t xml:space="preserve">Hamel, G. (Feb. 2006). </w:t>
      </w:r>
      <w:r w:rsidRPr="5961CC05" w:rsidR="23BC3699">
        <w:rPr>
          <w:rFonts w:ascii="Times New Roman" w:hAnsi="Times New Roman" w:eastAsia="Times New Roman" w:cs="Times New Roman"/>
          <w:b w:val="0"/>
          <w:bCs w:val="0"/>
          <w:i w:val="1"/>
          <w:iCs w:val="1"/>
        </w:rPr>
        <w:t xml:space="preserve">The Why, </w:t>
      </w:r>
      <w:r w:rsidRPr="5961CC05" w:rsidR="23BC3699">
        <w:rPr>
          <w:rFonts w:ascii="Times New Roman" w:hAnsi="Times New Roman" w:eastAsia="Times New Roman" w:cs="Times New Roman"/>
          <w:b w:val="0"/>
          <w:bCs w:val="0"/>
          <w:i w:val="1"/>
          <w:iCs w:val="1"/>
        </w:rPr>
        <w:t>What</w:t>
      </w:r>
      <w:r w:rsidRPr="5961CC05" w:rsidR="23BC3699">
        <w:rPr>
          <w:rFonts w:ascii="Times New Roman" w:hAnsi="Times New Roman" w:eastAsia="Times New Roman" w:cs="Times New Roman"/>
          <w:b w:val="0"/>
          <w:bCs w:val="0"/>
          <w:i w:val="1"/>
          <w:iCs w:val="1"/>
        </w:rPr>
        <w:t xml:space="preserve">, and How of Management Innovation. </w:t>
      </w:r>
      <w:r w:rsidRPr="5961CC05" w:rsidR="23BC3699">
        <w:rPr>
          <w:rFonts w:ascii="Times New Roman" w:hAnsi="Times New Roman" w:eastAsia="Times New Roman" w:cs="Times New Roman"/>
          <w:b w:val="0"/>
          <w:bCs w:val="0"/>
          <w:i w:val="0"/>
          <w:iCs w:val="0"/>
        </w:rPr>
        <w:t xml:space="preserve">Harvard Business </w:t>
      </w:r>
      <w:r w:rsidRPr="5961CC05" w:rsidR="106E5BB0">
        <w:rPr>
          <w:rFonts w:ascii="Times New Roman" w:hAnsi="Times New Roman" w:eastAsia="Times New Roman" w:cs="Times New Roman"/>
          <w:b w:val="0"/>
          <w:bCs w:val="0"/>
          <w:i w:val="0"/>
          <w:iCs w:val="0"/>
        </w:rPr>
        <w:t>Review. https://static1.1.sqspcdn.com/static/f/110188/7730491/1279203292210/The+Why+What+and+How+of+Management+Innovation+-+Gary+Hamel.pdf</w:t>
      </w:r>
    </w:p>
    <w:p w:rsidR="35B7896B" w:rsidP="5961CC05" w:rsidRDefault="35B7896B" w14:paraId="5B70F180" w14:textId="04CA66F5">
      <w:pPr>
        <w:pStyle w:val="Normal"/>
        <w:rPr>
          <w:rFonts w:ascii="Times New Roman" w:hAnsi="Times New Roman" w:eastAsia="Times New Roman" w:cs="Times New Roman"/>
        </w:rPr>
      </w:pPr>
      <w:r w:rsidRPr="5961CC05" w:rsidR="35B7896B">
        <w:rPr>
          <w:rFonts w:ascii="Times New Roman" w:hAnsi="Times New Roman" w:eastAsia="Times New Roman" w:cs="Times New Roman"/>
          <w:b w:val="0"/>
          <w:bCs w:val="0"/>
          <w:u w:val="none"/>
        </w:rPr>
        <w:t xml:space="preserve">Reinartz, W., Wiegand, N., &amp; </w:t>
      </w:r>
      <w:r w:rsidRPr="5961CC05" w:rsidR="35B7896B">
        <w:rPr>
          <w:rFonts w:ascii="Times New Roman" w:hAnsi="Times New Roman" w:eastAsia="Times New Roman" w:cs="Times New Roman"/>
          <w:b w:val="0"/>
          <w:bCs w:val="0"/>
          <w:u w:val="none"/>
        </w:rPr>
        <w:t>Imschloss</w:t>
      </w:r>
      <w:r w:rsidRPr="5961CC05" w:rsidR="35B7896B">
        <w:rPr>
          <w:rFonts w:ascii="Times New Roman" w:hAnsi="Times New Roman" w:eastAsia="Times New Roman" w:cs="Times New Roman"/>
          <w:b w:val="0"/>
          <w:bCs w:val="0"/>
          <w:u w:val="none"/>
        </w:rPr>
        <w:t xml:space="preserve">, M. (Sept. 2019). </w:t>
      </w:r>
      <w:r w:rsidRPr="5961CC05" w:rsidR="35B7896B">
        <w:rPr>
          <w:rFonts w:ascii="Times New Roman" w:hAnsi="Times New Roman" w:eastAsia="Times New Roman" w:cs="Times New Roman"/>
          <w:b w:val="0"/>
          <w:bCs w:val="0"/>
          <w:i w:val="1"/>
          <w:iCs w:val="1"/>
          <w:u w:val="none"/>
        </w:rPr>
        <w:t>The impact of digital transformation on</w:t>
      </w:r>
      <w:r w:rsidRPr="5961CC05" w:rsidR="7A3ED2DE">
        <w:rPr>
          <w:rFonts w:ascii="Times New Roman" w:hAnsi="Times New Roman" w:eastAsia="Times New Roman" w:cs="Times New Roman"/>
          <w:b w:val="0"/>
          <w:bCs w:val="0"/>
          <w:i w:val="1"/>
          <w:iCs w:val="1"/>
          <w:u w:val="none"/>
        </w:rPr>
        <w:t xml:space="preserve"> the </w:t>
      </w:r>
      <w:bookmarkStart w:name="_Int_I1EOLefH" w:id="65935269"/>
      <w:r w:rsidRPr="5961CC05" w:rsidR="7A3ED2DE">
        <w:rPr>
          <w:rFonts w:ascii="Times New Roman" w:hAnsi="Times New Roman" w:eastAsia="Times New Roman" w:cs="Times New Roman"/>
          <w:b w:val="0"/>
          <w:bCs w:val="0"/>
          <w:i w:val="1"/>
          <w:iCs w:val="1"/>
          <w:u w:val="none"/>
        </w:rPr>
        <w:t>retailing</w:t>
      </w:r>
      <w:bookmarkEnd w:id="65935269"/>
      <w:r w:rsidRPr="5961CC05" w:rsidR="7A3ED2DE">
        <w:rPr>
          <w:rFonts w:ascii="Times New Roman" w:hAnsi="Times New Roman" w:eastAsia="Times New Roman" w:cs="Times New Roman"/>
          <w:b w:val="0"/>
          <w:bCs w:val="0"/>
          <w:i w:val="1"/>
          <w:iCs w:val="1"/>
          <w:u w:val="none"/>
        </w:rPr>
        <w:t xml:space="preserve"> value chain. </w:t>
      </w:r>
      <w:r w:rsidRPr="5961CC05" w:rsidR="7A3ED2DE">
        <w:rPr>
          <w:rFonts w:ascii="Times New Roman" w:hAnsi="Times New Roman" w:eastAsia="Times New Roman" w:cs="Times New Roman"/>
          <w:b w:val="0"/>
          <w:bCs w:val="0"/>
          <w:i w:val="0"/>
          <w:iCs w:val="0"/>
          <w:u w:val="none"/>
        </w:rPr>
        <w:t xml:space="preserve">International Journal of Research in Marketing. </w:t>
      </w:r>
      <w:hyperlink w:anchor="s0035" r:id="Rdd457906a99b46ef">
        <w:r w:rsidRPr="5961CC05" w:rsidR="7A3ED2DE">
          <w:rPr>
            <w:rStyle w:val="Hyperlink"/>
            <w:rFonts w:ascii="Times New Roman" w:hAnsi="Times New Roman" w:eastAsia="Times New Roman" w:cs="Times New Roman"/>
            <w:b w:val="0"/>
            <w:bCs w:val="0"/>
            <w:i w:val="0"/>
            <w:iCs w:val="0"/>
          </w:rPr>
          <w:t>https://www.sciencedirect.com/science/article/pii/S0167811618300739#s0035</w:t>
        </w:r>
      </w:hyperlink>
    </w:p>
    <w:p w:rsidR="5961CC05" w:rsidP="5961CC05" w:rsidRDefault="5961CC05" w14:paraId="5F509B90" w14:textId="303DB843">
      <w:pPr>
        <w:pStyle w:val="Normal"/>
        <w:rPr>
          <w:rFonts w:ascii="Times New Roman" w:hAnsi="Times New Roman" w:eastAsia="Times New Roman" w:cs="Times New Roman"/>
          <w:b w:val="0"/>
          <w:bCs w:val="0"/>
          <w:i w:val="0"/>
          <w:iCs w:val="0"/>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3SGzGj8TpI7Znh" int2:id="Bb9rJt7v">
      <int2:state int2:type="AugLoop_Text_Critique" int2:value="Rejected"/>
    </int2:textHash>
    <int2:bookmark int2:bookmarkName="_Int_I1EOLefH" int2:invalidationBookmarkName="" int2:hashCode="y5B32GhhlzHNJC" int2:id="XZGWFsba">
      <int2:state int2:type="AugLoop_Text_Critique" int2:value="Rejected"/>
    </int2:bookmark>
    <int2:bookmark int2:bookmarkName="_Int_uB671ebi" int2:invalidationBookmarkName="" int2:hashCode="tDhF0I7xaxeKGb" int2:id="Sb8KkbZV">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64f35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b8f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36773b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6de9a6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2a3c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4F9586"/>
    <w:rsid w:val="035B9EE0"/>
    <w:rsid w:val="04A9FA75"/>
    <w:rsid w:val="0501BFD2"/>
    <w:rsid w:val="0707AD49"/>
    <w:rsid w:val="0A1ABF5C"/>
    <w:rsid w:val="0B4F9586"/>
    <w:rsid w:val="0C3E0098"/>
    <w:rsid w:val="0C9225B4"/>
    <w:rsid w:val="0E2942DF"/>
    <w:rsid w:val="0E37B45E"/>
    <w:rsid w:val="0EAC3980"/>
    <w:rsid w:val="0EFDF00F"/>
    <w:rsid w:val="0F7B9CFF"/>
    <w:rsid w:val="1000FF5D"/>
    <w:rsid w:val="106E5BB0"/>
    <w:rsid w:val="10776448"/>
    <w:rsid w:val="111AB6F1"/>
    <w:rsid w:val="120A7DD5"/>
    <w:rsid w:val="121334A9"/>
    <w:rsid w:val="1319A964"/>
    <w:rsid w:val="1564FC57"/>
    <w:rsid w:val="15EE2814"/>
    <w:rsid w:val="1618E36D"/>
    <w:rsid w:val="18020996"/>
    <w:rsid w:val="19AA2950"/>
    <w:rsid w:val="1ACED8FA"/>
    <w:rsid w:val="1B577486"/>
    <w:rsid w:val="1C4693A3"/>
    <w:rsid w:val="1E1BEBA7"/>
    <w:rsid w:val="1E7E3D27"/>
    <w:rsid w:val="1F617886"/>
    <w:rsid w:val="20C30ABC"/>
    <w:rsid w:val="20EFF2A7"/>
    <w:rsid w:val="214E969F"/>
    <w:rsid w:val="2168B639"/>
    <w:rsid w:val="21F1475C"/>
    <w:rsid w:val="22C370F3"/>
    <w:rsid w:val="23358412"/>
    <w:rsid w:val="23BC3699"/>
    <w:rsid w:val="23CD165A"/>
    <w:rsid w:val="25967BDF"/>
    <w:rsid w:val="25C4FCD1"/>
    <w:rsid w:val="264258F0"/>
    <w:rsid w:val="267B387D"/>
    <w:rsid w:val="29426379"/>
    <w:rsid w:val="2D7BE52B"/>
    <w:rsid w:val="2D7D1EB3"/>
    <w:rsid w:val="2DA7BF50"/>
    <w:rsid w:val="2FDB0831"/>
    <w:rsid w:val="3067E67C"/>
    <w:rsid w:val="31902454"/>
    <w:rsid w:val="31F1052C"/>
    <w:rsid w:val="334A1445"/>
    <w:rsid w:val="3426F60B"/>
    <w:rsid w:val="34C5F416"/>
    <w:rsid w:val="35B7896B"/>
    <w:rsid w:val="374AF3C3"/>
    <w:rsid w:val="376ABE50"/>
    <w:rsid w:val="382B673B"/>
    <w:rsid w:val="392D85CC"/>
    <w:rsid w:val="39C7379C"/>
    <w:rsid w:val="3AB9B8F3"/>
    <w:rsid w:val="40217ECD"/>
    <w:rsid w:val="40A489FB"/>
    <w:rsid w:val="42CA463B"/>
    <w:rsid w:val="43A8421F"/>
    <w:rsid w:val="46A0B15D"/>
    <w:rsid w:val="48ACAA7D"/>
    <w:rsid w:val="48AFE80E"/>
    <w:rsid w:val="48B7B550"/>
    <w:rsid w:val="4921DC7F"/>
    <w:rsid w:val="4C40F7EF"/>
    <w:rsid w:val="4E6AACD6"/>
    <w:rsid w:val="4FACEC41"/>
    <w:rsid w:val="4FE6AF2D"/>
    <w:rsid w:val="50143FFD"/>
    <w:rsid w:val="504C2DD5"/>
    <w:rsid w:val="50D32631"/>
    <w:rsid w:val="515AD576"/>
    <w:rsid w:val="51E7FE36"/>
    <w:rsid w:val="52270A4B"/>
    <w:rsid w:val="53453072"/>
    <w:rsid w:val="5581865D"/>
    <w:rsid w:val="56045B96"/>
    <w:rsid w:val="566516D2"/>
    <w:rsid w:val="573D39B8"/>
    <w:rsid w:val="58C9A340"/>
    <w:rsid w:val="58FA5F68"/>
    <w:rsid w:val="59220015"/>
    <w:rsid w:val="5949CC49"/>
    <w:rsid w:val="5961CC05"/>
    <w:rsid w:val="59AB2E42"/>
    <w:rsid w:val="5B398793"/>
    <w:rsid w:val="5C059A20"/>
    <w:rsid w:val="5CD84730"/>
    <w:rsid w:val="5EAEC415"/>
    <w:rsid w:val="5F3A06DA"/>
    <w:rsid w:val="604A9476"/>
    <w:rsid w:val="609CD18C"/>
    <w:rsid w:val="61063A9B"/>
    <w:rsid w:val="61468258"/>
    <w:rsid w:val="62158D68"/>
    <w:rsid w:val="64762AFC"/>
    <w:rsid w:val="65DD9CD9"/>
    <w:rsid w:val="65FFED8E"/>
    <w:rsid w:val="6644BA5B"/>
    <w:rsid w:val="6821A63D"/>
    <w:rsid w:val="689CBE6F"/>
    <w:rsid w:val="68D53F36"/>
    <w:rsid w:val="6A471892"/>
    <w:rsid w:val="6B45B5E0"/>
    <w:rsid w:val="6CA3B28F"/>
    <w:rsid w:val="6CC5DADA"/>
    <w:rsid w:val="6D49FA90"/>
    <w:rsid w:val="6EE5CAF1"/>
    <w:rsid w:val="6FBF2BFF"/>
    <w:rsid w:val="71F19C26"/>
    <w:rsid w:val="72C937C7"/>
    <w:rsid w:val="72F511EC"/>
    <w:rsid w:val="733106A2"/>
    <w:rsid w:val="73659A04"/>
    <w:rsid w:val="738D6C87"/>
    <w:rsid w:val="74AF5C16"/>
    <w:rsid w:val="75E1FE0B"/>
    <w:rsid w:val="764B2C77"/>
    <w:rsid w:val="77412413"/>
    <w:rsid w:val="77F8B257"/>
    <w:rsid w:val="7938456F"/>
    <w:rsid w:val="7A3ED2DE"/>
    <w:rsid w:val="7A564B47"/>
    <w:rsid w:val="7B40847D"/>
    <w:rsid w:val="7B421779"/>
    <w:rsid w:val="7B56876D"/>
    <w:rsid w:val="7D6A4C49"/>
    <w:rsid w:val="7E8E282F"/>
    <w:rsid w:val="7EB3EB1E"/>
    <w:rsid w:val="7EE63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F9586"/>
  <w15:chartTrackingRefBased/>
  <w15:docId w15:val="{46C17CA7-B51E-487D-9AFB-9C87D3F794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1bb0303398364660" /><Relationship Type="http://schemas.openxmlformats.org/officeDocument/2006/relationships/hyperlink" Target="https://aws.amazon.com/retail/advanced-data-insights/" TargetMode="External" Id="Rf7d2aa60935d4b98" /><Relationship Type="http://schemas.openxmlformats.org/officeDocument/2006/relationships/hyperlink" Target="https://www.sciencedirect.com/science/article/pii/S0167811618300739" TargetMode="External" Id="Rdd457906a99b46ef" /><Relationship Type="http://schemas.microsoft.com/office/2020/10/relationships/intelligence" Target="intelligence2.xml" Id="R313f98fafb3b41e3" /><Relationship Type="http://schemas.openxmlformats.org/officeDocument/2006/relationships/numbering" Target="numbering.xml" Id="R57e51cbc843b48e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2024-04-21T05:40:14.8128361Z</dcterms:created>
  <dcterms:modified xsi:type="dcterms:W3CDTF">2024-04-22T03:38:35.9858080Z</dcterms:modified>
  <dc:creator>Sean McLean</dc:creator>
  <lastModifiedBy>Sean McLean</lastModifiedBy>
</coreProperties>
</file>