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6966B" w14:textId="77777777" w:rsidR="0003419C" w:rsidRDefault="0003419C" w:rsidP="5912F538">
      <w:pPr>
        <w:spacing w:before="240" w:after="240"/>
        <w:jc w:val="center"/>
        <w:rPr>
          <w:rFonts w:ascii="Times New Roman" w:eastAsia="Times New Roman" w:hAnsi="Times New Roman" w:cs="Times New Roman"/>
          <w:b/>
          <w:bCs/>
          <w:color w:val="000000" w:themeColor="text1"/>
          <w:sz w:val="80"/>
          <w:szCs w:val="80"/>
        </w:rPr>
      </w:pPr>
    </w:p>
    <w:p w14:paraId="1F506D1E" w14:textId="187C668B" w:rsidR="6942B180" w:rsidRDefault="6942B180" w:rsidP="5912F538">
      <w:pPr>
        <w:spacing w:before="240" w:after="240"/>
        <w:jc w:val="center"/>
        <w:rPr>
          <w:rFonts w:ascii="Times New Roman" w:eastAsia="Times New Roman" w:hAnsi="Times New Roman" w:cs="Times New Roman"/>
          <w:color w:val="000000" w:themeColor="text1"/>
          <w:sz w:val="80"/>
          <w:szCs w:val="80"/>
        </w:rPr>
      </w:pPr>
      <w:r w:rsidRPr="5912F538">
        <w:rPr>
          <w:rFonts w:ascii="Times New Roman" w:eastAsia="Times New Roman" w:hAnsi="Times New Roman" w:cs="Times New Roman"/>
          <w:b/>
          <w:bCs/>
          <w:color w:val="000000" w:themeColor="text1"/>
          <w:sz w:val="80"/>
          <w:szCs w:val="80"/>
        </w:rPr>
        <w:t>Sean McLean</w:t>
      </w:r>
    </w:p>
    <w:p w14:paraId="725626B7" w14:textId="0526F7C0" w:rsidR="6942B180" w:rsidRDefault="6942B180" w:rsidP="5912F538">
      <w:pPr>
        <w:spacing w:before="240" w:after="240"/>
        <w:jc w:val="center"/>
        <w:rPr>
          <w:rFonts w:ascii="Times New Roman" w:eastAsia="Times New Roman" w:hAnsi="Times New Roman" w:cs="Times New Roman"/>
          <w:color w:val="000000" w:themeColor="text1"/>
          <w:sz w:val="80"/>
          <w:szCs w:val="80"/>
        </w:rPr>
      </w:pPr>
      <w:r w:rsidRPr="5912F538">
        <w:rPr>
          <w:rFonts w:ascii="Times New Roman" w:eastAsia="Times New Roman" w:hAnsi="Times New Roman" w:cs="Times New Roman"/>
          <w:b/>
          <w:bCs/>
          <w:color w:val="000000" w:themeColor="text1"/>
          <w:sz w:val="80"/>
          <w:szCs w:val="80"/>
        </w:rPr>
        <w:t>ALY 6980 Capstone</w:t>
      </w:r>
    </w:p>
    <w:p w14:paraId="3C70C588" w14:textId="20550D41" w:rsidR="6942B180" w:rsidRDefault="6942B180" w:rsidP="5912F538">
      <w:pPr>
        <w:spacing w:before="240" w:after="240"/>
        <w:jc w:val="center"/>
        <w:rPr>
          <w:rFonts w:ascii="Times New Roman" w:eastAsia="Times New Roman" w:hAnsi="Times New Roman" w:cs="Times New Roman"/>
          <w:color w:val="000000" w:themeColor="text1"/>
          <w:sz w:val="80"/>
          <w:szCs w:val="80"/>
        </w:rPr>
      </w:pPr>
      <w:r w:rsidRPr="5912F538">
        <w:rPr>
          <w:rFonts w:ascii="Times New Roman" w:eastAsia="Times New Roman" w:hAnsi="Times New Roman" w:cs="Times New Roman"/>
          <w:b/>
          <w:bCs/>
          <w:color w:val="000000" w:themeColor="text1"/>
          <w:sz w:val="80"/>
          <w:szCs w:val="80"/>
        </w:rPr>
        <w:t>Professor Parker</w:t>
      </w:r>
    </w:p>
    <w:p w14:paraId="2BB14C76" w14:textId="6A87770D" w:rsidR="6942B180" w:rsidRDefault="6942B180" w:rsidP="5912F538">
      <w:pPr>
        <w:spacing w:before="240" w:after="240"/>
        <w:jc w:val="center"/>
        <w:rPr>
          <w:rFonts w:ascii="Times New Roman" w:eastAsia="Times New Roman" w:hAnsi="Times New Roman" w:cs="Times New Roman"/>
          <w:color w:val="000000" w:themeColor="text1"/>
          <w:sz w:val="80"/>
          <w:szCs w:val="80"/>
        </w:rPr>
      </w:pPr>
      <w:r w:rsidRPr="5912F538">
        <w:rPr>
          <w:rFonts w:ascii="Times New Roman" w:eastAsia="Times New Roman" w:hAnsi="Times New Roman" w:cs="Times New Roman"/>
          <w:b/>
          <w:bCs/>
          <w:color w:val="000000" w:themeColor="text1"/>
          <w:sz w:val="80"/>
          <w:szCs w:val="80"/>
        </w:rPr>
        <w:t>Module</w:t>
      </w:r>
      <w:r w:rsidR="009169DF">
        <w:rPr>
          <w:rFonts w:ascii="Times New Roman" w:eastAsia="Times New Roman" w:hAnsi="Times New Roman" w:cs="Times New Roman"/>
          <w:b/>
          <w:bCs/>
          <w:color w:val="000000" w:themeColor="text1"/>
          <w:sz w:val="80"/>
          <w:szCs w:val="80"/>
        </w:rPr>
        <w:t>s</w:t>
      </w:r>
      <w:r w:rsidRPr="5912F538">
        <w:rPr>
          <w:rFonts w:ascii="Times New Roman" w:eastAsia="Times New Roman" w:hAnsi="Times New Roman" w:cs="Times New Roman"/>
          <w:b/>
          <w:bCs/>
          <w:color w:val="000000" w:themeColor="text1"/>
          <w:sz w:val="80"/>
          <w:szCs w:val="80"/>
        </w:rPr>
        <w:t xml:space="preserve"> 4</w:t>
      </w:r>
      <w:r w:rsidR="003B5E33">
        <w:rPr>
          <w:rFonts w:ascii="Times New Roman" w:eastAsia="Times New Roman" w:hAnsi="Times New Roman" w:cs="Times New Roman"/>
          <w:b/>
          <w:bCs/>
          <w:color w:val="000000" w:themeColor="text1"/>
          <w:sz w:val="80"/>
          <w:szCs w:val="80"/>
        </w:rPr>
        <w:t xml:space="preserve"> &amp; 6</w:t>
      </w:r>
    </w:p>
    <w:p w14:paraId="144AAC30" w14:textId="7831AC75" w:rsidR="6942B180" w:rsidRDefault="6942B180" w:rsidP="5912F538">
      <w:pPr>
        <w:spacing w:before="240" w:after="240"/>
        <w:jc w:val="center"/>
        <w:rPr>
          <w:rFonts w:ascii="Times New Roman" w:eastAsia="Times New Roman" w:hAnsi="Times New Roman" w:cs="Times New Roman"/>
          <w:b/>
          <w:bCs/>
          <w:color w:val="000000" w:themeColor="text1"/>
          <w:sz w:val="80"/>
          <w:szCs w:val="80"/>
        </w:rPr>
      </w:pPr>
      <w:r w:rsidRPr="5912F538">
        <w:rPr>
          <w:rFonts w:ascii="Times New Roman" w:eastAsia="Times New Roman" w:hAnsi="Times New Roman" w:cs="Times New Roman"/>
          <w:b/>
          <w:bCs/>
          <w:color w:val="000000" w:themeColor="text1"/>
          <w:sz w:val="80"/>
          <w:szCs w:val="80"/>
        </w:rPr>
        <w:t>Individual Project Proposal</w:t>
      </w:r>
    </w:p>
    <w:p w14:paraId="40034FAA" w14:textId="5158374B" w:rsidR="5912F538" w:rsidRDefault="5912F538" w:rsidP="5912F538">
      <w:pPr>
        <w:pStyle w:val="Heading2"/>
        <w:spacing w:before="240" w:after="240"/>
        <w:jc w:val="center"/>
        <w:rPr>
          <w:rFonts w:ascii="Times New Roman" w:eastAsia="Times New Roman" w:hAnsi="Times New Roman" w:cs="Times New Roman"/>
          <w:b/>
          <w:bCs/>
          <w:color w:val="auto"/>
          <w:sz w:val="24"/>
          <w:szCs w:val="24"/>
          <w:u w:val="single"/>
        </w:rPr>
      </w:pPr>
    </w:p>
    <w:p w14:paraId="4558FF98" w14:textId="6FD05D9C" w:rsidR="5912F538" w:rsidRDefault="5912F538" w:rsidP="5912F538">
      <w:pPr>
        <w:pStyle w:val="Heading2"/>
        <w:spacing w:before="240" w:after="240"/>
        <w:jc w:val="center"/>
        <w:rPr>
          <w:rFonts w:ascii="Times New Roman" w:eastAsia="Times New Roman" w:hAnsi="Times New Roman" w:cs="Times New Roman"/>
          <w:b/>
          <w:bCs/>
          <w:color w:val="auto"/>
          <w:sz w:val="24"/>
          <w:szCs w:val="24"/>
          <w:u w:val="single"/>
        </w:rPr>
      </w:pPr>
    </w:p>
    <w:p w14:paraId="2C57746C" w14:textId="7D5E523A" w:rsidR="5912F538" w:rsidRDefault="5912F538" w:rsidP="5912F538">
      <w:pPr>
        <w:pStyle w:val="Heading2"/>
        <w:spacing w:before="240" w:after="240"/>
        <w:jc w:val="center"/>
        <w:rPr>
          <w:rFonts w:ascii="Times New Roman" w:eastAsia="Times New Roman" w:hAnsi="Times New Roman" w:cs="Times New Roman"/>
          <w:b/>
          <w:bCs/>
          <w:color w:val="auto"/>
          <w:sz w:val="24"/>
          <w:szCs w:val="24"/>
          <w:u w:val="single"/>
        </w:rPr>
      </w:pPr>
    </w:p>
    <w:p w14:paraId="7D801092" w14:textId="2AE2CDEE" w:rsidR="5912F538" w:rsidRDefault="5912F538" w:rsidP="5912F538">
      <w:pPr>
        <w:pStyle w:val="Heading2"/>
        <w:spacing w:before="240" w:after="240"/>
        <w:jc w:val="center"/>
        <w:rPr>
          <w:rFonts w:ascii="Times New Roman" w:eastAsia="Times New Roman" w:hAnsi="Times New Roman" w:cs="Times New Roman"/>
          <w:b/>
          <w:bCs/>
          <w:color w:val="auto"/>
          <w:sz w:val="24"/>
          <w:szCs w:val="24"/>
          <w:u w:val="single"/>
        </w:rPr>
      </w:pPr>
    </w:p>
    <w:p w14:paraId="727FF12B" w14:textId="18576E52" w:rsidR="5912F538" w:rsidRDefault="5912F538" w:rsidP="5912F538"/>
    <w:p w14:paraId="4B873883" w14:textId="6D8564F1" w:rsidR="5912F538" w:rsidRDefault="5912F538" w:rsidP="5912F538"/>
    <w:p w14:paraId="7AE790CE" w14:textId="77777777" w:rsidR="0003419C" w:rsidRDefault="0003419C" w:rsidP="5912F538">
      <w:pPr>
        <w:jc w:val="center"/>
        <w:rPr>
          <w:rFonts w:ascii="Times New Roman" w:eastAsia="Times New Roman" w:hAnsi="Times New Roman" w:cs="Times New Roman"/>
          <w:b/>
          <w:bCs/>
          <w:u w:val="single"/>
        </w:rPr>
      </w:pPr>
    </w:p>
    <w:p w14:paraId="3186E2E3" w14:textId="5ED05F5E" w:rsidR="6942B180" w:rsidRDefault="6942B180" w:rsidP="5912F538">
      <w:pPr>
        <w:jc w:val="center"/>
        <w:rPr>
          <w:rFonts w:ascii="Times New Roman" w:eastAsia="Times New Roman" w:hAnsi="Times New Roman" w:cs="Times New Roman"/>
          <w:b/>
          <w:bCs/>
          <w:u w:val="single"/>
        </w:rPr>
      </w:pPr>
      <w:r w:rsidRPr="5912F538">
        <w:rPr>
          <w:rFonts w:ascii="Times New Roman" w:eastAsia="Times New Roman" w:hAnsi="Times New Roman" w:cs="Times New Roman"/>
          <w:b/>
          <w:bCs/>
          <w:u w:val="single"/>
        </w:rPr>
        <w:lastRenderedPageBreak/>
        <w:t>Overview and Rationale</w:t>
      </w:r>
    </w:p>
    <w:p w14:paraId="531CE129" w14:textId="3667C983" w:rsidR="6942B180" w:rsidRDefault="6942B180" w:rsidP="5912F538">
      <w:pPr>
        <w:spacing w:before="240" w:after="240"/>
        <w:ind w:firstLine="720"/>
        <w:rPr>
          <w:rFonts w:ascii="Times New Roman" w:eastAsia="Times New Roman" w:hAnsi="Times New Roman" w:cs="Times New Roman"/>
        </w:rPr>
      </w:pPr>
      <w:r w:rsidRPr="5912F538">
        <w:rPr>
          <w:rFonts w:ascii="Times New Roman" w:eastAsia="Times New Roman" w:hAnsi="Times New Roman" w:cs="Times New Roman"/>
        </w:rPr>
        <w:t>The focus of th</w:t>
      </w:r>
      <w:r w:rsidR="00E17F9E">
        <w:rPr>
          <w:rFonts w:ascii="Times New Roman" w:eastAsia="Times New Roman" w:hAnsi="Times New Roman" w:cs="Times New Roman"/>
        </w:rPr>
        <w:t xml:space="preserve">e </w:t>
      </w:r>
      <w:r w:rsidRPr="5912F538">
        <w:rPr>
          <w:rFonts w:ascii="Times New Roman" w:eastAsia="Times New Roman" w:hAnsi="Times New Roman" w:cs="Times New Roman"/>
        </w:rPr>
        <w:t>project proposal is to explore the role of digital tools in franchise growth strategies, specifically examining how technology-driven franchise management impacts operational success. By integrating customer relationship management</w:t>
      </w:r>
      <w:r w:rsidR="00006072">
        <w:rPr>
          <w:rFonts w:ascii="Times New Roman" w:eastAsia="Times New Roman" w:hAnsi="Times New Roman" w:cs="Times New Roman"/>
        </w:rPr>
        <w:t xml:space="preserve"> (CRM) </w:t>
      </w:r>
      <w:r w:rsidRPr="5912F538">
        <w:rPr>
          <w:rFonts w:ascii="Times New Roman" w:eastAsia="Times New Roman" w:hAnsi="Times New Roman" w:cs="Times New Roman"/>
        </w:rPr>
        <w:t xml:space="preserve">and data analytics tools into strategy assessments, Big Sky </w:t>
      </w:r>
      <w:r w:rsidR="00381B0E" w:rsidRPr="5912F538">
        <w:rPr>
          <w:rFonts w:ascii="Times New Roman" w:eastAsia="Times New Roman" w:hAnsi="Times New Roman" w:cs="Times New Roman"/>
        </w:rPr>
        <w:t>F</w:t>
      </w:r>
      <w:r w:rsidRPr="5912F538">
        <w:rPr>
          <w:rFonts w:ascii="Times New Roman" w:eastAsia="Times New Roman" w:hAnsi="Times New Roman" w:cs="Times New Roman"/>
        </w:rPr>
        <w:t xml:space="preserve">ranchise </w:t>
      </w:r>
      <w:r w:rsidR="390A6AAD" w:rsidRPr="5912F538">
        <w:rPr>
          <w:rFonts w:ascii="Times New Roman" w:eastAsia="Times New Roman" w:hAnsi="Times New Roman" w:cs="Times New Roman"/>
        </w:rPr>
        <w:t>T</w:t>
      </w:r>
      <w:r w:rsidRPr="5912F538">
        <w:rPr>
          <w:rFonts w:ascii="Times New Roman" w:eastAsia="Times New Roman" w:hAnsi="Times New Roman" w:cs="Times New Roman"/>
        </w:rPr>
        <w:t>eam can derive actionable insights to improve long-term business performance.</w:t>
      </w:r>
    </w:p>
    <w:p w14:paraId="75A78A92" w14:textId="2A2E448F" w:rsidR="6942B180" w:rsidRDefault="6942B180" w:rsidP="5912F538">
      <w:pPr>
        <w:spacing w:before="240" w:after="240"/>
        <w:rPr>
          <w:rFonts w:ascii="Times New Roman" w:eastAsia="Times New Roman" w:hAnsi="Times New Roman" w:cs="Times New Roman"/>
        </w:rPr>
      </w:pPr>
      <w:r w:rsidRPr="5912F538">
        <w:rPr>
          <w:rFonts w:ascii="Times New Roman" w:eastAsia="Times New Roman" w:hAnsi="Times New Roman" w:cs="Times New Roman"/>
        </w:rPr>
        <w:t xml:space="preserve">The proposed solution </w:t>
      </w:r>
      <w:r w:rsidR="434EBFA8" w:rsidRPr="5912F538">
        <w:rPr>
          <w:rFonts w:ascii="Times New Roman" w:eastAsia="Times New Roman" w:hAnsi="Times New Roman" w:cs="Times New Roman"/>
        </w:rPr>
        <w:t>will incorporate</w:t>
      </w:r>
      <w:r w:rsidRPr="5912F538">
        <w:rPr>
          <w:rFonts w:ascii="Times New Roman" w:eastAsia="Times New Roman" w:hAnsi="Times New Roman" w:cs="Times New Roman"/>
        </w:rPr>
        <w:t xml:space="preserve"> multiple key business considerations:</w:t>
      </w:r>
    </w:p>
    <w:p w14:paraId="753936D7" w14:textId="621AAC1A" w:rsidR="6942B180" w:rsidRDefault="6942B180" w:rsidP="5912F538">
      <w:pPr>
        <w:pStyle w:val="ListParagraph"/>
        <w:numPr>
          <w:ilvl w:val="0"/>
          <w:numId w:val="6"/>
        </w:numPr>
        <w:spacing w:before="240" w:after="240"/>
        <w:rPr>
          <w:rFonts w:ascii="Times New Roman" w:eastAsia="Times New Roman" w:hAnsi="Times New Roman" w:cs="Times New Roman"/>
        </w:rPr>
      </w:pPr>
      <w:r w:rsidRPr="5912F538">
        <w:rPr>
          <w:rFonts w:ascii="Times New Roman" w:eastAsia="Times New Roman" w:hAnsi="Times New Roman" w:cs="Times New Roman"/>
          <w:b/>
          <w:bCs/>
        </w:rPr>
        <w:t>Data Governance:</w:t>
      </w:r>
      <w:r w:rsidRPr="5912F538">
        <w:rPr>
          <w:rFonts w:ascii="Times New Roman" w:eastAsia="Times New Roman" w:hAnsi="Times New Roman" w:cs="Times New Roman"/>
        </w:rPr>
        <w:t xml:space="preserve"> Proper data collection, storage, and security are crucial in managing franchise operations. </w:t>
      </w:r>
      <w:r w:rsidR="03CCB565" w:rsidRPr="5912F538">
        <w:rPr>
          <w:rFonts w:ascii="Times New Roman" w:eastAsia="Times New Roman" w:hAnsi="Times New Roman" w:cs="Times New Roman"/>
        </w:rPr>
        <w:t xml:space="preserve">This will ensure </w:t>
      </w:r>
      <w:r w:rsidRPr="5912F538">
        <w:rPr>
          <w:rFonts w:ascii="Times New Roman" w:eastAsia="Times New Roman" w:hAnsi="Times New Roman" w:cs="Times New Roman"/>
        </w:rPr>
        <w:t xml:space="preserve">compliance with privacy regulations while maintaining accurate, reliable, and accessible data </w:t>
      </w:r>
      <w:r w:rsidR="039B883A" w:rsidRPr="5912F538">
        <w:rPr>
          <w:rFonts w:ascii="Times New Roman" w:eastAsia="Times New Roman" w:hAnsi="Times New Roman" w:cs="Times New Roman"/>
        </w:rPr>
        <w:t xml:space="preserve">that </w:t>
      </w:r>
      <w:r w:rsidRPr="5912F538">
        <w:rPr>
          <w:rFonts w:ascii="Times New Roman" w:eastAsia="Times New Roman" w:hAnsi="Times New Roman" w:cs="Times New Roman"/>
        </w:rPr>
        <w:t>is essential for making data-driven decisions.</w:t>
      </w:r>
    </w:p>
    <w:p w14:paraId="5C884F58" w14:textId="70712DFD" w:rsidR="6942B180" w:rsidRDefault="6942B180" w:rsidP="5912F538">
      <w:pPr>
        <w:pStyle w:val="ListParagraph"/>
        <w:numPr>
          <w:ilvl w:val="0"/>
          <w:numId w:val="6"/>
        </w:numPr>
        <w:spacing w:before="240" w:after="240"/>
        <w:rPr>
          <w:rFonts w:ascii="Times New Roman" w:eastAsia="Times New Roman" w:hAnsi="Times New Roman" w:cs="Times New Roman"/>
        </w:rPr>
      </w:pPr>
      <w:r w:rsidRPr="5912F538">
        <w:rPr>
          <w:rFonts w:ascii="Times New Roman" w:eastAsia="Times New Roman" w:hAnsi="Times New Roman" w:cs="Times New Roman"/>
          <w:b/>
          <w:bCs/>
        </w:rPr>
        <w:t>Business Leadership:</w:t>
      </w:r>
      <w:r w:rsidRPr="5912F538">
        <w:rPr>
          <w:rFonts w:ascii="Times New Roman" w:eastAsia="Times New Roman" w:hAnsi="Times New Roman" w:cs="Times New Roman"/>
        </w:rPr>
        <w:t xml:space="preserve"> The use of analytics in franchise management empowers leaders to make informed strategic decisions. Digital tools </w:t>
      </w:r>
      <w:r w:rsidR="4CC69F43" w:rsidRPr="5912F538">
        <w:rPr>
          <w:rFonts w:ascii="Times New Roman" w:eastAsia="Times New Roman" w:hAnsi="Times New Roman" w:cs="Times New Roman"/>
        </w:rPr>
        <w:t>enhance customer engagement</w:t>
      </w:r>
      <w:r w:rsidRPr="5912F538">
        <w:rPr>
          <w:rFonts w:ascii="Times New Roman" w:eastAsia="Times New Roman" w:hAnsi="Times New Roman" w:cs="Times New Roman"/>
        </w:rPr>
        <w:t xml:space="preserve">, </w:t>
      </w:r>
      <w:r w:rsidR="5131403B" w:rsidRPr="5912F538">
        <w:rPr>
          <w:rFonts w:ascii="Times New Roman" w:eastAsia="Times New Roman" w:hAnsi="Times New Roman" w:cs="Times New Roman"/>
        </w:rPr>
        <w:t>implement new ways of operating and delivering services</w:t>
      </w:r>
      <w:r w:rsidRPr="5912F538">
        <w:rPr>
          <w:rFonts w:ascii="Times New Roman" w:eastAsia="Times New Roman" w:hAnsi="Times New Roman" w:cs="Times New Roman"/>
        </w:rPr>
        <w:t xml:space="preserve">, and </w:t>
      </w:r>
      <w:r w:rsidR="3D49CC3E" w:rsidRPr="5912F538">
        <w:rPr>
          <w:rFonts w:ascii="Times New Roman" w:eastAsia="Times New Roman" w:hAnsi="Times New Roman" w:cs="Times New Roman"/>
        </w:rPr>
        <w:t>establish new revenue streams (Publicis Sapient, 2025)</w:t>
      </w:r>
      <w:r w:rsidRPr="5912F538">
        <w:rPr>
          <w:rFonts w:ascii="Times New Roman" w:eastAsia="Times New Roman" w:hAnsi="Times New Roman" w:cs="Times New Roman"/>
        </w:rPr>
        <w:t>.</w:t>
      </w:r>
    </w:p>
    <w:p w14:paraId="22C6FAB3" w14:textId="397FC928" w:rsidR="6942B180" w:rsidRDefault="6942B180" w:rsidP="5912F538">
      <w:pPr>
        <w:pStyle w:val="ListParagraph"/>
        <w:numPr>
          <w:ilvl w:val="0"/>
          <w:numId w:val="6"/>
        </w:numPr>
        <w:spacing w:before="240" w:after="240"/>
        <w:rPr>
          <w:rFonts w:ascii="Times New Roman" w:eastAsia="Times New Roman" w:hAnsi="Times New Roman" w:cs="Times New Roman"/>
        </w:rPr>
      </w:pPr>
      <w:r w:rsidRPr="5912F538">
        <w:rPr>
          <w:rFonts w:ascii="Times New Roman" w:eastAsia="Times New Roman" w:hAnsi="Times New Roman" w:cs="Times New Roman"/>
          <w:b/>
          <w:bCs/>
        </w:rPr>
        <w:t>Ethical and Social Responsibility Challenges:</w:t>
      </w:r>
      <w:r w:rsidRPr="5912F538">
        <w:rPr>
          <w:rFonts w:ascii="Times New Roman" w:eastAsia="Times New Roman" w:hAnsi="Times New Roman" w:cs="Times New Roman"/>
        </w:rPr>
        <w:t xml:space="preserve"> Digital tools in franchise management must be implemented responsibly to ensure fair business practices, protect customer and franchisee data, and prevent biases in decision-making processes.</w:t>
      </w:r>
    </w:p>
    <w:p w14:paraId="71A7BC1F" w14:textId="211424ED" w:rsidR="6942B180" w:rsidRDefault="6942B180" w:rsidP="5912F538">
      <w:pPr>
        <w:spacing w:before="240" w:after="240"/>
        <w:ind w:firstLine="720"/>
        <w:rPr>
          <w:rFonts w:ascii="Times New Roman" w:eastAsia="Times New Roman" w:hAnsi="Times New Roman" w:cs="Times New Roman"/>
        </w:rPr>
      </w:pPr>
      <w:r w:rsidRPr="5912F538">
        <w:rPr>
          <w:rFonts w:ascii="Times New Roman" w:eastAsia="Times New Roman" w:hAnsi="Times New Roman" w:cs="Times New Roman"/>
        </w:rPr>
        <w:t>Th</w:t>
      </w:r>
      <w:r w:rsidR="00E17F9E">
        <w:rPr>
          <w:rFonts w:ascii="Times New Roman" w:eastAsia="Times New Roman" w:hAnsi="Times New Roman" w:cs="Times New Roman"/>
        </w:rPr>
        <w:t>e</w:t>
      </w:r>
      <w:r w:rsidRPr="5912F538">
        <w:rPr>
          <w:rFonts w:ascii="Times New Roman" w:eastAsia="Times New Roman" w:hAnsi="Times New Roman" w:cs="Times New Roman"/>
        </w:rPr>
        <w:t xml:space="preserve"> proposal aims to demonstrate how digital solutions can help</w:t>
      </w:r>
      <w:r w:rsidR="53D9B190" w:rsidRPr="5912F538">
        <w:rPr>
          <w:rFonts w:ascii="Times New Roman" w:eastAsia="Times New Roman" w:hAnsi="Times New Roman" w:cs="Times New Roman"/>
        </w:rPr>
        <w:t xml:space="preserve"> alleviate</w:t>
      </w:r>
      <w:r w:rsidRPr="5912F538">
        <w:rPr>
          <w:rFonts w:ascii="Times New Roman" w:eastAsia="Times New Roman" w:hAnsi="Times New Roman" w:cs="Times New Roman"/>
        </w:rPr>
        <w:t xml:space="preserve"> the complexities of these challenges and provide actionable recommendations for operational improvement.</w:t>
      </w:r>
    </w:p>
    <w:p w14:paraId="2FA2810A" w14:textId="013F84CB" w:rsidR="6942B180" w:rsidRDefault="6942B180" w:rsidP="5912F538">
      <w:pPr>
        <w:pStyle w:val="Heading2"/>
        <w:spacing w:before="299" w:after="299"/>
        <w:jc w:val="center"/>
        <w:rPr>
          <w:rFonts w:ascii="Times New Roman" w:eastAsia="Times New Roman" w:hAnsi="Times New Roman" w:cs="Times New Roman"/>
          <w:b/>
          <w:bCs/>
          <w:color w:val="auto"/>
          <w:sz w:val="24"/>
          <w:szCs w:val="24"/>
          <w:u w:val="single"/>
        </w:rPr>
      </w:pPr>
      <w:r w:rsidRPr="5912F538">
        <w:rPr>
          <w:rFonts w:ascii="Times New Roman" w:eastAsia="Times New Roman" w:hAnsi="Times New Roman" w:cs="Times New Roman"/>
          <w:b/>
          <w:bCs/>
          <w:color w:val="auto"/>
          <w:sz w:val="24"/>
          <w:szCs w:val="24"/>
          <w:u w:val="single"/>
        </w:rPr>
        <w:t>Methodology</w:t>
      </w:r>
    </w:p>
    <w:p w14:paraId="61501C5C" w14:textId="74EEF8E4" w:rsidR="6942B180" w:rsidRDefault="6942B180" w:rsidP="5912F538">
      <w:pPr>
        <w:spacing w:before="240" w:after="240"/>
        <w:rPr>
          <w:rFonts w:ascii="Times New Roman" w:eastAsia="Times New Roman" w:hAnsi="Times New Roman" w:cs="Times New Roman"/>
          <w:b/>
          <w:bCs/>
        </w:rPr>
      </w:pPr>
      <w:r w:rsidRPr="5912F538">
        <w:rPr>
          <w:rFonts w:ascii="Times New Roman" w:eastAsia="Times New Roman" w:hAnsi="Times New Roman" w:cs="Times New Roman"/>
          <w:b/>
          <w:bCs/>
        </w:rPr>
        <w:t>Data Points:</w:t>
      </w:r>
    </w:p>
    <w:p w14:paraId="7BD78698" w14:textId="77DA536D" w:rsidR="6942B180" w:rsidRDefault="6942B180" w:rsidP="5912F538">
      <w:pPr>
        <w:pStyle w:val="ListParagraph"/>
        <w:numPr>
          <w:ilvl w:val="0"/>
          <w:numId w:val="5"/>
        </w:numPr>
        <w:spacing w:before="240" w:after="240"/>
        <w:rPr>
          <w:rFonts w:ascii="Times New Roman" w:eastAsia="Times New Roman" w:hAnsi="Times New Roman" w:cs="Times New Roman"/>
        </w:rPr>
      </w:pPr>
      <w:r w:rsidRPr="5912F538">
        <w:rPr>
          <w:rFonts w:ascii="Times New Roman" w:eastAsia="Times New Roman" w:hAnsi="Times New Roman" w:cs="Times New Roman"/>
        </w:rPr>
        <w:t>Franchise performance metrics (revenue, customer retention rates, and growth rate)</w:t>
      </w:r>
      <w:r w:rsidR="00006072">
        <w:rPr>
          <w:rFonts w:ascii="Times New Roman" w:eastAsia="Times New Roman" w:hAnsi="Times New Roman" w:cs="Times New Roman"/>
        </w:rPr>
        <w:t>.</w:t>
      </w:r>
    </w:p>
    <w:p w14:paraId="4F6B9E7A" w14:textId="09AAC87F" w:rsidR="6942B180" w:rsidRDefault="6942B180" w:rsidP="5912F538">
      <w:pPr>
        <w:pStyle w:val="ListParagraph"/>
        <w:numPr>
          <w:ilvl w:val="0"/>
          <w:numId w:val="5"/>
        </w:numPr>
        <w:spacing w:before="240" w:after="240"/>
        <w:rPr>
          <w:rFonts w:ascii="Times New Roman" w:eastAsia="Times New Roman" w:hAnsi="Times New Roman" w:cs="Times New Roman"/>
        </w:rPr>
      </w:pPr>
      <w:r w:rsidRPr="5912F538">
        <w:rPr>
          <w:rFonts w:ascii="Times New Roman" w:eastAsia="Times New Roman" w:hAnsi="Times New Roman" w:cs="Times New Roman"/>
        </w:rPr>
        <w:t>CRM data (customer interactions, purchase history, service inquiries)</w:t>
      </w:r>
      <w:r w:rsidR="00006072">
        <w:rPr>
          <w:rFonts w:ascii="Times New Roman" w:eastAsia="Times New Roman" w:hAnsi="Times New Roman" w:cs="Times New Roman"/>
        </w:rPr>
        <w:t>.</w:t>
      </w:r>
    </w:p>
    <w:p w14:paraId="3B943EA9" w14:textId="676ADCF0" w:rsidR="6942B180" w:rsidRDefault="6942B180" w:rsidP="5912F538">
      <w:pPr>
        <w:pStyle w:val="ListParagraph"/>
        <w:numPr>
          <w:ilvl w:val="0"/>
          <w:numId w:val="5"/>
        </w:numPr>
        <w:spacing w:before="240" w:after="240"/>
        <w:rPr>
          <w:rFonts w:ascii="Times New Roman" w:eastAsia="Times New Roman" w:hAnsi="Times New Roman" w:cs="Times New Roman"/>
        </w:rPr>
      </w:pPr>
      <w:r w:rsidRPr="5912F538">
        <w:rPr>
          <w:rFonts w:ascii="Times New Roman" w:eastAsia="Times New Roman" w:hAnsi="Times New Roman" w:cs="Times New Roman"/>
        </w:rPr>
        <w:t>Marketing analytics (conversion rates, digital campaign performance, customer engagement)</w:t>
      </w:r>
      <w:r w:rsidR="00006072">
        <w:rPr>
          <w:rFonts w:ascii="Times New Roman" w:eastAsia="Times New Roman" w:hAnsi="Times New Roman" w:cs="Times New Roman"/>
        </w:rPr>
        <w:t>.</w:t>
      </w:r>
    </w:p>
    <w:p w14:paraId="227F6F39" w14:textId="5D4EA73E" w:rsidR="6942B180" w:rsidRDefault="6942B180" w:rsidP="5912F538">
      <w:pPr>
        <w:pStyle w:val="ListParagraph"/>
        <w:numPr>
          <w:ilvl w:val="0"/>
          <w:numId w:val="5"/>
        </w:numPr>
        <w:spacing w:before="240" w:after="240"/>
        <w:rPr>
          <w:rFonts w:ascii="Times New Roman" w:eastAsia="Times New Roman" w:hAnsi="Times New Roman" w:cs="Times New Roman"/>
        </w:rPr>
      </w:pPr>
      <w:r w:rsidRPr="5912F538">
        <w:rPr>
          <w:rFonts w:ascii="Times New Roman" w:eastAsia="Times New Roman" w:hAnsi="Times New Roman" w:cs="Times New Roman"/>
        </w:rPr>
        <w:t>Industry benchmarks and comparative franchise data</w:t>
      </w:r>
      <w:r w:rsidR="767BF468" w:rsidRPr="5912F538">
        <w:rPr>
          <w:rFonts w:ascii="Times New Roman" w:eastAsia="Times New Roman" w:hAnsi="Times New Roman" w:cs="Times New Roman"/>
        </w:rPr>
        <w:t>.</w:t>
      </w:r>
    </w:p>
    <w:p w14:paraId="4F75D3D7" w14:textId="2CB0DADD" w:rsidR="00F65885" w:rsidRDefault="00F65885" w:rsidP="00F65885">
      <w:pPr>
        <w:pStyle w:val="ListParagraph"/>
        <w:numPr>
          <w:ilvl w:val="0"/>
          <w:numId w:val="5"/>
        </w:numPr>
        <w:spacing w:before="240" w:after="240"/>
        <w:rPr>
          <w:rFonts w:ascii="Times New Roman" w:eastAsia="Times New Roman" w:hAnsi="Times New Roman" w:cs="Times New Roman"/>
        </w:rPr>
      </w:pPr>
      <w:r>
        <w:rPr>
          <w:rFonts w:ascii="Times New Roman" w:eastAsia="Times New Roman" w:hAnsi="Times New Roman" w:cs="Times New Roman"/>
        </w:rPr>
        <w:t>Q</w:t>
      </w:r>
      <w:r w:rsidRPr="00F65885">
        <w:rPr>
          <w:rFonts w:ascii="Times New Roman" w:eastAsia="Times New Roman" w:hAnsi="Times New Roman" w:cs="Times New Roman"/>
        </w:rPr>
        <w:t xml:space="preserve">uantitative data </w:t>
      </w:r>
      <w:r w:rsidR="00006072">
        <w:rPr>
          <w:rFonts w:ascii="Times New Roman" w:eastAsia="Times New Roman" w:hAnsi="Times New Roman" w:cs="Times New Roman"/>
        </w:rPr>
        <w:t>that</w:t>
      </w:r>
      <w:r w:rsidRPr="00F65885">
        <w:rPr>
          <w:rFonts w:ascii="Times New Roman" w:eastAsia="Times New Roman" w:hAnsi="Times New Roman" w:cs="Times New Roman"/>
        </w:rPr>
        <w:t xml:space="preserve"> include</w:t>
      </w:r>
      <w:r w:rsidR="00006072">
        <w:rPr>
          <w:rFonts w:ascii="Times New Roman" w:eastAsia="Times New Roman" w:hAnsi="Times New Roman" w:cs="Times New Roman"/>
        </w:rPr>
        <w:t>s</w:t>
      </w:r>
      <w:r w:rsidRPr="00F65885">
        <w:rPr>
          <w:rFonts w:ascii="Times New Roman" w:eastAsia="Times New Roman" w:hAnsi="Times New Roman" w:cs="Times New Roman"/>
        </w:rPr>
        <w:t xml:space="preserve"> sales and revenue metrics, customer satisfaction scores, and operational efficiency metrics before and after the integration of digital tools</w:t>
      </w:r>
      <w:r>
        <w:rPr>
          <w:rFonts w:ascii="Times New Roman" w:eastAsia="Times New Roman" w:hAnsi="Times New Roman" w:cs="Times New Roman"/>
        </w:rPr>
        <w:t>.</w:t>
      </w:r>
    </w:p>
    <w:p w14:paraId="6170E0EF" w14:textId="267842B5" w:rsidR="00F65885" w:rsidRDefault="00F65885" w:rsidP="00F65885">
      <w:pPr>
        <w:pStyle w:val="ListParagraph"/>
        <w:numPr>
          <w:ilvl w:val="0"/>
          <w:numId w:val="5"/>
        </w:numPr>
        <w:spacing w:before="240" w:after="240"/>
        <w:rPr>
          <w:rFonts w:ascii="Times New Roman" w:eastAsia="Times New Roman" w:hAnsi="Times New Roman" w:cs="Times New Roman"/>
        </w:rPr>
      </w:pPr>
      <w:r w:rsidRPr="00F65885">
        <w:rPr>
          <w:rFonts w:ascii="Times New Roman" w:eastAsia="Times New Roman" w:hAnsi="Times New Roman" w:cs="Times New Roman"/>
        </w:rPr>
        <w:t xml:space="preserve">Employment data, such as the number of jobs created and employee performance metrics, </w:t>
      </w:r>
      <w:r w:rsidR="007A218A">
        <w:rPr>
          <w:rFonts w:ascii="Times New Roman" w:eastAsia="Times New Roman" w:hAnsi="Times New Roman" w:cs="Times New Roman"/>
        </w:rPr>
        <w:t>will</w:t>
      </w:r>
      <w:r w:rsidRPr="00F65885">
        <w:rPr>
          <w:rFonts w:ascii="Times New Roman" w:eastAsia="Times New Roman" w:hAnsi="Times New Roman" w:cs="Times New Roman"/>
        </w:rPr>
        <w:t xml:space="preserve"> also provide insights into the economic impact of technology-driven franchise management.</w:t>
      </w:r>
    </w:p>
    <w:p w14:paraId="4BDAD0C8" w14:textId="084766AC" w:rsidR="00F65885" w:rsidRDefault="007A218A" w:rsidP="00F65885">
      <w:pPr>
        <w:pStyle w:val="ListParagraph"/>
        <w:numPr>
          <w:ilvl w:val="0"/>
          <w:numId w:val="5"/>
        </w:numPr>
        <w:spacing w:before="240" w:after="240"/>
        <w:rPr>
          <w:rFonts w:ascii="Times New Roman" w:eastAsia="Times New Roman" w:hAnsi="Times New Roman" w:cs="Times New Roman"/>
        </w:rPr>
      </w:pPr>
      <w:r w:rsidRPr="007A218A">
        <w:rPr>
          <w:rFonts w:ascii="Times New Roman" w:eastAsia="Times New Roman" w:hAnsi="Times New Roman" w:cs="Times New Roman"/>
        </w:rPr>
        <w:lastRenderedPageBreak/>
        <w:t xml:space="preserve">Qualitative data </w:t>
      </w:r>
      <w:r>
        <w:rPr>
          <w:rFonts w:ascii="Times New Roman" w:eastAsia="Times New Roman" w:hAnsi="Times New Roman" w:cs="Times New Roman"/>
        </w:rPr>
        <w:t>will</w:t>
      </w:r>
      <w:r w:rsidRPr="007A218A">
        <w:rPr>
          <w:rFonts w:ascii="Times New Roman" w:eastAsia="Times New Roman" w:hAnsi="Times New Roman" w:cs="Times New Roman"/>
        </w:rPr>
        <w:t xml:space="preserve"> be </w:t>
      </w:r>
      <w:r w:rsidR="00006072">
        <w:rPr>
          <w:rFonts w:ascii="Times New Roman" w:eastAsia="Times New Roman" w:hAnsi="Times New Roman" w:cs="Times New Roman"/>
        </w:rPr>
        <w:t>built</w:t>
      </w:r>
      <w:r w:rsidRPr="007A218A">
        <w:rPr>
          <w:rFonts w:ascii="Times New Roman" w:eastAsia="Times New Roman" w:hAnsi="Times New Roman" w:cs="Times New Roman"/>
        </w:rPr>
        <w:t xml:space="preserve"> through customer feedback, franchisee insights, and interviews with industry executives. Th</w:t>
      </w:r>
      <w:r>
        <w:rPr>
          <w:rFonts w:ascii="Times New Roman" w:eastAsia="Times New Roman" w:hAnsi="Times New Roman" w:cs="Times New Roman"/>
        </w:rPr>
        <w:t>e</w:t>
      </w:r>
      <w:r w:rsidRPr="007A218A">
        <w:rPr>
          <w:rFonts w:ascii="Times New Roman" w:eastAsia="Times New Roman" w:hAnsi="Times New Roman" w:cs="Times New Roman"/>
        </w:rPr>
        <w:t xml:space="preserve"> data will </w:t>
      </w:r>
      <w:r w:rsidR="00006072">
        <w:rPr>
          <w:rFonts w:ascii="Times New Roman" w:eastAsia="Times New Roman" w:hAnsi="Times New Roman" w:cs="Times New Roman"/>
        </w:rPr>
        <w:t xml:space="preserve">provide an </w:t>
      </w:r>
      <w:r w:rsidRPr="007A218A">
        <w:rPr>
          <w:rFonts w:ascii="Times New Roman" w:eastAsia="Times New Roman" w:hAnsi="Times New Roman" w:cs="Times New Roman"/>
        </w:rPr>
        <w:t>understand</w:t>
      </w:r>
      <w:r w:rsidR="00006072">
        <w:rPr>
          <w:rFonts w:ascii="Times New Roman" w:eastAsia="Times New Roman" w:hAnsi="Times New Roman" w:cs="Times New Roman"/>
        </w:rPr>
        <w:t>ing of</w:t>
      </w:r>
      <w:r w:rsidRPr="007A218A">
        <w:rPr>
          <w:rFonts w:ascii="Times New Roman" w:eastAsia="Times New Roman" w:hAnsi="Times New Roman" w:cs="Times New Roman"/>
        </w:rPr>
        <w:t xml:space="preserve"> the experiences and perceptions of those directly impacted by the digital tools.</w:t>
      </w:r>
    </w:p>
    <w:p w14:paraId="0C022AD0" w14:textId="10621F21" w:rsidR="00762A4F" w:rsidRPr="00F65885" w:rsidRDefault="00762A4F" w:rsidP="00F65885">
      <w:pPr>
        <w:pStyle w:val="ListParagraph"/>
        <w:numPr>
          <w:ilvl w:val="0"/>
          <w:numId w:val="5"/>
        </w:numPr>
        <w:spacing w:before="240" w:after="240"/>
        <w:rPr>
          <w:rFonts w:ascii="Times New Roman" w:eastAsia="Times New Roman" w:hAnsi="Times New Roman" w:cs="Times New Roman"/>
        </w:rPr>
      </w:pPr>
      <w:r w:rsidRPr="00762A4F">
        <w:rPr>
          <w:rFonts w:ascii="Times New Roman" w:eastAsia="Times New Roman" w:hAnsi="Times New Roman" w:cs="Times New Roman"/>
        </w:rPr>
        <w:t xml:space="preserve">Based on the summary of </w:t>
      </w:r>
      <w:proofErr w:type="spellStart"/>
      <w:r w:rsidRPr="00762A4F">
        <w:rPr>
          <w:rFonts w:ascii="Times New Roman" w:eastAsia="Times New Roman" w:hAnsi="Times New Roman" w:cs="Times New Roman"/>
        </w:rPr>
        <w:t>Sabaran</w:t>
      </w:r>
      <w:proofErr w:type="spellEnd"/>
      <w:r w:rsidRPr="00762A4F">
        <w:rPr>
          <w:rFonts w:ascii="Times New Roman" w:eastAsia="Times New Roman" w:hAnsi="Times New Roman" w:cs="Times New Roman"/>
        </w:rPr>
        <w:t xml:space="preserve"> and Aziz (2023), an analysis can be proposed to evaluate the impact of mobile apps, data analytics platforms, and point-of-sale systems on customer experience and operational effectiveness. The analysis could involve a comparative study of performance metrics before and after adopting these technologies</w:t>
      </w:r>
      <w:r w:rsidR="00B608C5">
        <w:rPr>
          <w:rFonts w:ascii="Times New Roman" w:eastAsia="Times New Roman" w:hAnsi="Times New Roman" w:cs="Times New Roman"/>
        </w:rPr>
        <w:t>. It will also use</w:t>
      </w:r>
      <w:r w:rsidRPr="00762A4F">
        <w:rPr>
          <w:rFonts w:ascii="Times New Roman" w:eastAsia="Times New Roman" w:hAnsi="Times New Roman" w:cs="Times New Roman"/>
        </w:rPr>
        <w:t xml:space="preserve"> correlation and regression analysis to explore the relationship between digital tools and key performance indicators and thematic analysis to identify recurring themes in qualitative data. </w:t>
      </w:r>
      <w:r>
        <w:rPr>
          <w:rFonts w:ascii="Times New Roman" w:eastAsia="Times New Roman" w:hAnsi="Times New Roman" w:cs="Times New Roman"/>
        </w:rPr>
        <w:t xml:space="preserve">A </w:t>
      </w:r>
      <w:r w:rsidRPr="00762A4F">
        <w:rPr>
          <w:rFonts w:ascii="Times New Roman" w:eastAsia="Times New Roman" w:hAnsi="Times New Roman" w:cs="Times New Roman"/>
        </w:rPr>
        <w:t xml:space="preserve">cost-benefit analysis could </w:t>
      </w:r>
      <w:r>
        <w:rPr>
          <w:rFonts w:ascii="Times New Roman" w:eastAsia="Times New Roman" w:hAnsi="Times New Roman" w:cs="Times New Roman"/>
        </w:rPr>
        <w:t xml:space="preserve">also </w:t>
      </w:r>
      <w:r w:rsidRPr="00762A4F">
        <w:rPr>
          <w:rFonts w:ascii="Times New Roman" w:eastAsia="Times New Roman" w:hAnsi="Times New Roman" w:cs="Times New Roman"/>
        </w:rPr>
        <w:t>assess the financial impact and return on investment of integrating digital tools into franchise management. This comprehensive approach aligns with the findings, emphasizing the importance of technological advancements in enhancing business operations and promoting corporate growth.</w:t>
      </w:r>
    </w:p>
    <w:p w14:paraId="1548405D" w14:textId="01FF3436" w:rsidR="6942B180" w:rsidRDefault="6942B180" w:rsidP="5912F538">
      <w:pPr>
        <w:spacing w:before="240" w:after="240"/>
        <w:rPr>
          <w:rFonts w:ascii="Times New Roman" w:eastAsia="Times New Roman" w:hAnsi="Times New Roman" w:cs="Times New Roman"/>
          <w:b/>
          <w:bCs/>
        </w:rPr>
      </w:pPr>
      <w:r w:rsidRPr="5912F538">
        <w:rPr>
          <w:rFonts w:ascii="Times New Roman" w:eastAsia="Times New Roman" w:hAnsi="Times New Roman" w:cs="Times New Roman"/>
          <w:b/>
          <w:bCs/>
        </w:rPr>
        <w:t>Data Sources:</w:t>
      </w:r>
    </w:p>
    <w:p w14:paraId="577C0B8C" w14:textId="2F3C76B7" w:rsidR="6942B180" w:rsidRDefault="6942B180" w:rsidP="5912F538">
      <w:pPr>
        <w:pStyle w:val="ListParagraph"/>
        <w:numPr>
          <w:ilvl w:val="0"/>
          <w:numId w:val="4"/>
        </w:numPr>
        <w:spacing w:before="240" w:after="240"/>
        <w:rPr>
          <w:rFonts w:ascii="Times New Roman" w:eastAsia="Times New Roman" w:hAnsi="Times New Roman" w:cs="Times New Roman"/>
        </w:rPr>
      </w:pPr>
      <w:r w:rsidRPr="5912F538">
        <w:rPr>
          <w:rFonts w:ascii="Times New Roman" w:eastAsia="Times New Roman" w:hAnsi="Times New Roman" w:cs="Times New Roman"/>
        </w:rPr>
        <w:t>Internal datasets provided by Big Sky Franchise Team</w:t>
      </w:r>
      <w:r w:rsidR="0F73A62E" w:rsidRPr="5912F538">
        <w:rPr>
          <w:rFonts w:ascii="Times New Roman" w:eastAsia="Times New Roman" w:hAnsi="Times New Roman" w:cs="Times New Roman"/>
        </w:rPr>
        <w:t>.</w:t>
      </w:r>
    </w:p>
    <w:p w14:paraId="234534F5" w14:textId="751B2BA5" w:rsidR="6942B180" w:rsidRDefault="6942B180" w:rsidP="5912F538">
      <w:pPr>
        <w:pStyle w:val="ListParagraph"/>
        <w:numPr>
          <w:ilvl w:val="0"/>
          <w:numId w:val="4"/>
        </w:numPr>
        <w:spacing w:before="240" w:after="240"/>
        <w:rPr>
          <w:rFonts w:ascii="Times New Roman" w:eastAsia="Times New Roman" w:hAnsi="Times New Roman" w:cs="Times New Roman"/>
        </w:rPr>
      </w:pPr>
      <w:r w:rsidRPr="5912F538">
        <w:rPr>
          <w:rFonts w:ascii="Times New Roman" w:eastAsia="Times New Roman" w:hAnsi="Times New Roman" w:cs="Times New Roman"/>
        </w:rPr>
        <w:t>Publicly available franchise industry reports and benchmarks</w:t>
      </w:r>
      <w:r w:rsidR="7278739A" w:rsidRPr="5912F538">
        <w:rPr>
          <w:rFonts w:ascii="Times New Roman" w:eastAsia="Times New Roman" w:hAnsi="Times New Roman" w:cs="Times New Roman"/>
        </w:rPr>
        <w:t>.</w:t>
      </w:r>
    </w:p>
    <w:p w14:paraId="6306A32E" w14:textId="4EA91196" w:rsidR="6942B180" w:rsidRDefault="6942B180" w:rsidP="5912F538">
      <w:pPr>
        <w:pStyle w:val="ListParagraph"/>
        <w:numPr>
          <w:ilvl w:val="0"/>
          <w:numId w:val="4"/>
        </w:numPr>
        <w:spacing w:before="240" w:after="240"/>
        <w:rPr>
          <w:rFonts w:ascii="Times New Roman" w:eastAsia="Times New Roman" w:hAnsi="Times New Roman" w:cs="Times New Roman"/>
        </w:rPr>
      </w:pPr>
      <w:r w:rsidRPr="5912F538">
        <w:rPr>
          <w:rFonts w:ascii="Times New Roman" w:eastAsia="Times New Roman" w:hAnsi="Times New Roman" w:cs="Times New Roman"/>
        </w:rPr>
        <w:t>Online databases</w:t>
      </w:r>
      <w:r w:rsidR="5DF5D2DD" w:rsidRPr="5912F538">
        <w:rPr>
          <w:rFonts w:ascii="Times New Roman" w:eastAsia="Times New Roman" w:hAnsi="Times New Roman" w:cs="Times New Roman"/>
        </w:rPr>
        <w:t xml:space="preserve"> from outside providers.</w:t>
      </w:r>
    </w:p>
    <w:p w14:paraId="190BB81E" w14:textId="060A0EC1" w:rsidR="6942B180" w:rsidRDefault="6942B180" w:rsidP="5912F538">
      <w:pPr>
        <w:pStyle w:val="ListParagraph"/>
        <w:numPr>
          <w:ilvl w:val="0"/>
          <w:numId w:val="4"/>
        </w:numPr>
        <w:spacing w:before="240" w:after="240"/>
        <w:rPr>
          <w:rFonts w:ascii="Times New Roman" w:eastAsia="Times New Roman" w:hAnsi="Times New Roman" w:cs="Times New Roman"/>
        </w:rPr>
      </w:pPr>
      <w:r w:rsidRPr="5912F538">
        <w:rPr>
          <w:rFonts w:ascii="Times New Roman" w:eastAsia="Times New Roman" w:hAnsi="Times New Roman" w:cs="Times New Roman"/>
        </w:rPr>
        <w:t>Competitor analysis via financial reports and case studies</w:t>
      </w:r>
      <w:r w:rsidR="7C2CB79B" w:rsidRPr="5912F538">
        <w:rPr>
          <w:rFonts w:ascii="Times New Roman" w:eastAsia="Times New Roman" w:hAnsi="Times New Roman" w:cs="Times New Roman"/>
        </w:rPr>
        <w:t>.</w:t>
      </w:r>
    </w:p>
    <w:p w14:paraId="58F61C6D" w14:textId="08551893" w:rsidR="6942B180" w:rsidRDefault="6942B180" w:rsidP="5912F538">
      <w:pPr>
        <w:pStyle w:val="Heading3"/>
        <w:spacing w:before="281" w:after="281"/>
        <w:jc w:val="center"/>
        <w:rPr>
          <w:rFonts w:ascii="Times New Roman" w:eastAsia="Times New Roman" w:hAnsi="Times New Roman" w:cs="Times New Roman"/>
          <w:b/>
          <w:bCs/>
          <w:color w:val="auto"/>
          <w:sz w:val="24"/>
          <w:szCs w:val="24"/>
          <w:u w:val="single"/>
        </w:rPr>
      </w:pPr>
      <w:r w:rsidRPr="5912F538">
        <w:rPr>
          <w:rFonts w:ascii="Times New Roman" w:eastAsia="Times New Roman" w:hAnsi="Times New Roman" w:cs="Times New Roman"/>
          <w:b/>
          <w:bCs/>
          <w:color w:val="auto"/>
          <w:sz w:val="24"/>
          <w:szCs w:val="24"/>
          <w:u w:val="single"/>
        </w:rPr>
        <w:t>Data Usage</w:t>
      </w:r>
    </w:p>
    <w:p w14:paraId="0310114E" w14:textId="3977BB04" w:rsidR="6942B180" w:rsidRDefault="6942B180" w:rsidP="5912F538">
      <w:pPr>
        <w:spacing w:before="240" w:after="240"/>
        <w:rPr>
          <w:rFonts w:ascii="Times New Roman" w:eastAsia="Times New Roman" w:hAnsi="Times New Roman" w:cs="Times New Roman"/>
        </w:rPr>
      </w:pPr>
      <w:r w:rsidRPr="5912F538">
        <w:rPr>
          <w:rFonts w:ascii="Times New Roman" w:eastAsia="Times New Roman" w:hAnsi="Times New Roman" w:cs="Times New Roman"/>
        </w:rPr>
        <w:t>The collected data will be utilized in two primary ways:</w:t>
      </w:r>
    </w:p>
    <w:p w14:paraId="6EC2210D" w14:textId="3F4E1B7B" w:rsidR="6942B180" w:rsidRDefault="6942B180" w:rsidP="5912F538">
      <w:pPr>
        <w:pStyle w:val="ListParagraph"/>
        <w:numPr>
          <w:ilvl w:val="0"/>
          <w:numId w:val="3"/>
        </w:numPr>
        <w:spacing w:before="240" w:after="240"/>
        <w:rPr>
          <w:rFonts w:ascii="Times New Roman" w:eastAsia="Times New Roman" w:hAnsi="Times New Roman" w:cs="Times New Roman"/>
        </w:rPr>
      </w:pPr>
      <w:r w:rsidRPr="5912F538">
        <w:rPr>
          <w:rFonts w:ascii="Times New Roman" w:eastAsia="Times New Roman" w:hAnsi="Times New Roman" w:cs="Times New Roman"/>
          <w:b/>
          <w:bCs/>
        </w:rPr>
        <w:t>Dashboarding:</w:t>
      </w:r>
      <w:r w:rsidRPr="5912F538">
        <w:rPr>
          <w:rFonts w:ascii="Times New Roman" w:eastAsia="Times New Roman" w:hAnsi="Times New Roman" w:cs="Times New Roman"/>
        </w:rPr>
        <w:t xml:space="preserve"> A business intelligence (BI) dashboard will be developed to visualize key performance indicators (KPIs), making it easier for franchise leadership to monitor trends and performance in real-time.</w:t>
      </w:r>
    </w:p>
    <w:p w14:paraId="523F811E" w14:textId="04CBE5E7" w:rsidR="6942B180" w:rsidRDefault="6942B180" w:rsidP="5912F538">
      <w:pPr>
        <w:pStyle w:val="ListParagraph"/>
        <w:numPr>
          <w:ilvl w:val="0"/>
          <w:numId w:val="3"/>
        </w:numPr>
        <w:spacing w:before="240" w:after="240"/>
        <w:rPr>
          <w:rFonts w:ascii="Times New Roman" w:eastAsia="Times New Roman" w:hAnsi="Times New Roman" w:cs="Times New Roman"/>
        </w:rPr>
      </w:pPr>
      <w:r w:rsidRPr="5912F538">
        <w:rPr>
          <w:rFonts w:ascii="Times New Roman" w:eastAsia="Times New Roman" w:hAnsi="Times New Roman" w:cs="Times New Roman"/>
          <w:b/>
          <w:bCs/>
        </w:rPr>
        <w:t>Predictive Modeling:</w:t>
      </w:r>
      <w:r w:rsidRPr="5912F538">
        <w:rPr>
          <w:rFonts w:ascii="Times New Roman" w:eastAsia="Times New Roman" w:hAnsi="Times New Roman" w:cs="Times New Roman"/>
        </w:rPr>
        <w:t xml:space="preserve"> Machine learning techniques, such as regression analysis and clustering, will be used to predict growth trends, optimize customer retention strategies, and identify operational inefficiencies.</w:t>
      </w:r>
    </w:p>
    <w:p w14:paraId="6E11F7A3" w14:textId="55705EC4" w:rsidR="6942B180" w:rsidRDefault="6942B180" w:rsidP="5912F538">
      <w:pPr>
        <w:pStyle w:val="Heading3"/>
        <w:spacing w:before="281" w:after="281"/>
        <w:jc w:val="center"/>
        <w:rPr>
          <w:rFonts w:ascii="Times New Roman" w:eastAsia="Times New Roman" w:hAnsi="Times New Roman" w:cs="Times New Roman"/>
          <w:b/>
          <w:bCs/>
          <w:color w:val="auto"/>
          <w:sz w:val="24"/>
          <w:szCs w:val="24"/>
          <w:u w:val="single"/>
        </w:rPr>
      </w:pPr>
      <w:r w:rsidRPr="5912F538">
        <w:rPr>
          <w:rFonts w:ascii="Times New Roman" w:eastAsia="Times New Roman" w:hAnsi="Times New Roman" w:cs="Times New Roman"/>
          <w:b/>
          <w:bCs/>
          <w:color w:val="auto"/>
          <w:sz w:val="24"/>
          <w:szCs w:val="24"/>
          <w:u w:val="single"/>
        </w:rPr>
        <w:t>Example Use Case</w:t>
      </w:r>
    </w:p>
    <w:p w14:paraId="49F87FE7" w14:textId="7EACBD83" w:rsidR="6942B180" w:rsidRDefault="6942B180" w:rsidP="5912F538">
      <w:pPr>
        <w:spacing w:before="240" w:after="240"/>
        <w:ind w:firstLine="720"/>
        <w:rPr>
          <w:rFonts w:ascii="Times New Roman" w:eastAsia="Times New Roman" w:hAnsi="Times New Roman" w:cs="Times New Roman"/>
        </w:rPr>
      </w:pPr>
      <w:r w:rsidRPr="5912F538">
        <w:rPr>
          <w:rFonts w:ascii="Times New Roman" w:eastAsia="Times New Roman" w:hAnsi="Times New Roman" w:cs="Times New Roman"/>
        </w:rPr>
        <w:t>A predictive analytics model can be applied to franchise sales data to identify which factors contribute most to successful locations. By analyzing historical sales trends and operational data, the model can recommend strategies for new franchise openings, targeted marketing, and cost reduction.</w:t>
      </w:r>
    </w:p>
    <w:p w14:paraId="0621FFA8" w14:textId="35ECF4A2" w:rsidR="6942B180" w:rsidRDefault="6942B180" w:rsidP="5912F538">
      <w:pPr>
        <w:pStyle w:val="Heading3"/>
        <w:spacing w:before="281" w:after="281"/>
        <w:jc w:val="center"/>
        <w:rPr>
          <w:rFonts w:ascii="Times New Roman" w:eastAsia="Times New Roman" w:hAnsi="Times New Roman" w:cs="Times New Roman"/>
          <w:b/>
          <w:bCs/>
          <w:color w:val="auto"/>
          <w:sz w:val="24"/>
          <w:szCs w:val="24"/>
          <w:u w:val="single"/>
        </w:rPr>
      </w:pPr>
      <w:r w:rsidRPr="5912F538">
        <w:rPr>
          <w:rFonts w:ascii="Times New Roman" w:eastAsia="Times New Roman" w:hAnsi="Times New Roman" w:cs="Times New Roman"/>
          <w:b/>
          <w:bCs/>
          <w:color w:val="auto"/>
          <w:sz w:val="24"/>
          <w:szCs w:val="24"/>
          <w:u w:val="single"/>
        </w:rPr>
        <w:lastRenderedPageBreak/>
        <w:t>Visualization of Methodology</w:t>
      </w:r>
    </w:p>
    <w:p w14:paraId="5EC8A488" w14:textId="2EA4A93D" w:rsidR="6942B180" w:rsidRDefault="6942B180" w:rsidP="5912F538">
      <w:pPr>
        <w:spacing w:before="240" w:after="240"/>
        <w:ind w:firstLine="720"/>
        <w:rPr>
          <w:rFonts w:ascii="Times New Roman" w:eastAsia="Times New Roman" w:hAnsi="Times New Roman" w:cs="Times New Roman"/>
        </w:rPr>
      </w:pPr>
      <w:r w:rsidRPr="5912F538">
        <w:rPr>
          <w:rFonts w:ascii="Times New Roman" w:eastAsia="Times New Roman" w:hAnsi="Times New Roman" w:cs="Times New Roman"/>
        </w:rPr>
        <w:t>A flowchart or dashboard prototype will be created to represent the data collection and analysis process, illustrating:</w:t>
      </w:r>
    </w:p>
    <w:p w14:paraId="2ED6BF72" w14:textId="4630F4C7" w:rsidR="6942B180" w:rsidRDefault="6942B180" w:rsidP="5912F538">
      <w:pPr>
        <w:pStyle w:val="ListParagraph"/>
        <w:numPr>
          <w:ilvl w:val="0"/>
          <w:numId w:val="2"/>
        </w:numPr>
        <w:spacing w:before="240" w:after="240"/>
        <w:rPr>
          <w:rFonts w:ascii="Times New Roman" w:eastAsia="Times New Roman" w:hAnsi="Times New Roman" w:cs="Times New Roman"/>
        </w:rPr>
      </w:pPr>
      <w:r w:rsidRPr="5912F538">
        <w:rPr>
          <w:rFonts w:ascii="Times New Roman" w:eastAsia="Times New Roman" w:hAnsi="Times New Roman" w:cs="Times New Roman"/>
        </w:rPr>
        <w:t>Data sources</w:t>
      </w:r>
    </w:p>
    <w:p w14:paraId="37A61EFB" w14:textId="153DA1CC" w:rsidR="6942B180" w:rsidRDefault="6942B180" w:rsidP="5912F538">
      <w:pPr>
        <w:pStyle w:val="ListParagraph"/>
        <w:numPr>
          <w:ilvl w:val="0"/>
          <w:numId w:val="2"/>
        </w:numPr>
        <w:spacing w:before="240" w:after="240"/>
        <w:rPr>
          <w:rFonts w:ascii="Times New Roman" w:eastAsia="Times New Roman" w:hAnsi="Times New Roman" w:cs="Times New Roman"/>
        </w:rPr>
      </w:pPr>
      <w:r w:rsidRPr="5912F538">
        <w:rPr>
          <w:rFonts w:ascii="Times New Roman" w:eastAsia="Times New Roman" w:hAnsi="Times New Roman" w:cs="Times New Roman"/>
        </w:rPr>
        <w:t>Analytical tools used</w:t>
      </w:r>
    </w:p>
    <w:p w14:paraId="5AB94E80" w14:textId="04A0BECB" w:rsidR="6942B180" w:rsidRDefault="6942B180" w:rsidP="5912F538">
      <w:pPr>
        <w:pStyle w:val="ListParagraph"/>
        <w:numPr>
          <w:ilvl w:val="0"/>
          <w:numId w:val="2"/>
        </w:numPr>
        <w:spacing w:before="240" w:after="240"/>
        <w:rPr>
          <w:rFonts w:ascii="Times New Roman" w:eastAsia="Times New Roman" w:hAnsi="Times New Roman" w:cs="Times New Roman"/>
        </w:rPr>
      </w:pPr>
      <w:r w:rsidRPr="5912F538">
        <w:rPr>
          <w:rFonts w:ascii="Times New Roman" w:eastAsia="Times New Roman" w:hAnsi="Times New Roman" w:cs="Times New Roman"/>
        </w:rPr>
        <w:t>Dashboarding and predictive modeling applications</w:t>
      </w:r>
    </w:p>
    <w:p w14:paraId="4B2431E7" w14:textId="3BD64DA4" w:rsidR="6942B180" w:rsidRDefault="6942B180" w:rsidP="5912F538">
      <w:pPr>
        <w:pStyle w:val="ListParagraph"/>
        <w:numPr>
          <w:ilvl w:val="0"/>
          <w:numId w:val="2"/>
        </w:numPr>
        <w:spacing w:before="240" w:after="240"/>
        <w:rPr>
          <w:rFonts w:ascii="Times New Roman" w:eastAsia="Times New Roman" w:hAnsi="Times New Roman" w:cs="Times New Roman"/>
        </w:rPr>
      </w:pPr>
      <w:r w:rsidRPr="5912F538">
        <w:rPr>
          <w:rFonts w:ascii="Times New Roman" w:eastAsia="Times New Roman" w:hAnsi="Times New Roman" w:cs="Times New Roman"/>
        </w:rPr>
        <w:t>Decision-making framework based on insights</w:t>
      </w:r>
    </w:p>
    <w:p w14:paraId="4C7FDBC4" w14:textId="10461757" w:rsidR="004C2D4A" w:rsidRDefault="004C2D4A" w:rsidP="5912F538">
      <w:pPr>
        <w:pStyle w:val="ListParagraph"/>
        <w:numPr>
          <w:ilvl w:val="0"/>
          <w:numId w:val="2"/>
        </w:numPr>
        <w:spacing w:before="240" w:after="240"/>
        <w:rPr>
          <w:rFonts w:ascii="Times New Roman" w:eastAsia="Times New Roman" w:hAnsi="Times New Roman" w:cs="Times New Roman"/>
        </w:rPr>
      </w:pPr>
      <w:r>
        <w:rPr>
          <w:rFonts w:ascii="Times New Roman" w:eastAsia="Times New Roman" w:hAnsi="Times New Roman" w:cs="Times New Roman"/>
        </w:rPr>
        <w:t xml:space="preserve">Visualizations to present showing analysis from Big Sky dataset where digital tools have been employed and where they can be most utilized in the future. An example of this below shows </w:t>
      </w:r>
      <w:r w:rsidR="00E64EF1">
        <w:rPr>
          <w:rFonts w:ascii="Times New Roman" w:eastAsia="Times New Roman" w:hAnsi="Times New Roman" w:cs="Times New Roman"/>
        </w:rPr>
        <w:t>graphs</w:t>
      </w:r>
      <w:r>
        <w:rPr>
          <w:rFonts w:ascii="Times New Roman" w:eastAsia="Times New Roman" w:hAnsi="Times New Roman" w:cs="Times New Roman"/>
        </w:rPr>
        <w:t xml:space="preserve"> of where lead sources </w:t>
      </w:r>
      <w:r w:rsidR="004D6054">
        <w:rPr>
          <w:rFonts w:ascii="Times New Roman" w:eastAsia="Times New Roman" w:hAnsi="Times New Roman" w:cs="Times New Roman"/>
        </w:rPr>
        <w:t xml:space="preserve">from client accounts </w:t>
      </w:r>
      <w:r>
        <w:rPr>
          <w:rFonts w:ascii="Times New Roman" w:eastAsia="Times New Roman" w:hAnsi="Times New Roman" w:cs="Times New Roman"/>
        </w:rPr>
        <w:t>have been coming from in the past.</w:t>
      </w:r>
    </w:p>
    <w:p w14:paraId="12847F85" w14:textId="6E0E247A" w:rsidR="00EC05AA" w:rsidRDefault="00EC05AA" w:rsidP="00EC05AA">
      <w:pPr>
        <w:spacing w:before="240" w:after="240"/>
        <w:rPr>
          <w:rFonts w:ascii="Times New Roman" w:eastAsia="Times New Roman" w:hAnsi="Times New Roman" w:cs="Times New Roman"/>
        </w:rPr>
      </w:pPr>
      <w:r w:rsidRPr="00EC05AA">
        <w:rPr>
          <w:rFonts w:ascii="Times New Roman" w:eastAsia="Times New Roman" w:hAnsi="Times New Roman" w:cs="Times New Roman"/>
          <w:noProof/>
        </w:rPr>
        <w:drawing>
          <wp:inline distT="0" distB="0" distL="0" distR="0" wp14:anchorId="2F9A4539" wp14:editId="107B8160">
            <wp:extent cx="5943600" cy="3857625"/>
            <wp:effectExtent l="0" t="0" r="0" b="9525"/>
            <wp:docPr id="1468050828" name="Picture 1" descr="A graph of blue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050828" name="Picture 1" descr="A graph of blue rectangles&#10;&#10;AI-generated content may be incorrect."/>
                    <pic:cNvPicPr/>
                  </pic:nvPicPr>
                  <pic:blipFill>
                    <a:blip r:embed="rId5"/>
                    <a:stretch>
                      <a:fillRect/>
                    </a:stretch>
                  </pic:blipFill>
                  <pic:spPr>
                    <a:xfrm>
                      <a:off x="0" y="0"/>
                      <a:ext cx="5943600" cy="3857625"/>
                    </a:xfrm>
                    <a:prstGeom prst="rect">
                      <a:avLst/>
                    </a:prstGeom>
                  </pic:spPr>
                </pic:pic>
              </a:graphicData>
            </a:graphic>
          </wp:inline>
        </w:drawing>
      </w:r>
    </w:p>
    <w:p w14:paraId="56314376" w14:textId="10935432" w:rsidR="00EC05AA" w:rsidRDefault="0007486C" w:rsidP="00EC05AA">
      <w:pPr>
        <w:spacing w:before="240" w:after="240"/>
        <w:rPr>
          <w:rFonts w:ascii="Times New Roman" w:eastAsia="Times New Roman" w:hAnsi="Times New Roman" w:cs="Times New Roman"/>
        </w:rPr>
      </w:pPr>
      <w:r w:rsidRPr="0007486C">
        <w:rPr>
          <w:rFonts w:ascii="Times New Roman" w:eastAsia="Times New Roman" w:hAnsi="Times New Roman" w:cs="Times New Roman"/>
          <w:noProof/>
        </w:rPr>
        <w:lastRenderedPageBreak/>
        <w:drawing>
          <wp:inline distT="0" distB="0" distL="0" distR="0" wp14:anchorId="7F11AD78" wp14:editId="25220BCC">
            <wp:extent cx="5943600" cy="3676650"/>
            <wp:effectExtent l="0" t="0" r="0" b="0"/>
            <wp:docPr id="215560006" name="Picture 1" descr="A pie chart with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560006" name="Picture 1" descr="A pie chart with different colored circles&#10;&#10;AI-generated content may be incorrect."/>
                    <pic:cNvPicPr/>
                  </pic:nvPicPr>
                  <pic:blipFill>
                    <a:blip r:embed="rId6"/>
                    <a:stretch>
                      <a:fillRect/>
                    </a:stretch>
                  </pic:blipFill>
                  <pic:spPr>
                    <a:xfrm>
                      <a:off x="0" y="0"/>
                      <a:ext cx="5943600" cy="3676650"/>
                    </a:xfrm>
                    <a:prstGeom prst="rect">
                      <a:avLst/>
                    </a:prstGeom>
                  </pic:spPr>
                </pic:pic>
              </a:graphicData>
            </a:graphic>
          </wp:inline>
        </w:drawing>
      </w:r>
    </w:p>
    <w:p w14:paraId="5147A44F" w14:textId="3BA5EF13" w:rsidR="00E668C4" w:rsidRPr="00EC05AA" w:rsidRDefault="007316AA" w:rsidP="00EC05AA">
      <w:pPr>
        <w:spacing w:before="240" w:after="240"/>
        <w:rPr>
          <w:rFonts w:ascii="Times New Roman" w:eastAsia="Times New Roman" w:hAnsi="Times New Roman" w:cs="Times New Roman"/>
        </w:rPr>
      </w:pPr>
      <w:r w:rsidRPr="007316AA">
        <w:rPr>
          <w:rFonts w:ascii="Times New Roman" w:eastAsia="Times New Roman" w:hAnsi="Times New Roman" w:cs="Times New Roman"/>
          <w:noProof/>
        </w:rPr>
        <w:drawing>
          <wp:inline distT="0" distB="0" distL="0" distR="0" wp14:anchorId="67D1722F" wp14:editId="73818F7C">
            <wp:extent cx="5943600" cy="3191510"/>
            <wp:effectExtent l="0" t="0" r="0" b="8890"/>
            <wp:docPr id="84330013" name="Picture 1" descr="A diagram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30013" name="Picture 1" descr="A diagram of a chart&#10;&#10;AI-generated content may be incorrect."/>
                    <pic:cNvPicPr/>
                  </pic:nvPicPr>
                  <pic:blipFill>
                    <a:blip r:embed="rId7"/>
                    <a:stretch>
                      <a:fillRect/>
                    </a:stretch>
                  </pic:blipFill>
                  <pic:spPr>
                    <a:xfrm>
                      <a:off x="0" y="0"/>
                      <a:ext cx="5943600" cy="3191510"/>
                    </a:xfrm>
                    <a:prstGeom prst="rect">
                      <a:avLst/>
                    </a:prstGeom>
                  </pic:spPr>
                </pic:pic>
              </a:graphicData>
            </a:graphic>
          </wp:inline>
        </w:drawing>
      </w:r>
    </w:p>
    <w:p w14:paraId="5F7D4EAA" w14:textId="1A46FA3A" w:rsidR="004F5899" w:rsidRPr="004F5899" w:rsidRDefault="004F5899" w:rsidP="004F5899">
      <w:pPr>
        <w:spacing w:before="240" w:after="240"/>
        <w:jc w:val="center"/>
        <w:rPr>
          <w:rFonts w:ascii="Times New Roman" w:eastAsia="Times New Roman" w:hAnsi="Times New Roman" w:cs="Times New Roman"/>
          <w:u w:val="single"/>
        </w:rPr>
      </w:pPr>
      <w:r w:rsidRPr="004F5899">
        <w:rPr>
          <w:rFonts w:ascii="Times New Roman" w:eastAsia="Times New Roman" w:hAnsi="Times New Roman" w:cs="Times New Roman"/>
          <w:b/>
          <w:bCs/>
          <w:u w:val="single"/>
        </w:rPr>
        <w:t>Survey Instrument: Defining the Survey Audience</w:t>
      </w:r>
    </w:p>
    <w:p w14:paraId="653FCA30" w14:textId="47DF21FA" w:rsidR="004F5899" w:rsidRPr="004F5899" w:rsidRDefault="004F5899" w:rsidP="00204B8E">
      <w:pPr>
        <w:spacing w:before="240" w:after="240"/>
        <w:ind w:firstLine="720"/>
        <w:rPr>
          <w:rFonts w:ascii="Times New Roman" w:eastAsia="Times New Roman" w:hAnsi="Times New Roman" w:cs="Times New Roman"/>
        </w:rPr>
      </w:pPr>
      <w:r w:rsidRPr="004F5899">
        <w:rPr>
          <w:rFonts w:ascii="Times New Roman" w:eastAsia="Times New Roman" w:hAnsi="Times New Roman" w:cs="Times New Roman"/>
        </w:rPr>
        <w:t xml:space="preserve">The survey will focus on franchise owners, managers, and business executives within the Big Sky Franchise Team network. This group is essential as they actively use digital tools, </w:t>
      </w:r>
      <w:r w:rsidR="00204B8E">
        <w:rPr>
          <w:rFonts w:ascii="Times New Roman" w:eastAsia="Times New Roman" w:hAnsi="Times New Roman" w:cs="Times New Roman"/>
        </w:rPr>
        <w:t xml:space="preserve">and </w:t>
      </w:r>
      <w:r w:rsidRPr="004F5899">
        <w:rPr>
          <w:rFonts w:ascii="Times New Roman" w:eastAsia="Times New Roman" w:hAnsi="Times New Roman" w:cs="Times New Roman"/>
        </w:rPr>
        <w:t xml:space="preserve">oversee CRM systems, and make strategic decisions that influence franchise growth. </w:t>
      </w:r>
      <w:r w:rsidR="00204B8E">
        <w:rPr>
          <w:rFonts w:ascii="Times New Roman" w:eastAsia="Times New Roman" w:hAnsi="Times New Roman" w:cs="Times New Roman"/>
        </w:rPr>
        <w:t>Collecting</w:t>
      </w:r>
      <w:r w:rsidRPr="004F5899">
        <w:rPr>
          <w:rFonts w:ascii="Times New Roman" w:eastAsia="Times New Roman" w:hAnsi="Times New Roman" w:cs="Times New Roman"/>
        </w:rPr>
        <w:t xml:space="preserve"> </w:t>
      </w:r>
      <w:r w:rsidR="00204B8E">
        <w:rPr>
          <w:rFonts w:ascii="Times New Roman" w:eastAsia="Times New Roman" w:hAnsi="Times New Roman" w:cs="Times New Roman"/>
        </w:rPr>
        <w:lastRenderedPageBreak/>
        <w:t xml:space="preserve">and analyzing </w:t>
      </w:r>
      <w:r w:rsidRPr="004F5899">
        <w:rPr>
          <w:rFonts w:ascii="Times New Roman" w:eastAsia="Times New Roman" w:hAnsi="Times New Roman" w:cs="Times New Roman"/>
        </w:rPr>
        <w:t>their feedback will help evaluate the effectiveness of current digital solutions and identify operational challenges. </w:t>
      </w:r>
    </w:p>
    <w:p w14:paraId="5B3C8BFF" w14:textId="77777777" w:rsidR="004F5899" w:rsidRPr="004F5899" w:rsidRDefault="004F5899" w:rsidP="004F5899">
      <w:pPr>
        <w:spacing w:before="240" w:after="240"/>
        <w:rPr>
          <w:rFonts w:ascii="Times New Roman" w:eastAsia="Times New Roman" w:hAnsi="Times New Roman" w:cs="Times New Roman"/>
        </w:rPr>
      </w:pPr>
      <w:r w:rsidRPr="004F5899">
        <w:rPr>
          <w:rFonts w:ascii="Times New Roman" w:eastAsia="Times New Roman" w:hAnsi="Times New Roman" w:cs="Times New Roman"/>
          <w:b/>
          <w:bCs/>
        </w:rPr>
        <w:t xml:space="preserve">Designing The Survey: </w:t>
      </w:r>
      <w:r w:rsidRPr="004F5899">
        <w:rPr>
          <w:rFonts w:ascii="Times New Roman" w:eastAsia="Times New Roman" w:hAnsi="Times New Roman" w:cs="Times New Roman"/>
        </w:rPr>
        <w:t>The survey will feature a mix of structured and open-ended questions to collect both quantitative and qualitative insights. </w:t>
      </w:r>
    </w:p>
    <w:p w14:paraId="3CD39971" w14:textId="77777777" w:rsidR="004F5899" w:rsidRPr="004F5899" w:rsidRDefault="004F5899" w:rsidP="004F5899">
      <w:pPr>
        <w:numPr>
          <w:ilvl w:val="0"/>
          <w:numId w:val="7"/>
        </w:numPr>
        <w:spacing w:before="240" w:after="240"/>
        <w:rPr>
          <w:rFonts w:ascii="Times New Roman" w:eastAsia="Times New Roman" w:hAnsi="Times New Roman" w:cs="Times New Roman"/>
        </w:rPr>
      </w:pPr>
      <w:r w:rsidRPr="004F5899">
        <w:rPr>
          <w:rFonts w:ascii="Times New Roman" w:eastAsia="Times New Roman" w:hAnsi="Times New Roman" w:cs="Times New Roman"/>
          <w:b/>
          <w:bCs/>
        </w:rPr>
        <w:t>Quantitative Questions:</w:t>
      </w:r>
      <w:r w:rsidRPr="004F5899">
        <w:rPr>
          <w:rFonts w:ascii="Times New Roman" w:eastAsia="Times New Roman" w:hAnsi="Times New Roman" w:cs="Times New Roman"/>
        </w:rPr>
        <w:t xml:space="preserve"> These will measure key performance indicators, such as CRM tool effectiveness, the influence of data analytics on decision-making, and overall satisfaction with digital tools. </w:t>
      </w:r>
    </w:p>
    <w:p w14:paraId="1CB25BCB" w14:textId="77777777" w:rsidR="004F5899" w:rsidRPr="004F5899" w:rsidRDefault="004F5899" w:rsidP="004F5899">
      <w:pPr>
        <w:numPr>
          <w:ilvl w:val="0"/>
          <w:numId w:val="8"/>
        </w:numPr>
        <w:spacing w:before="240" w:after="240"/>
        <w:rPr>
          <w:rFonts w:ascii="Times New Roman" w:eastAsia="Times New Roman" w:hAnsi="Times New Roman" w:cs="Times New Roman"/>
        </w:rPr>
      </w:pPr>
      <w:r w:rsidRPr="004F5899">
        <w:rPr>
          <w:rFonts w:ascii="Times New Roman" w:eastAsia="Times New Roman" w:hAnsi="Times New Roman" w:cs="Times New Roman"/>
          <w:b/>
          <w:bCs/>
        </w:rPr>
        <w:t>Qualitative Questions:</w:t>
      </w:r>
      <w:r w:rsidRPr="004F5899">
        <w:rPr>
          <w:rFonts w:ascii="Times New Roman" w:eastAsia="Times New Roman" w:hAnsi="Times New Roman" w:cs="Times New Roman"/>
        </w:rPr>
        <w:t xml:space="preserve"> Open-ended responses will explore the challenges franchisees face with digital tools, suggestions for improvement, and perceptions of digital transformation in franchise management. </w:t>
      </w:r>
    </w:p>
    <w:p w14:paraId="01784920" w14:textId="77777777" w:rsidR="004F5899" w:rsidRPr="004F5899" w:rsidRDefault="004F5899" w:rsidP="004F5899">
      <w:pPr>
        <w:spacing w:before="240" w:after="240"/>
        <w:rPr>
          <w:rFonts w:ascii="Times New Roman" w:eastAsia="Times New Roman" w:hAnsi="Times New Roman" w:cs="Times New Roman"/>
          <w:i/>
          <w:iCs/>
        </w:rPr>
      </w:pPr>
      <w:r w:rsidRPr="004F5899">
        <w:rPr>
          <w:rFonts w:ascii="Times New Roman" w:eastAsia="Times New Roman" w:hAnsi="Times New Roman" w:cs="Times New Roman"/>
          <w:b/>
          <w:bCs/>
        </w:rPr>
        <w:t>Sample Questions:</w:t>
      </w:r>
      <w:r w:rsidRPr="004F5899">
        <w:rPr>
          <w:rFonts w:ascii="Times New Roman" w:eastAsia="Times New Roman" w:hAnsi="Times New Roman" w:cs="Times New Roman"/>
          <w:i/>
          <w:iCs/>
        </w:rPr>
        <w:t> </w:t>
      </w:r>
    </w:p>
    <w:p w14:paraId="7E9A03F3" w14:textId="77777777" w:rsidR="004F5899" w:rsidRPr="004F5899" w:rsidRDefault="004F5899" w:rsidP="004F5899">
      <w:pPr>
        <w:numPr>
          <w:ilvl w:val="0"/>
          <w:numId w:val="9"/>
        </w:numPr>
        <w:spacing w:before="240" w:after="240"/>
        <w:rPr>
          <w:rFonts w:ascii="Times New Roman" w:eastAsia="Times New Roman" w:hAnsi="Times New Roman" w:cs="Times New Roman"/>
        </w:rPr>
      </w:pPr>
      <w:r w:rsidRPr="004F5899">
        <w:rPr>
          <w:rFonts w:ascii="Times New Roman" w:eastAsia="Times New Roman" w:hAnsi="Times New Roman" w:cs="Times New Roman"/>
        </w:rPr>
        <w:t>On a scale of 1-5, how effective are CRM tools in managing customer interactions? </w:t>
      </w:r>
    </w:p>
    <w:p w14:paraId="75966B60" w14:textId="77777777" w:rsidR="004F5899" w:rsidRDefault="004F5899" w:rsidP="004F5899">
      <w:pPr>
        <w:numPr>
          <w:ilvl w:val="0"/>
          <w:numId w:val="10"/>
        </w:numPr>
        <w:spacing w:before="240" w:after="240"/>
        <w:rPr>
          <w:rFonts w:ascii="Times New Roman" w:eastAsia="Times New Roman" w:hAnsi="Times New Roman" w:cs="Times New Roman"/>
        </w:rPr>
      </w:pPr>
      <w:r w:rsidRPr="004F5899">
        <w:rPr>
          <w:rFonts w:ascii="Times New Roman" w:eastAsia="Times New Roman" w:hAnsi="Times New Roman" w:cs="Times New Roman"/>
        </w:rPr>
        <w:t>What are the biggest challenges you experience when using digital analytics for franchise operations? </w:t>
      </w:r>
    </w:p>
    <w:p w14:paraId="37F7FCFE" w14:textId="77777777" w:rsidR="000F1B6B" w:rsidRDefault="000F1B6B" w:rsidP="000F1B6B">
      <w:pPr>
        <w:numPr>
          <w:ilvl w:val="0"/>
          <w:numId w:val="10"/>
        </w:numPr>
        <w:spacing w:before="240" w:after="240"/>
        <w:rPr>
          <w:rFonts w:ascii="Times New Roman" w:eastAsia="Times New Roman" w:hAnsi="Times New Roman" w:cs="Times New Roman"/>
        </w:rPr>
      </w:pPr>
      <w:r>
        <w:rPr>
          <w:rFonts w:ascii="Times New Roman" w:eastAsia="Times New Roman" w:hAnsi="Times New Roman" w:cs="Times New Roman"/>
        </w:rPr>
        <w:t>What digital tools have been used in the past for franchise operations and which ones have been the most effective?</w:t>
      </w:r>
    </w:p>
    <w:p w14:paraId="48BD0C80" w14:textId="77777777" w:rsidR="007E39D9" w:rsidRDefault="004F5899" w:rsidP="000F1B6B">
      <w:pPr>
        <w:numPr>
          <w:ilvl w:val="0"/>
          <w:numId w:val="10"/>
        </w:numPr>
        <w:spacing w:before="240" w:after="240"/>
        <w:rPr>
          <w:rFonts w:ascii="Times New Roman" w:eastAsia="Times New Roman" w:hAnsi="Times New Roman" w:cs="Times New Roman"/>
        </w:rPr>
      </w:pPr>
      <w:r w:rsidRPr="004F5899">
        <w:rPr>
          <w:rFonts w:ascii="Times New Roman" w:eastAsia="Times New Roman" w:hAnsi="Times New Roman" w:cs="Times New Roman"/>
        </w:rPr>
        <w:t>How has digital tool integration influenced your ability to make data-driven decisions?</w:t>
      </w:r>
    </w:p>
    <w:p w14:paraId="26A22F0C" w14:textId="37F31385" w:rsidR="004F5899" w:rsidRPr="004F5899" w:rsidRDefault="007E39D9" w:rsidP="000F1B6B">
      <w:pPr>
        <w:numPr>
          <w:ilvl w:val="0"/>
          <w:numId w:val="10"/>
        </w:numPr>
        <w:spacing w:before="240" w:after="240"/>
        <w:rPr>
          <w:rFonts w:ascii="Times New Roman" w:eastAsia="Times New Roman" w:hAnsi="Times New Roman" w:cs="Times New Roman"/>
        </w:rPr>
      </w:pPr>
      <w:r>
        <w:rPr>
          <w:rFonts w:ascii="Times New Roman" w:eastAsia="Times New Roman" w:hAnsi="Times New Roman" w:cs="Times New Roman"/>
        </w:rPr>
        <w:t>How can the incorporation of digital tools strengthen relationships between the franchisor and franchisee?</w:t>
      </w:r>
      <w:r w:rsidR="004F5899" w:rsidRPr="004F5899">
        <w:rPr>
          <w:rFonts w:ascii="Times New Roman" w:eastAsia="Times New Roman" w:hAnsi="Times New Roman" w:cs="Times New Roman"/>
        </w:rPr>
        <w:t> </w:t>
      </w:r>
    </w:p>
    <w:p w14:paraId="36F3ABDD" w14:textId="77777777" w:rsidR="004F5899" w:rsidRPr="004F5899" w:rsidRDefault="004F5899" w:rsidP="004F5899">
      <w:pPr>
        <w:spacing w:before="240" w:after="240"/>
        <w:rPr>
          <w:rFonts w:ascii="Times New Roman" w:eastAsia="Times New Roman" w:hAnsi="Times New Roman" w:cs="Times New Roman"/>
        </w:rPr>
      </w:pPr>
      <w:r w:rsidRPr="004F5899">
        <w:rPr>
          <w:rFonts w:ascii="Times New Roman" w:eastAsia="Times New Roman" w:hAnsi="Times New Roman" w:cs="Times New Roman"/>
          <w:b/>
          <w:bCs/>
        </w:rPr>
        <w:t>Survey Deployment Plan</w:t>
      </w:r>
      <w:r w:rsidRPr="004F5899">
        <w:rPr>
          <w:rFonts w:ascii="Times New Roman" w:eastAsia="Times New Roman" w:hAnsi="Times New Roman" w:cs="Times New Roman"/>
        </w:rPr>
        <w:t> </w:t>
      </w:r>
    </w:p>
    <w:p w14:paraId="3D150238" w14:textId="0B5DE7DE" w:rsidR="004F5899" w:rsidRPr="004F5899" w:rsidRDefault="004F5899" w:rsidP="004F5899">
      <w:pPr>
        <w:numPr>
          <w:ilvl w:val="0"/>
          <w:numId w:val="12"/>
        </w:numPr>
        <w:spacing w:before="240" w:after="240"/>
        <w:rPr>
          <w:rFonts w:ascii="Times New Roman" w:eastAsia="Times New Roman" w:hAnsi="Times New Roman" w:cs="Times New Roman"/>
        </w:rPr>
      </w:pPr>
      <w:r w:rsidRPr="004F5899">
        <w:rPr>
          <w:rFonts w:ascii="Times New Roman" w:eastAsia="Times New Roman" w:hAnsi="Times New Roman" w:cs="Times New Roman"/>
          <w:b/>
          <w:bCs/>
        </w:rPr>
        <w:t>Distribution:</w:t>
      </w:r>
      <w:r w:rsidRPr="004F5899">
        <w:rPr>
          <w:rFonts w:ascii="Times New Roman" w:eastAsia="Times New Roman" w:hAnsi="Times New Roman" w:cs="Times New Roman"/>
        </w:rPr>
        <w:t xml:space="preserve"> The survey will be conducted online and distributed through email and internal communication channels. </w:t>
      </w:r>
    </w:p>
    <w:p w14:paraId="6A02FC60" w14:textId="50255574" w:rsidR="004F5899" w:rsidRPr="004F5899" w:rsidRDefault="004F5899" w:rsidP="004F5899">
      <w:pPr>
        <w:numPr>
          <w:ilvl w:val="0"/>
          <w:numId w:val="13"/>
        </w:numPr>
        <w:spacing w:before="240" w:after="240"/>
        <w:rPr>
          <w:rFonts w:ascii="Times New Roman" w:eastAsia="Times New Roman" w:hAnsi="Times New Roman" w:cs="Times New Roman"/>
        </w:rPr>
      </w:pPr>
      <w:r w:rsidRPr="004F5899">
        <w:rPr>
          <w:rFonts w:ascii="Times New Roman" w:eastAsia="Times New Roman" w:hAnsi="Times New Roman" w:cs="Times New Roman"/>
          <w:b/>
          <w:bCs/>
        </w:rPr>
        <w:t>Timeline:</w:t>
      </w:r>
      <w:r w:rsidRPr="004F5899">
        <w:rPr>
          <w:rFonts w:ascii="Times New Roman" w:eastAsia="Times New Roman" w:hAnsi="Times New Roman" w:cs="Times New Roman"/>
        </w:rPr>
        <w:t xml:space="preserve"> It will remain open for</w:t>
      </w:r>
      <w:r w:rsidR="009A3D36">
        <w:rPr>
          <w:rFonts w:ascii="Times New Roman" w:eastAsia="Times New Roman" w:hAnsi="Times New Roman" w:cs="Times New Roman"/>
        </w:rPr>
        <w:t xml:space="preserve"> a month</w:t>
      </w:r>
      <w:r w:rsidRPr="004F5899">
        <w:rPr>
          <w:rFonts w:ascii="Times New Roman" w:eastAsia="Times New Roman" w:hAnsi="Times New Roman" w:cs="Times New Roman"/>
        </w:rPr>
        <w:t>, with a reminder sent at the end of the first week to encourage participation. </w:t>
      </w:r>
    </w:p>
    <w:p w14:paraId="0F98ED82" w14:textId="13117DC5" w:rsidR="004F5899" w:rsidRPr="004F5899" w:rsidRDefault="004F5899" w:rsidP="004F5899">
      <w:pPr>
        <w:numPr>
          <w:ilvl w:val="0"/>
          <w:numId w:val="14"/>
        </w:numPr>
        <w:spacing w:before="240" w:after="240"/>
        <w:rPr>
          <w:rFonts w:ascii="Times New Roman" w:eastAsia="Times New Roman" w:hAnsi="Times New Roman" w:cs="Times New Roman"/>
        </w:rPr>
      </w:pPr>
      <w:r w:rsidRPr="004F5899">
        <w:rPr>
          <w:rFonts w:ascii="Times New Roman" w:eastAsia="Times New Roman" w:hAnsi="Times New Roman" w:cs="Times New Roman"/>
          <w:b/>
          <w:bCs/>
        </w:rPr>
        <w:t>Incentives:</w:t>
      </w:r>
      <w:r w:rsidRPr="004F5899">
        <w:rPr>
          <w:rFonts w:ascii="Times New Roman" w:eastAsia="Times New Roman" w:hAnsi="Times New Roman" w:cs="Times New Roman"/>
        </w:rPr>
        <w:t xml:space="preserve"> Participants may receive a summary of key insights to encourage</w:t>
      </w:r>
      <w:r w:rsidR="00204B8E">
        <w:rPr>
          <w:rFonts w:ascii="Times New Roman" w:eastAsia="Times New Roman" w:hAnsi="Times New Roman" w:cs="Times New Roman"/>
        </w:rPr>
        <w:t xml:space="preserve"> </w:t>
      </w:r>
      <w:r w:rsidRPr="004F5899">
        <w:rPr>
          <w:rFonts w:ascii="Times New Roman" w:eastAsia="Times New Roman" w:hAnsi="Times New Roman" w:cs="Times New Roman"/>
        </w:rPr>
        <w:t>engagement. </w:t>
      </w:r>
    </w:p>
    <w:p w14:paraId="78DC46A6" w14:textId="33636785" w:rsidR="004F5899" w:rsidRPr="004F5899" w:rsidRDefault="004F5899" w:rsidP="004F5899">
      <w:pPr>
        <w:numPr>
          <w:ilvl w:val="0"/>
          <w:numId w:val="15"/>
        </w:numPr>
        <w:spacing w:before="240" w:after="240"/>
        <w:rPr>
          <w:rFonts w:ascii="Times New Roman" w:eastAsia="Times New Roman" w:hAnsi="Times New Roman" w:cs="Times New Roman"/>
        </w:rPr>
      </w:pPr>
      <w:r w:rsidRPr="004F5899">
        <w:rPr>
          <w:rFonts w:ascii="Times New Roman" w:eastAsia="Times New Roman" w:hAnsi="Times New Roman" w:cs="Times New Roman"/>
          <w:b/>
          <w:bCs/>
        </w:rPr>
        <w:t>Ethical Considerations:</w:t>
      </w:r>
      <w:r w:rsidRPr="004F5899">
        <w:rPr>
          <w:rFonts w:ascii="Times New Roman" w:eastAsia="Times New Roman" w:hAnsi="Times New Roman" w:cs="Times New Roman"/>
        </w:rPr>
        <w:t xml:space="preserve"> Responses will be anonym</w:t>
      </w:r>
      <w:r w:rsidR="00204B8E">
        <w:rPr>
          <w:rFonts w:ascii="Times New Roman" w:eastAsia="Times New Roman" w:hAnsi="Times New Roman" w:cs="Times New Roman"/>
        </w:rPr>
        <w:t xml:space="preserve">ous </w:t>
      </w:r>
      <w:r w:rsidRPr="004F5899">
        <w:rPr>
          <w:rFonts w:ascii="Times New Roman" w:eastAsia="Times New Roman" w:hAnsi="Times New Roman" w:cs="Times New Roman"/>
        </w:rPr>
        <w:t>to ensure honest feedback, and participants will be informed about how their data will be used to enhance franchise operations. </w:t>
      </w:r>
    </w:p>
    <w:p w14:paraId="6BDA3B44" w14:textId="506297AE" w:rsidR="00F31C7B" w:rsidRDefault="004F5899" w:rsidP="00F31C7B">
      <w:pPr>
        <w:spacing w:before="240" w:after="240"/>
        <w:ind w:firstLine="360"/>
        <w:rPr>
          <w:rFonts w:ascii="Times New Roman" w:eastAsia="Times New Roman" w:hAnsi="Times New Roman" w:cs="Times New Roman"/>
        </w:rPr>
      </w:pPr>
      <w:r w:rsidRPr="004F5899">
        <w:rPr>
          <w:rFonts w:ascii="Times New Roman" w:eastAsia="Times New Roman" w:hAnsi="Times New Roman" w:cs="Times New Roman"/>
        </w:rPr>
        <w:lastRenderedPageBreak/>
        <w:t>Insights from th</w:t>
      </w:r>
      <w:r w:rsidR="00E17F9E">
        <w:rPr>
          <w:rFonts w:ascii="Times New Roman" w:eastAsia="Times New Roman" w:hAnsi="Times New Roman" w:cs="Times New Roman"/>
        </w:rPr>
        <w:t>e</w:t>
      </w:r>
      <w:r w:rsidRPr="004F5899">
        <w:rPr>
          <w:rFonts w:ascii="Times New Roman" w:eastAsia="Times New Roman" w:hAnsi="Times New Roman" w:cs="Times New Roman"/>
        </w:rPr>
        <w:t xml:space="preserve"> survey will help refine digital tool integration strategies, ensuring that CRM and analytics solutions align with franchisee needs and drive operational success</w:t>
      </w:r>
      <w:r w:rsidR="00204B8E">
        <w:rPr>
          <w:rFonts w:ascii="Times New Roman" w:eastAsia="Times New Roman" w:hAnsi="Times New Roman" w:cs="Times New Roman"/>
        </w:rPr>
        <w:t xml:space="preserve"> (</w:t>
      </w:r>
      <w:proofErr w:type="spellStart"/>
      <w:r w:rsidR="00204B8E">
        <w:rPr>
          <w:rFonts w:ascii="Times New Roman" w:eastAsia="Times New Roman" w:hAnsi="Times New Roman" w:cs="Times New Roman"/>
        </w:rPr>
        <w:t>Sparkleminds</w:t>
      </w:r>
      <w:proofErr w:type="spellEnd"/>
      <w:r w:rsidR="00204B8E">
        <w:rPr>
          <w:rFonts w:ascii="Times New Roman" w:eastAsia="Times New Roman" w:hAnsi="Times New Roman" w:cs="Times New Roman"/>
        </w:rPr>
        <w:t>, 2024).</w:t>
      </w:r>
    </w:p>
    <w:p w14:paraId="55B8B779" w14:textId="350715C0" w:rsidR="6942B180" w:rsidRPr="00F31C7B" w:rsidRDefault="6942B180" w:rsidP="00F31C7B">
      <w:pPr>
        <w:spacing w:before="240" w:after="240"/>
        <w:ind w:firstLine="360"/>
        <w:jc w:val="center"/>
        <w:rPr>
          <w:rFonts w:ascii="Times New Roman" w:eastAsia="Times New Roman" w:hAnsi="Times New Roman" w:cs="Times New Roman"/>
        </w:rPr>
      </w:pPr>
      <w:r w:rsidRPr="5912F538">
        <w:rPr>
          <w:rFonts w:ascii="Times New Roman" w:eastAsia="Times New Roman" w:hAnsi="Times New Roman" w:cs="Times New Roman"/>
          <w:b/>
          <w:bCs/>
          <w:u w:val="single"/>
        </w:rPr>
        <w:t>Literature Review</w:t>
      </w:r>
    </w:p>
    <w:p w14:paraId="182FBBA1" w14:textId="43C2F32C" w:rsidR="6942B180" w:rsidRDefault="6942B180" w:rsidP="5912F538">
      <w:pPr>
        <w:spacing w:before="240" w:after="240"/>
        <w:ind w:firstLine="720"/>
        <w:rPr>
          <w:rFonts w:ascii="Times New Roman" w:eastAsia="Times New Roman" w:hAnsi="Times New Roman" w:cs="Times New Roman"/>
        </w:rPr>
      </w:pPr>
      <w:r w:rsidRPr="5912F538">
        <w:rPr>
          <w:rFonts w:ascii="Times New Roman" w:eastAsia="Times New Roman" w:hAnsi="Times New Roman" w:cs="Times New Roman"/>
        </w:rPr>
        <w:t>To strengthen the proposal, insights from industry articles, case studies, and scholarly research on franchising best practices and digital transformation will be incorporated. Sources from the annotated bibliography will support the need for CRM and analytics integration in franchise operations.</w:t>
      </w:r>
    </w:p>
    <w:p w14:paraId="36484F77" w14:textId="245E5E80" w:rsidR="4F0F5198" w:rsidRDefault="4F0F5198" w:rsidP="5912F538">
      <w:pPr>
        <w:spacing w:before="240" w:after="240" w:line="278" w:lineRule="auto"/>
        <w:jc w:val="center"/>
        <w:rPr>
          <w:rFonts w:ascii="Times New Roman" w:eastAsia="Times New Roman" w:hAnsi="Times New Roman" w:cs="Times New Roman"/>
          <w:b/>
          <w:bCs/>
          <w:u w:val="single"/>
        </w:rPr>
      </w:pPr>
      <w:r w:rsidRPr="5912F538">
        <w:rPr>
          <w:rFonts w:ascii="Times New Roman" w:eastAsia="Times New Roman" w:hAnsi="Times New Roman" w:cs="Times New Roman"/>
          <w:b/>
          <w:bCs/>
          <w:u w:val="single"/>
        </w:rPr>
        <w:t>Annotated Bibliography</w:t>
      </w:r>
    </w:p>
    <w:p w14:paraId="071E3CF4" w14:textId="7A324E29" w:rsidR="4F0F5198" w:rsidRDefault="4F0F5198" w:rsidP="5912F538">
      <w:pPr>
        <w:spacing w:before="240" w:after="240" w:line="480" w:lineRule="auto"/>
      </w:pPr>
      <w:proofErr w:type="spellStart"/>
      <w:r w:rsidRPr="5912F538">
        <w:rPr>
          <w:rFonts w:ascii="Times New Roman" w:eastAsia="Times New Roman" w:hAnsi="Times New Roman" w:cs="Times New Roman"/>
        </w:rPr>
        <w:t>Rahatullah</w:t>
      </w:r>
      <w:proofErr w:type="spellEnd"/>
      <w:r w:rsidRPr="5912F538">
        <w:rPr>
          <w:rFonts w:ascii="Times New Roman" w:eastAsia="Times New Roman" w:hAnsi="Times New Roman" w:cs="Times New Roman"/>
        </w:rPr>
        <w:t xml:space="preserve">, M. K., &amp; Raeside, R. (2008). </w:t>
      </w:r>
      <w:r w:rsidRPr="5912F538">
        <w:rPr>
          <w:rFonts w:ascii="Times New Roman" w:eastAsia="Times New Roman" w:hAnsi="Times New Roman" w:cs="Times New Roman"/>
          <w:i/>
          <w:iCs/>
        </w:rPr>
        <w:t>Developing a model of franchise business                        relationships</w:t>
      </w:r>
      <w:r w:rsidRPr="5912F538">
        <w:rPr>
          <w:rFonts w:ascii="Times New Roman" w:eastAsia="Times New Roman" w:hAnsi="Times New Roman" w:cs="Times New Roman"/>
        </w:rPr>
        <w:t>. Central Asia Business, 1(1), 21-33.</w:t>
      </w:r>
    </w:p>
    <w:p w14:paraId="61195D99" w14:textId="599E13EB" w:rsidR="4F0F5198" w:rsidRDefault="4F0F5198" w:rsidP="5912F538">
      <w:pPr>
        <w:spacing w:before="240" w:after="240" w:line="480" w:lineRule="auto"/>
        <w:ind w:left="720"/>
      </w:pPr>
      <w:proofErr w:type="spellStart"/>
      <w:r w:rsidRPr="5912F538">
        <w:rPr>
          <w:rFonts w:ascii="Times New Roman" w:eastAsia="Times New Roman" w:hAnsi="Times New Roman" w:cs="Times New Roman"/>
        </w:rPr>
        <w:t>Rahatullah</w:t>
      </w:r>
      <w:proofErr w:type="spellEnd"/>
      <w:r w:rsidRPr="5912F538">
        <w:rPr>
          <w:rFonts w:ascii="Times New Roman" w:eastAsia="Times New Roman" w:hAnsi="Times New Roman" w:cs="Times New Roman"/>
        </w:rPr>
        <w:t>, M.K. and Raeside, R. (2008) examine the franchise relationships that are shaped by different forms of economic power, including coercive, legitimate, and reward-based influences. Coercive power enforces compliance, while legitimate power stems from contractual rights. As franchisers expand internationally, they can depend on economic-legal models to manage franchisee relationships, sometimes exerting control through master franchisees. Conflicts can arise due to behavioral, informational, and financial disagreements that could favor the franchiser despite legal frameworks aimed at balancing power dynamics. The resolution strategies vary, including negotiation, persuasion, and legal action, depending on the business sector and country regulations.</w:t>
      </w:r>
    </w:p>
    <w:p w14:paraId="676D9082" w14:textId="73CC1CA0" w:rsidR="4F0F5198" w:rsidRDefault="4F0F5198" w:rsidP="5912F538">
      <w:pPr>
        <w:spacing w:before="240" w:after="240" w:line="480" w:lineRule="auto"/>
        <w:ind w:left="720"/>
      </w:pPr>
      <w:r w:rsidRPr="5912F538">
        <w:rPr>
          <w:rFonts w:ascii="Times New Roman" w:eastAsia="Times New Roman" w:hAnsi="Times New Roman" w:cs="Times New Roman"/>
        </w:rPr>
        <w:t xml:space="preserve">Trust and commitment are central to strong franchise relationships that lower opportunistic behavior as well as foster long-term collaboration. And effective communication, strategic alignment, and franchisee capacity-building efforts enhance stability and growth. Gaps do remain in understanding how trust develops, how contractual obligations influence cooperation, and how franchisees perceive franchiser </w:t>
      </w:r>
      <w:r w:rsidRPr="5912F538">
        <w:rPr>
          <w:rFonts w:ascii="Times New Roman" w:eastAsia="Times New Roman" w:hAnsi="Times New Roman" w:cs="Times New Roman"/>
        </w:rPr>
        <w:lastRenderedPageBreak/>
        <w:t>control. To achieve synergy, franchise systems must prioritize collaboration and adaptability that will ensure that both parties benefit from a balanced and mutually supportive partnership.</w:t>
      </w:r>
    </w:p>
    <w:p w14:paraId="7D2E3C58" w14:textId="6CFA120D" w:rsidR="4F0F5198" w:rsidRDefault="4F0F5198" w:rsidP="5912F538">
      <w:pPr>
        <w:spacing w:before="240" w:after="240" w:line="480" w:lineRule="auto"/>
      </w:pPr>
      <w:r w:rsidRPr="5912F538">
        <w:rPr>
          <w:rFonts w:ascii="Times New Roman" w:eastAsia="Times New Roman" w:hAnsi="Times New Roman" w:cs="Times New Roman"/>
        </w:rPr>
        <w:t xml:space="preserve">Salar, M., &amp; Salar, O. (2014). </w:t>
      </w:r>
      <w:r w:rsidRPr="5912F538">
        <w:rPr>
          <w:rFonts w:ascii="Times New Roman" w:eastAsia="Times New Roman" w:hAnsi="Times New Roman" w:cs="Times New Roman"/>
          <w:i/>
          <w:iCs/>
        </w:rPr>
        <w:t xml:space="preserve">Determining pros and cons of franchising by using SWOT analysis. </w:t>
      </w:r>
      <w:r w:rsidRPr="5912F538">
        <w:rPr>
          <w:rFonts w:ascii="Times New Roman" w:eastAsia="Times New Roman" w:hAnsi="Times New Roman" w:cs="Times New Roman"/>
        </w:rPr>
        <w:t xml:space="preserve">Procedia - Social and Behavioral Sciences, 122, 515–519. </w:t>
      </w:r>
      <w:hyperlink r:id="rId8">
        <w:r w:rsidRPr="5912F538">
          <w:rPr>
            <w:rStyle w:val="Hyperlink"/>
            <w:rFonts w:ascii="Times New Roman" w:eastAsia="Times New Roman" w:hAnsi="Times New Roman" w:cs="Times New Roman"/>
          </w:rPr>
          <w:t>https://doi.org/10.1016/j.sbspro.2014.01.1385</w:t>
        </w:r>
      </w:hyperlink>
    </w:p>
    <w:p w14:paraId="1C2F3893" w14:textId="03AFCCDA" w:rsidR="4F0F5198" w:rsidRDefault="4F0F5198" w:rsidP="5912F538">
      <w:pPr>
        <w:spacing w:before="240" w:after="240" w:line="480" w:lineRule="auto"/>
        <w:ind w:left="720"/>
      </w:pPr>
      <w:r w:rsidRPr="5912F538">
        <w:rPr>
          <w:rFonts w:ascii="Times New Roman" w:eastAsia="Times New Roman" w:hAnsi="Times New Roman" w:cs="Times New Roman"/>
        </w:rPr>
        <w:t>Th</w:t>
      </w:r>
      <w:r w:rsidR="00E17F9E">
        <w:rPr>
          <w:rFonts w:ascii="Times New Roman" w:eastAsia="Times New Roman" w:hAnsi="Times New Roman" w:cs="Times New Roman"/>
        </w:rPr>
        <w:t xml:space="preserve">e </w:t>
      </w:r>
      <w:r w:rsidRPr="5912F538">
        <w:rPr>
          <w:rFonts w:ascii="Times New Roman" w:eastAsia="Times New Roman" w:hAnsi="Times New Roman" w:cs="Times New Roman"/>
        </w:rPr>
        <w:t>article looks at franchising through a SWOT analysis, defining it as a business model where franchisees operate under a franchisor’s brand and system. It highlights key advantages, including brand recognition, reduced failure risk, easy setup, an existing customer base, and financial support. Disadvantages such as high costs, dependency on franchisors, and strict operational rules are also discussed in the article. Salar concludes that the benefits outweigh the challenges which positions franchising as a viable business strategy.</w:t>
      </w:r>
    </w:p>
    <w:p w14:paraId="44AD5DFC" w14:textId="4AB333C8" w:rsidR="4F0F5198" w:rsidRDefault="4F0F5198" w:rsidP="5912F538">
      <w:pPr>
        <w:spacing w:before="240" w:after="240" w:line="480" w:lineRule="auto"/>
        <w:ind w:left="720"/>
      </w:pPr>
      <w:r w:rsidRPr="5912F538">
        <w:rPr>
          <w:rFonts w:ascii="Times New Roman" w:eastAsia="Times New Roman" w:hAnsi="Times New Roman" w:cs="Times New Roman"/>
        </w:rPr>
        <w:t xml:space="preserve">While the article effectively assesses franchising's strengths, weaknesses, opportunities, and threats, it lacks empirical case studies or statistical comparisons of success rates. Despite this, it is highly relevant for research on franchising as an entrepreneurial strategy, offering valuable insights for business students, entrepreneurs, and policymakers interested in economic development through franchising. The analysis can also help with looking at how a SWOT analysis could be used toward the evaluation of past data with Big Sky and help define a solution to the business question. </w:t>
      </w:r>
    </w:p>
    <w:p w14:paraId="5ED04107" w14:textId="2DAF082A" w:rsidR="4F0F5198" w:rsidRDefault="4F0F5198" w:rsidP="5912F538">
      <w:pPr>
        <w:spacing w:before="240" w:after="240" w:line="480" w:lineRule="auto"/>
      </w:pPr>
      <w:r w:rsidRPr="5912F538">
        <w:rPr>
          <w:rFonts w:ascii="Times New Roman" w:eastAsia="Times New Roman" w:hAnsi="Times New Roman" w:cs="Times New Roman"/>
        </w:rPr>
        <w:t>Ghani, M. F. A., Hizam-</w:t>
      </w:r>
      <w:proofErr w:type="spellStart"/>
      <w:r w:rsidRPr="5912F538">
        <w:rPr>
          <w:rFonts w:ascii="Times New Roman" w:eastAsia="Times New Roman" w:hAnsi="Times New Roman" w:cs="Times New Roman"/>
        </w:rPr>
        <w:t>Hanafiah</w:t>
      </w:r>
      <w:proofErr w:type="spellEnd"/>
      <w:r w:rsidRPr="5912F538">
        <w:rPr>
          <w:rFonts w:ascii="Times New Roman" w:eastAsia="Times New Roman" w:hAnsi="Times New Roman" w:cs="Times New Roman"/>
        </w:rPr>
        <w:t>, M., Mat Isa, R., &amp; Abd Hamid, H. (2022, Sept. 3rd).</w:t>
      </w:r>
      <w:r w:rsidRPr="5912F538">
        <w:rPr>
          <w:rFonts w:ascii="Times New Roman" w:eastAsia="Times New Roman" w:hAnsi="Times New Roman" w:cs="Times New Roman"/>
          <w:i/>
          <w:iCs/>
        </w:rPr>
        <w:t xml:space="preserve"> A preliminary study: Exploring franchising growth factors of franchisor and franchisee. </w:t>
      </w:r>
      <w:r w:rsidRPr="5912F538">
        <w:rPr>
          <w:rFonts w:ascii="Times New Roman" w:eastAsia="Times New Roman" w:hAnsi="Times New Roman" w:cs="Times New Roman"/>
        </w:rPr>
        <w:t xml:space="preserve">Journal of </w:t>
      </w:r>
      <w:r w:rsidRPr="5912F538">
        <w:rPr>
          <w:rFonts w:ascii="Times New Roman" w:eastAsia="Times New Roman" w:hAnsi="Times New Roman" w:cs="Times New Roman"/>
        </w:rPr>
        <w:lastRenderedPageBreak/>
        <w:t xml:space="preserve">Open Innovation: Technology, Market, and Complexity, 8(3), 138. </w:t>
      </w:r>
      <w:hyperlink r:id="rId9">
        <w:r w:rsidRPr="5912F538">
          <w:rPr>
            <w:rStyle w:val="Hyperlink"/>
            <w:rFonts w:ascii="Times New Roman" w:eastAsia="Times New Roman" w:hAnsi="Times New Roman" w:cs="Times New Roman"/>
          </w:rPr>
          <w:t>https://doi.org/10.3390/joitmc8030138</w:t>
        </w:r>
      </w:hyperlink>
    </w:p>
    <w:p w14:paraId="15CDB103" w14:textId="65318A60" w:rsidR="4F0F5198" w:rsidRDefault="4F0F5198" w:rsidP="5912F538">
      <w:pPr>
        <w:spacing w:before="240" w:after="240" w:line="480" w:lineRule="auto"/>
        <w:ind w:left="720"/>
      </w:pPr>
      <w:r w:rsidRPr="5912F538">
        <w:rPr>
          <w:rFonts w:ascii="Times New Roman" w:eastAsia="Times New Roman" w:hAnsi="Times New Roman" w:cs="Times New Roman"/>
        </w:rPr>
        <w:t>The article examines the growth factors influencing franchise success, focusing on product and service innovation, franchisor-franchisee relationships, and government support. Through analysis of interviews, the study highlights that innovation is crucial for maintaining competitiveness, requiring perpetual adaptation to technological advancements and market demands. Franchise systems benefit from incremental improvements rather than radical transformations, and marketing innovations enhance brand value and customer engagement. The study aligns with previous research indicating that firms with strong networking and learning capabilities are more likely to sustain growth through innovation.</w:t>
      </w:r>
    </w:p>
    <w:p w14:paraId="0697122C" w14:textId="52E4C558" w:rsidR="4F0F5198" w:rsidRDefault="4F0F5198" w:rsidP="5912F538">
      <w:pPr>
        <w:spacing w:before="240" w:after="240" w:line="480" w:lineRule="auto"/>
        <w:ind w:left="720"/>
        <w:rPr>
          <w:rFonts w:ascii="Times New Roman" w:eastAsia="Times New Roman" w:hAnsi="Times New Roman" w:cs="Times New Roman"/>
        </w:rPr>
      </w:pPr>
      <w:r w:rsidRPr="5912F538">
        <w:rPr>
          <w:rFonts w:ascii="Times New Roman" w:eastAsia="Times New Roman" w:hAnsi="Times New Roman" w:cs="Times New Roman"/>
        </w:rPr>
        <w:t>The authors emphasize the importance of a strong franchisor-franchisee relationship that includes trust, communication, and financial support. Franchisors play a critical role in guiding franchisees by providing necessary resources, training, and financial flexibility, especially during crises like the COVID-19 pandemic. The research highlights that franchise success depends on mutual understanding, with financial reinvestment, tolerance, and cooperation essential for long-term growth. By fostering collaborative strategies and continuous learning, franchises can build resilience and sustain expansion in competitive markets. And leveraging past company data to enhance innovation, strengthen franchisor-franchisee relationships, and improve targeted marketing strategies, Big Sky can drive higher franchisee transactions and build stronger connections with prospective business clients.</w:t>
      </w:r>
    </w:p>
    <w:p w14:paraId="7CBDE7F4" w14:textId="4128E63F" w:rsidR="003B5E33" w:rsidRPr="00243BFB" w:rsidRDefault="003476DA" w:rsidP="003B5E33">
      <w:pPr>
        <w:spacing w:before="240" w:after="240" w:line="480" w:lineRule="auto"/>
        <w:rPr>
          <w:rFonts w:ascii="Times New Roman" w:hAnsi="Times New Roman" w:cs="Times New Roman"/>
        </w:rPr>
      </w:pPr>
      <w:r w:rsidRPr="00243BFB">
        <w:rPr>
          <w:rFonts w:ascii="Times New Roman" w:hAnsi="Times New Roman" w:cs="Times New Roman"/>
        </w:rPr>
        <w:lastRenderedPageBreak/>
        <w:t xml:space="preserve">Alon, I., Ni, L., &amp; Wang, Y. (2011, Jan.). </w:t>
      </w:r>
      <w:r w:rsidRPr="00243BFB">
        <w:rPr>
          <w:rFonts w:ascii="Times New Roman" w:hAnsi="Times New Roman" w:cs="Times New Roman"/>
          <w:i/>
          <w:iCs/>
        </w:rPr>
        <w:t>Examining the determinants of hotel chain expansion through international franchising.  </w:t>
      </w:r>
      <w:r w:rsidRPr="00243BFB">
        <w:rPr>
          <w:rFonts w:ascii="Times New Roman" w:hAnsi="Times New Roman" w:cs="Times New Roman"/>
        </w:rPr>
        <w:t>International Journal of Hospitality Management</w:t>
      </w:r>
      <w:r w:rsidRPr="00243BFB">
        <w:rPr>
          <w:rFonts w:ascii="Times New Roman" w:hAnsi="Times New Roman" w:cs="Times New Roman"/>
          <w:i/>
          <w:iCs/>
        </w:rPr>
        <w:t xml:space="preserve">. </w:t>
      </w:r>
      <w:hyperlink r:id="rId10" w:history="1">
        <w:r w:rsidRPr="00243BFB">
          <w:rPr>
            <w:rStyle w:val="Hyperlink"/>
            <w:rFonts w:ascii="Times New Roman" w:hAnsi="Times New Roman" w:cs="Times New Roman"/>
          </w:rPr>
          <w:t>(PDF) Examining the determinants of hotel chain expansion through international franchising</w:t>
        </w:r>
      </w:hyperlink>
    </w:p>
    <w:p w14:paraId="402A1692" w14:textId="2FDEEA69" w:rsidR="003476DA" w:rsidRPr="003476DA" w:rsidRDefault="003476DA" w:rsidP="00243BFB">
      <w:pPr>
        <w:spacing w:before="240" w:after="240" w:line="480" w:lineRule="auto"/>
        <w:ind w:left="720"/>
        <w:rPr>
          <w:rFonts w:ascii="Times New Roman" w:hAnsi="Times New Roman" w:cs="Times New Roman"/>
        </w:rPr>
      </w:pPr>
      <w:r w:rsidRPr="003476DA">
        <w:rPr>
          <w:rFonts w:ascii="Times New Roman" w:hAnsi="Times New Roman" w:cs="Times New Roman"/>
        </w:rPr>
        <w:t>Th</w:t>
      </w:r>
      <w:r w:rsidR="00E17F9E">
        <w:rPr>
          <w:rFonts w:ascii="Times New Roman" w:hAnsi="Times New Roman" w:cs="Times New Roman"/>
        </w:rPr>
        <w:t>is</w:t>
      </w:r>
      <w:r w:rsidRPr="003476DA">
        <w:rPr>
          <w:rFonts w:ascii="Times New Roman" w:hAnsi="Times New Roman" w:cs="Times New Roman"/>
        </w:rPr>
        <w:t xml:space="preserve"> study explores the internationalization of hotel chains through franchising, using an agency-based organizational model. Analyzing data from 17 U.S.-based hotel chains between 2001 and 2008, the research identifies a positive correlation between the percentage of franchises and the decision to expand internationally. The study highlights the challenges of the capital-intensive nature of hotel ownership and the benefits of franchising as a non-equity expansion strategy. It also emphasizes the significance of franchise experience, size, and monitoring skills in successfully internationalizing. Larger hotel companies benefit from economies of scale, brand recognition, and managerial expertise, making it easier to attract international franchisees and manage operations. The findings </w:t>
      </w:r>
      <w:r w:rsidR="000A4585">
        <w:rPr>
          <w:rFonts w:ascii="Times New Roman" w:hAnsi="Times New Roman" w:cs="Times New Roman"/>
        </w:rPr>
        <w:t>demonstrate</w:t>
      </w:r>
      <w:r w:rsidRPr="003476DA">
        <w:rPr>
          <w:rFonts w:ascii="Times New Roman" w:hAnsi="Times New Roman" w:cs="Times New Roman"/>
        </w:rPr>
        <w:t xml:space="preserve"> the importance of organizational factors and market conditions in the international expansion process.</w:t>
      </w:r>
    </w:p>
    <w:p w14:paraId="29B0A5FF" w14:textId="61DDC00D" w:rsidR="003476DA" w:rsidRPr="003476DA" w:rsidRDefault="003476DA" w:rsidP="00243BFB">
      <w:pPr>
        <w:spacing w:before="240" w:after="240" w:line="480" w:lineRule="auto"/>
        <w:ind w:left="720"/>
        <w:rPr>
          <w:rFonts w:ascii="Times New Roman" w:hAnsi="Times New Roman" w:cs="Times New Roman"/>
        </w:rPr>
      </w:pPr>
      <w:r w:rsidRPr="003476DA">
        <w:rPr>
          <w:rFonts w:ascii="Times New Roman" w:hAnsi="Times New Roman" w:cs="Times New Roman"/>
        </w:rPr>
        <w:t xml:space="preserve">In relation to </w:t>
      </w:r>
      <w:r w:rsidR="000A4585">
        <w:rPr>
          <w:rFonts w:ascii="Times New Roman" w:hAnsi="Times New Roman" w:cs="Times New Roman"/>
        </w:rPr>
        <w:t>my</w:t>
      </w:r>
      <w:r w:rsidRPr="003476DA">
        <w:rPr>
          <w:rFonts w:ascii="Times New Roman" w:hAnsi="Times New Roman" w:cs="Times New Roman"/>
        </w:rPr>
        <w:t xml:space="preserve"> proposal</w:t>
      </w:r>
      <w:r w:rsidR="000A4585">
        <w:rPr>
          <w:rFonts w:ascii="Times New Roman" w:hAnsi="Times New Roman" w:cs="Times New Roman"/>
        </w:rPr>
        <w:t xml:space="preserve"> </w:t>
      </w:r>
      <w:r w:rsidRPr="003476DA">
        <w:rPr>
          <w:rFonts w:ascii="Times New Roman" w:hAnsi="Times New Roman" w:cs="Times New Roman"/>
        </w:rPr>
        <w:t xml:space="preserve">which focuses on the role of digital tools in franchise growth strategies, the study's insights on franchise experience, monitoring skills, and size can be enhanced through technology-driven management. By integrating CRM and data analytics tools, </w:t>
      </w:r>
      <w:proofErr w:type="gramStart"/>
      <w:r w:rsidRPr="003476DA">
        <w:rPr>
          <w:rFonts w:ascii="Times New Roman" w:hAnsi="Times New Roman" w:cs="Times New Roman"/>
        </w:rPr>
        <w:t>Big</w:t>
      </w:r>
      <w:proofErr w:type="gramEnd"/>
      <w:r w:rsidRPr="003476DA">
        <w:rPr>
          <w:rFonts w:ascii="Times New Roman" w:hAnsi="Times New Roman" w:cs="Times New Roman"/>
        </w:rPr>
        <w:t xml:space="preserve"> Sky Franchise Team can gain actionable insights to optimize franchise operations and support international expansion efforts. Digital tools can </w:t>
      </w:r>
      <w:r w:rsidR="000A4585">
        <w:rPr>
          <w:rFonts w:ascii="Times New Roman" w:hAnsi="Times New Roman" w:cs="Times New Roman"/>
        </w:rPr>
        <w:t xml:space="preserve">also </w:t>
      </w:r>
      <w:r w:rsidRPr="003476DA">
        <w:rPr>
          <w:rFonts w:ascii="Times New Roman" w:hAnsi="Times New Roman" w:cs="Times New Roman"/>
        </w:rPr>
        <w:t>streamline processes, improve monitoring capabilities, and provide valuable data to make informed decisions</w:t>
      </w:r>
      <w:r w:rsidR="000A4585">
        <w:rPr>
          <w:rFonts w:ascii="Times New Roman" w:hAnsi="Times New Roman" w:cs="Times New Roman"/>
        </w:rPr>
        <w:t xml:space="preserve">. This will </w:t>
      </w:r>
      <w:r w:rsidRPr="003476DA">
        <w:rPr>
          <w:rFonts w:ascii="Times New Roman" w:hAnsi="Times New Roman" w:cs="Times New Roman"/>
        </w:rPr>
        <w:t>align</w:t>
      </w:r>
      <w:r w:rsidR="000A4585">
        <w:rPr>
          <w:rFonts w:ascii="Times New Roman" w:hAnsi="Times New Roman" w:cs="Times New Roman"/>
        </w:rPr>
        <w:t xml:space="preserve"> </w:t>
      </w:r>
      <w:r w:rsidRPr="003476DA">
        <w:rPr>
          <w:rFonts w:ascii="Times New Roman" w:hAnsi="Times New Roman" w:cs="Times New Roman"/>
        </w:rPr>
        <w:t>with the study's emphasis on the significance of organizational factors and market conditions. This approach can lead to improved long-term business performance and operational success in the international market.</w:t>
      </w:r>
    </w:p>
    <w:p w14:paraId="6BE5D896" w14:textId="10B4D8C1" w:rsidR="6942B180" w:rsidRDefault="6942B180" w:rsidP="003476DA">
      <w:pPr>
        <w:pStyle w:val="Heading2"/>
        <w:spacing w:before="0" w:after="160" w:line="278" w:lineRule="auto"/>
        <w:jc w:val="center"/>
        <w:rPr>
          <w:rFonts w:ascii="Times New Roman" w:eastAsia="Times New Roman" w:hAnsi="Times New Roman" w:cs="Times New Roman"/>
          <w:b/>
          <w:bCs/>
          <w:color w:val="auto"/>
          <w:sz w:val="24"/>
          <w:szCs w:val="24"/>
          <w:u w:val="single"/>
        </w:rPr>
      </w:pPr>
      <w:r w:rsidRPr="5912F538">
        <w:rPr>
          <w:rFonts w:ascii="Times New Roman" w:eastAsia="Times New Roman" w:hAnsi="Times New Roman" w:cs="Times New Roman"/>
          <w:b/>
          <w:bCs/>
          <w:color w:val="auto"/>
          <w:sz w:val="24"/>
          <w:szCs w:val="24"/>
          <w:u w:val="single"/>
        </w:rPr>
        <w:lastRenderedPageBreak/>
        <w:t>Implementation Plan</w:t>
      </w:r>
    </w:p>
    <w:p w14:paraId="648AFFAA" w14:textId="3A6F4935" w:rsidR="6942B180" w:rsidRDefault="6942B180" w:rsidP="5912F538">
      <w:pPr>
        <w:pStyle w:val="ListParagraph"/>
        <w:numPr>
          <w:ilvl w:val="0"/>
          <w:numId w:val="1"/>
        </w:numPr>
        <w:spacing w:before="240" w:after="240"/>
        <w:rPr>
          <w:rFonts w:ascii="Times New Roman" w:eastAsia="Times New Roman" w:hAnsi="Times New Roman" w:cs="Times New Roman"/>
          <w:b/>
          <w:bCs/>
        </w:rPr>
      </w:pPr>
      <w:r w:rsidRPr="5912F538">
        <w:rPr>
          <w:rFonts w:ascii="Times New Roman" w:eastAsia="Times New Roman" w:hAnsi="Times New Roman" w:cs="Times New Roman"/>
          <w:b/>
          <w:bCs/>
        </w:rPr>
        <w:t>Phase 1: Data Collection &amp; Analysis</w:t>
      </w:r>
    </w:p>
    <w:p w14:paraId="08FF241A" w14:textId="070C27A7" w:rsidR="6942B180" w:rsidRDefault="6942B180" w:rsidP="5912F538">
      <w:pPr>
        <w:pStyle w:val="ListParagraph"/>
        <w:numPr>
          <w:ilvl w:val="1"/>
          <w:numId w:val="1"/>
        </w:numPr>
        <w:spacing w:before="240" w:after="240"/>
        <w:rPr>
          <w:rFonts w:ascii="Times New Roman" w:eastAsia="Times New Roman" w:hAnsi="Times New Roman" w:cs="Times New Roman"/>
        </w:rPr>
      </w:pPr>
      <w:r w:rsidRPr="5912F538">
        <w:rPr>
          <w:rFonts w:ascii="Times New Roman" w:eastAsia="Times New Roman" w:hAnsi="Times New Roman" w:cs="Times New Roman"/>
        </w:rPr>
        <w:t>Gather relevant data from company-provided datasets and external sources.</w:t>
      </w:r>
    </w:p>
    <w:p w14:paraId="61D24BE5" w14:textId="5B11956D" w:rsidR="6942B180" w:rsidRDefault="6942B180" w:rsidP="5912F538">
      <w:pPr>
        <w:pStyle w:val="ListParagraph"/>
        <w:numPr>
          <w:ilvl w:val="1"/>
          <w:numId w:val="1"/>
        </w:numPr>
        <w:spacing w:before="240" w:after="240"/>
        <w:rPr>
          <w:rFonts w:ascii="Times New Roman" w:eastAsia="Times New Roman" w:hAnsi="Times New Roman" w:cs="Times New Roman"/>
        </w:rPr>
      </w:pPr>
      <w:r w:rsidRPr="5912F538">
        <w:rPr>
          <w:rFonts w:ascii="Times New Roman" w:eastAsia="Times New Roman" w:hAnsi="Times New Roman" w:cs="Times New Roman"/>
        </w:rPr>
        <w:t>Perform comparative analysis with other franchising models.</w:t>
      </w:r>
    </w:p>
    <w:p w14:paraId="33885833" w14:textId="490856EF" w:rsidR="6942B180" w:rsidRDefault="6942B180" w:rsidP="5912F538">
      <w:pPr>
        <w:pStyle w:val="ListParagraph"/>
        <w:numPr>
          <w:ilvl w:val="0"/>
          <w:numId w:val="1"/>
        </w:numPr>
        <w:spacing w:before="240" w:after="240"/>
        <w:rPr>
          <w:rFonts w:ascii="Times New Roman" w:eastAsia="Times New Roman" w:hAnsi="Times New Roman" w:cs="Times New Roman"/>
          <w:b/>
          <w:bCs/>
        </w:rPr>
      </w:pPr>
      <w:r w:rsidRPr="5912F538">
        <w:rPr>
          <w:rFonts w:ascii="Times New Roman" w:eastAsia="Times New Roman" w:hAnsi="Times New Roman" w:cs="Times New Roman"/>
          <w:b/>
          <w:bCs/>
        </w:rPr>
        <w:t>Phase 2: Identifying Improvement Areas</w:t>
      </w:r>
    </w:p>
    <w:p w14:paraId="0A652BB5" w14:textId="4448F081" w:rsidR="6942B180" w:rsidRDefault="6942B180" w:rsidP="5912F538">
      <w:pPr>
        <w:pStyle w:val="ListParagraph"/>
        <w:numPr>
          <w:ilvl w:val="1"/>
          <w:numId w:val="1"/>
        </w:numPr>
        <w:spacing w:before="240" w:after="240"/>
        <w:rPr>
          <w:rFonts w:ascii="Times New Roman" w:eastAsia="Times New Roman" w:hAnsi="Times New Roman" w:cs="Times New Roman"/>
        </w:rPr>
      </w:pPr>
      <w:r w:rsidRPr="5912F538">
        <w:rPr>
          <w:rFonts w:ascii="Times New Roman" w:eastAsia="Times New Roman" w:hAnsi="Times New Roman" w:cs="Times New Roman"/>
        </w:rPr>
        <w:t>Conduct SWOT analysis to identify strengths, weaknesses, opportunities, and threats.</w:t>
      </w:r>
    </w:p>
    <w:p w14:paraId="63C276DC" w14:textId="39EE96BA" w:rsidR="6942B180" w:rsidRDefault="6942B180" w:rsidP="5912F538">
      <w:pPr>
        <w:pStyle w:val="ListParagraph"/>
        <w:numPr>
          <w:ilvl w:val="1"/>
          <w:numId w:val="1"/>
        </w:numPr>
        <w:spacing w:before="240" w:after="240"/>
        <w:rPr>
          <w:rFonts w:ascii="Times New Roman" w:eastAsia="Times New Roman" w:hAnsi="Times New Roman" w:cs="Times New Roman"/>
        </w:rPr>
      </w:pPr>
      <w:r w:rsidRPr="5912F538">
        <w:rPr>
          <w:rFonts w:ascii="Times New Roman" w:eastAsia="Times New Roman" w:hAnsi="Times New Roman" w:cs="Times New Roman"/>
        </w:rPr>
        <w:t>Develop a strategic framework for digital tool integration.</w:t>
      </w:r>
    </w:p>
    <w:p w14:paraId="4280ED40" w14:textId="68B18028" w:rsidR="6942B180" w:rsidRDefault="6942B180" w:rsidP="5912F538">
      <w:pPr>
        <w:pStyle w:val="ListParagraph"/>
        <w:numPr>
          <w:ilvl w:val="0"/>
          <w:numId w:val="1"/>
        </w:numPr>
        <w:spacing w:before="240" w:after="240"/>
        <w:rPr>
          <w:rFonts w:ascii="Times New Roman" w:eastAsia="Times New Roman" w:hAnsi="Times New Roman" w:cs="Times New Roman"/>
          <w:b/>
          <w:bCs/>
        </w:rPr>
      </w:pPr>
      <w:r w:rsidRPr="5912F538">
        <w:rPr>
          <w:rFonts w:ascii="Times New Roman" w:eastAsia="Times New Roman" w:hAnsi="Times New Roman" w:cs="Times New Roman"/>
          <w:b/>
          <w:bCs/>
        </w:rPr>
        <w:t>Phase 3: Proposal Development &amp; Recommendations</w:t>
      </w:r>
    </w:p>
    <w:p w14:paraId="1DDE6BB7" w14:textId="271AA129" w:rsidR="6942B180" w:rsidRDefault="6942B180" w:rsidP="5912F538">
      <w:pPr>
        <w:pStyle w:val="ListParagraph"/>
        <w:numPr>
          <w:ilvl w:val="1"/>
          <w:numId w:val="1"/>
        </w:numPr>
        <w:spacing w:before="240" w:after="240"/>
        <w:rPr>
          <w:rFonts w:ascii="Times New Roman" w:eastAsia="Times New Roman" w:hAnsi="Times New Roman" w:cs="Times New Roman"/>
        </w:rPr>
      </w:pPr>
      <w:r w:rsidRPr="5912F538">
        <w:rPr>
          <w:rFonts w:ascii="Times New Roman" w:eastAsia="Times New Roman" w:hAnsi="Times New Roman" w:cs="Times New Roman"/>
        </w:rPr>
        <w:t>Present findings with both short-term and long-term implementation strategies.</w:t>
      </w:r>
    </w:p>
    <w:p w14:paraId="4E258741" w14:textId="45BD1CDD" w:rsidR="6942B180" w:rsidRDefault="6942B180" w:rsidP="5912F538">
      <w:pPr>
        <w:pStyle w:val="ListParagraph"/>
        <w:numPr>
          <w:ilvl w:val="1"/>
          <w:numId w:val="1"/>
        </w:numPr>
        <w:spacing w:before="240" w:after="240"/>
        <w:rPr>
          <w:rFonts w:ascii="Times New Roman" w:eastAsia="Times New Roman" w:hAnsi="Times New Roman" w:cs="Times New Roman"/>
        </w:rPr>
      </w:pPr>
      <w:r w:rsidRPr="5912F538">
        <w:rPr>
          <w:rFonts w:ascii="Times New Roman" w:eastAsia="Times New Roman" w:hAnsi="Times New Roman" w:cs="Times New Roman"/>
        </w:rPr>
        <w:t>Assess potential challenges and propose mitigation strategies.</w:t>
      </w:r>
    </w:p>
    <w:p w14:paraId="1972C8EC" w14:textId="17C317E2" w:rsidR="6942B180" w:rsidRDefault="6942B180" w:rsidP="5912F538">
      <w:pPr>
        <w:pStyle w:val="ListParagraph"/>
        <w:numPr>
          <w:ilvl w:val="1"/>
          <w:numId w:val="1"/>
        </w:numPr>
        <w:spacing w:before="240" w:after="240"/>
        <w:rPr>
          <w:rFonts w:ascii="Times New Roman" w:eastAsia="Times New Roman" w:hAnsi="Times New Roman" w:cs="Times New Roman"/>
        </w:rPr>
      </w:pPr>
      <w:r w:rsidRPr="5912F538">
        <w:rPr>
          <w:rFonts w:ascii="Times New Roman" w:eastAsia="Times New Roman" w:hAnsi="Times New Roman" w:cs="Times New Roman"/>
        </w:rPr>
        <w:t>Provide a roadmap with realistic timelines for adopting proposed changes.</w:t>
      </w:r>
    </w:p>
    <w:p w14:paraId="1DDDFE01" w14:textId="3E812DB9" w:rsidR="6942B180" w:rsidRDefault="6942B180" w:rsidP="5912F538">
      <w:pPr>
        <w:pStyle w:val="Heading2"/>
        <w:spacing w:before="299" w:after="299"/>
        <w:jc w:val="center"/>
        <w:rPr>
          <w:rFonts w:ascii="Times New Roman" w:eastAsia="Times New Roman" w:hAnsi="Times New Roman" w:cs="Times New Roman"/>
          <w:b/>
          <w:bCs/>
          <w:color w:val="auto"/>
          <w:sz w:val="24"/>
          <w:szCs w:val="24"/>
          <w:u w:val="single"/>
        </w:rPr>
      </w:pPr>
      <w:r w:rsidRPr="5912F538">
        <w:rPr>
          <w:rFonts w:ascii="Times New Roman" w:eastAsia="Times New Roman" w:hAnsi="Times New Roman" w:cs="Times New Roman"/>
          <w:b/>
          <w:bCs/>
          <w:color w:val="auto"/>
          <w:sz w:val="24"/>
          <w:szCs w:val="24"/>
          <w:u w:val="single"/>
        </w:rPr>
        <w:t>Conclusion</w:t>
      </w:r>
    </w:p>
    <w:p w14:paraId="7B4B7C18" w14:textId="628C8D53" w:rsidR="6942B180" w:rsidRDefault="6942B180" w:rsidP="5912F538">
      <w:pPr>
        <w:spacing w:before="240" w:after="240"/>
        <w:ind w:firstLine="720"/>
        <w:rPr>
          <w:rFonts w:ascii="Times New Roman" w:eastAsia="Times New Roman" w:hAnsi="Times New Roman" w:cs="Times New Roman"/>
        </w:rPr>
      </w:pPr>
      <w:r w:rsidRPr="5912F538">
        <w:rPr>
          <w:rFonts w:ascii="Times New Roman" w:eastAsia="Times New Roman" w:hAnsi="Times New Roman" w:cs="Times New Roman"/>
        </w:rPr>
        <w:t xml:space="preserve">This proposal aims to highlight how integrating digital tools can drive franchise growth, enhance decision-making, and ensure long-term operational success. By leveraging CRM and analytics, </w:t>
      </w:r>
      <w:proofErr w:type="gramStart"/>
      <w:r w:rsidRPr="5912F538">
        <w:rPr>
          <w:rFonts w:ascii="Times New Roman" w:eastAsia="Times New Roman" w:hAnsi="Times New Roman" w:cs="Times New Roman"/>
        </w:rPr>
        <w:t>Big</w:t>
      </w:r>
      <w:proofErr w:type="gramEnd"/>
      <w:r w:rsidRPr="5912F538">
        <w:rPr>
          <w:rFonts w:ascii="Times New Roman" w:eastAsia="Times New Roman" w:hAnsi="Times New Roman" w:cs="Times New Roman"/>
        </w:rPr>
        <w:t xml:space="preserve"> Sky Franchise Team can gain a competitive edge while improving overall </w:t>
      </w:r>
      <w:proofErr w:type="gramStart"/>
      <w:r w:rsidRPr="5912F538">
        <w:rPr>
          <w:rFonts w:ascii="Times New Roman" w:eastAsia="Times New Roman" w:hAnsi="Times New Roman" w:cs="Times New Roman"/>
        </w:rPr>
        <w:t>franchisee</w:t>
      </w:r>
      <w:proofErr w:type="gramEnd"/>
      <w:r w:rsidRPr="5912F538">
        <w:rPr>
          <w:rFonts w:ascii="Times New Roman" w:eastAsia="Times New Roman" w:hAnsi="Times New Roman" w:cs="Times New Roman"/>
        </w:rPr>
        <w:t xml:space="preserve"> and customer experience.</w:t>
      </w:r>
      <w:r w:rsidR="2C7984AE" w:rsidRPr="5912F538">
        <w:rPr>
          <w:rFonts w:ascii="Times New Roman" w:eastAsia="Times New Roman" w:hAnsi="Times New Roman" w:cs="Times New Roman"/>
        </w:rPr>
        <w:t xml:space="preserve"> </w:t>
      </w:r>
      <w:r w:rsidR="1F5817F0" w:rsidRPr="5912F538">
        <w:rPr>
          <w:rFonts w:ascii="Times New Roman" w:eastAsia="Times New Roman" w:hAnsi="Times New Roman" w:cs="Times New Roman"/>
        </w:rPr>
        <w:t xml:space="preserve">This can also result in improved digital business leadership practices that will enhance digital inclusion, </w:t>
      </w:r>
      <w:r w:rsidR="41C3C631" w:rsidRPr="5912F538">
        <w:rPr>
          <w:rFonts w:ascii="Times New Roman" w:eastAsia="Times New Roman" w:hAnsi="Times New Roman" w:cs="Times New Roman"/>
        </w:rPr>
        <w:t xml:space="preserve">transform business operations, and </w:t>
      </w:r>
      <w:r w:rsidR="6661714F" w:rsidRPr="5912F538">
        <w:rPr>
          <w:rFonts w:ascii="Times New Roman" w:eastAsia="Times New Roman" w:hAnsi="Times New Roman" w:cs="Times New Roman"/>
        </w:rPr>
        <w:t>increase</w:t>
      </w:r>
      <w:r w:rsidR="41C3C631" w:rsidRPr="5912F538">
        <w:rPr>
          <w:rFonts w:ascii="Times New Roman" w:eastAsia="Times New Roman" w:hAnsi="Times New Roman" w:cs="Times New Roman"/>
        </w:rPr>
        <w:t xml:space="preserve"> the responsibilities that protect the planet (</w:t>
      </w:r>
      <w:r w:rsidR="11DE99F2" w:rsidRPr="5912F538">
        <w:rPr>
          <w:rFonts w:ascii="Times New Roman" w:eastAsia="Times New Roman" w:hAnsi="Times New Roman" w:cs="Times New Roman"/>
        </w:rPr>
        <w:t xml:space="preserve">Claremont Lincoln University, 2025). Overall, the proposal will effectively complement the group project that </w:t>
      </w:r>
      <w:r w:rsidR="246432AD" w:rsidRPr="5912F538">
        <w:rPr>
          <w:rFonts w:ascii="Times New Roman" w:eastAsia="Times New Roman" w:hAnsi="Times New Roman" w:cs="Times New Roman"/>
        </w:rPr>
        <w:t>seeks to improve future outcomes for Big Sky Franchising Team.</w:t>
      </w:r>
    </w:p>
    <w:p w14:paraId="3EFA8B8B" w14:textId="29CD1DDF" w:rsidR="5912F538" w:rsidRDefault="5912F538" w:rsidP="5912F538">
      <w:pPr>
        <w:spacing w:before="240" w:after="240"/>
        <w:jc w:val="center"/>
        <w:rPr>
          <w:rFonts w:ascii="Times New Roman" w:eastAsia="Times New Roman" w:hAnsi="Times New Roman" w:cs="Times New Roman"/>
          <w:b/>
          <w:bCs/>
          <w:u w:val="single"/>
        </w:rPr>
      </w:pPr>
    </w:p>
    <w:p w14:paraId="6B1BBA42" w14:textId="13F309E3" w:rsidR="5912F538" w:rsidRDefault="5912F538" w:rsidP="5912F538">
      <w:pPr>
        <w:spacing w:before="240" w:after="240"/>
        <w:jc w:val="center"/>
        <w:rPr>
          <w:rFonts w:ascii="Times New Roman" w:eastAsia="Times New Roman" w:hAnsi="Times New Roman" w:cs="Times New Roman"/>
          <w:b/>
          <w:bCs/>
          <w:u w:val="single"/>
        </w:rPr>
      </w:pPr>
    </w:p>
    <w:p w14:paraId="2EFBA788" w14:textId="47078783" w:rsidR="5912F538" w:rsidRDefault="5912F538" w:rsidP="5912F538">
      <w:pPr>
        <w:spacing w:before="240" w:after="240"/>
        <w:jc w:val="center"/>
        <w:rPr>
          <w:rFonts w:ascii="Times New Roman" w:eastAsia="Times New Roman" w:hAnsi="Times New Roman" w:cs="Times New Roman"/>
          <w:b/>
          <w:bCs/>
          <w:u w:val="single"/>
        </w:rPr>
      </w:pPr>
    </w:p>
    <w:p w14:paraId="62AE3F00" w14:textId="77777777" w:rsidR="0003419C" w:rsidRDefault="0003419C" w:rsidP="5912F538">
      <w:pPr>
        <w:spacing w:before="240" w:after="240"/>
        <w:jc w:val="center"/>
        <w:rPr>
          <w:rFonts w:ascii="Times New Roman" w:eastAsia="Times New Roman" w:hAnsi="Times New Roman" w:cs="Times New Roman"/>
          <w:b/>
          <w:bCs/>
          <w:u w:val="single"/>
        </w:rPr>
      </w:pPr>
    </w:p>
    <w:p w14:paraId="7ABBCF1B" w14:textId="77777777" w:rsidR="0003419C" w:rsidRDefault="0003419C" w:rsidP="5912F538">
      <w:pPr>
        <w:spacing w:before="240" w:after="240"/>
        <w:jc w:val="center"/>
        <w:rPr>
          <w:rFonts w:ascii="Times New Roman" w:eastAsia="Times New Roman" w:hAnsi="Times New Roman" w:cs="Times New Roman"/>
          <w:b/>
          <w:bCs/>
          <w:u w:val="single"/>
        </w:rPr>
      </w:pPr>
    </w:p>
    <w:p w14:paraId="6D8E906D" w14:textId="77777777" w:rsidR="0003419C" w:rsidRDefault="0003419C" w:rsidP="5912F538">
      <w:pPr>
        <w:spacing w:before="240" w:after="240"/>
        <w:jc w:val="center"/>
        <w:rPr>
          <w:rFonts w:ascii="Times New Roman" w:eastAsia="Times New Roman" w:hAnsi="Times New Roman" w:cs="Times New Roman"/>
          <w:b/>
          <w:bCs/>
          <w:u w:val="single"/>
        </w:rPr>
      </w:pPr>
    </w:p>
    <w:p w14:paraId="0001D13A" w14:textId="77777777" w:rsidR="0003419C" w:rsidRDefault="0003419C" w:rsidP="5912F538">
      <w:pPr>
        <w:spacing w:before="240" w:after="240"/>
        <w:jc w:val="center"/>
        <w:rPr>
          <w:rFonts w:ascii="Times New Roman" w:eastAsia="Times New Roman" w:hAnsi="Times New Roman" w:cs="Times New Roman"/>
          <w:b/>
          <w:bCs/>
          <w:u w:val="single"/>
        </w:rPr>
      </w:pPr>
    </w:p>
    <w:p w14:paraId="6750CFD5" w14:textId="77777777" w:rsidR="0003419C" w:rsidRDefault="0003419C" w:rsidP="5912F538">
      <w:pPr>
        <w:spacing w:before="240" w:after="240"/>
        <w:jc w:val="center"/>
        <w:rPr>
          <w:rFonts w:ascii="Times New Roman" w:eastAsia="Times New Roman" w:hAnsi="Times New Roman" w:cs="Times New Roman"/>
          <w:b/>
          <w:bCs/>
          <w:u w:val="single"/>
        </w:rPr>
      </w:pPr>
    </w:p>
    <w:p w14:paraId="04BEF798" w14:textId="77777777" w:rsidR="008C0BD0" w:rsidRDefault="008C0BD0" w:rsidP="008C0BD0">
      <w:pPr>
        <w:spacing w:before="240" w:after="240"/>
        <w:rPr>
          <w:rFonts w:ascii="Times New Roman" w:eastAsia="Times New Roman" w:hAnsi="Times New Roman" w:cs="Times New Roman"/>
          <w:b/>
          <w:bCs/>
          <w:u w:val="single"/>
        </w:rPr>
      </w:pPr>
    </w:p>
    <w:p w14:paraId="0AE9F185" w14:textId="57AC36CB" w:rsidR="2C7984AE" w:rsidRDefault="2C7984AE" w:rsidP="008C0BD0">
      <w:pPr>
        <w:spacing w:before="240" w:after="240"/>
        <w:jc w:val="center"/>
        <w:rPr>
          <w:rFonts w:ascii="Times New Roman" w:eastAsia="Times New Roman" w:hAnsi="Times New Roman" w:cs="Times New Roman"/>
          <w:b/>
          <w:bCs/>
          <w:u w:val="single"/>
        </w:rPr>
      </w:pPr>
      <w:r w:rsidRPr="5912F538">
        <w:rPr>
          <w:rFonts w:ascii="Times New Roman" w:eastAsia="Times New Roman" w:hAnsi="Times New Roman" w:cs="Times New Roman"/>
          <w:b/>
          <w:bCs/>
          <w:u w:val="single"/>
        </w:rPr>
        <w:lastRenderedPageBreak/>
        <w:t>References</w:t>
      </w:r>
    </w:p>
    <w:p w14:paraId="3D612C9A" w14:textId="27C5EF8E" w:rsidR="277BD086" w:rsidRDefault="277BD086" w:rsidP="5912F538">
      <w:pPr>
        <w:spacing w:before="240" w:after="240"/>
        <w:rPr>
          <w:rFonts w:ascii="Times New Roman" w:eastAsia="Times New Roman" w:hAnsi="Times New Roman" w:cs="Times New Roman"/>
        </w:rPr>
      </w:pPr>
      <w:r w:rsidRPr="5912F538">
        <w:rPr>
          <w:rFonts w:ascii="Times New Roman" w:eastAsia="Times New Roman" w:hAnsi="Times New Roman" w:cs="Times New Roman"/>
        </w:rPr>
        <w:t xml:space="preserve">Publicis Sapient. (2025). </w:t>
      </w:r>
      <w:r w:rsidRPr="5912F538">
        <w:rPr>
          <w:rFonts w:ascii="Times New Roman" w:eastAsia="Times New Roman" w:hAnsi="Times New Roman" w:cs="Times New Roman"/>
          <w:i/>
          <w:iCs/>
        </w:rPr>
        <w:t xml:space="preserve">Digital Business Transformation: The Guide to Future-Proofing Your Business. </w:t>
      </w:r>
      <w:r w:rsidRPr="5912F538">
        <w:rPr>
          <w:rFonts w:ascii="Times New Roman" w:eastAsia="Times New Roman" w:hAnsi="Times New Roman" w:cs="Times New Roman"/>
        </w:rPr>
        <w:t>Publicis Sapient</w:t>
      </w:r>
      <w:r w:rsidR="686CC99F" w:rsidRPr="5912F538">
        <w:rPr>
          <w:rFonts w:ascii="Times New Roman" w:eastAsia="Times New Roman" w:hAnsi="Times New Roman" w:cs="Times New Roman"/>
        </w:rPr>
        <w:t xml:space="preserve">. </w:t>
      </w:r>
      <w:hyperlink r:id="rId11">
        <w:r w:rsidR="686CC99F" w:rsidRPr="5912F538">
          <w:rPr>
            <w:rStyle w:val="Hyperlink"/>
            <w:rFonts w:ascii="Times New Roman" w:eastAsia="Times New Roman" w:hAnsi="Times New Roman" w:cs="Times New Roman"/>
          </w:rPr>
          <w:t>https://www.publicissapient.com/digital-business-transformation?utm_source=google&amp;utm_medium=paid-search&amp;utm_campaign=BRAND_ALW_DBT_07.2024_Paid.Search_Google_Text_US_GEN_OF.NO&amp;utm_content=BRAND_ALW_DBT_Digital.Transformation_2&amp;utm_category=Brand&amp;OfferingFamily=OF.NO&amp;utm_term=digital%20transformation&amp;gad_source=1&amp;gclid=CjwKCAiA74G9BhAEEiwA8kNfpfKGUk2sCz8k2lyg4LKVUn05WAoyvhgPVAOX3zJNzYOSpsPQD3sgkRoCM18QAvD_BwE</w:t>
        </w:r>
      </w:hyperlink>
    </w:p>
    <w:p w14:paraId="71D6F336" w14:textId="2220E437" w:rsidR="56E10F3F" w:rsidRDefault="56E10F3F" w:rsidP="5912F538">
      <w:pPr>
        <w:spacing w:before="240" w:after="240"/>
        <w:rPr>
          <w:rFonts w:ascii="Times New Roman" w:eastAsia="Times New Roman" w:hAnsi="Times New Roman" w:cs="Times New Roman"/>
        </w:rPr>
      </w:pPr>
      <w:r w:rsidRPr="5912F538">
        <w:rPr>
          <w:rFonts w:ascii="Times New Roman" w:eastAsia="Times New Roman" w:hAnsi="Times New Roman" w:cs="Times New Roman"/>
        </w:rPr>
        <w:t xml:space="preserve">Claremont Lincoln University. (2025). </w:t>
      </w:r>
      <w:proofErr w:type="spellStart"/>
      <w:r w:rsidRPr="5912F538">
        <w:rPr>
          <w:rFonts w:ascii="Times New Roman" w:eastAsia="Times New Roman" w:hAnsi="Times New Roman" w:cs="Times New Roman"/>
          <w:i/>
          <w:iCs/>
        </w:rPr>
        <w:t>Digitial</w:t>
      </w:r>
      <w:proofErr w:type="spellEnd"/>
      <w:r w:rsidRPr="5912F538">
        <w:rPr>
          <w:rFonts w:ascii="Times New Roman" w:eastAsia="Times New Roman" w:hAnsi="Times New Roman" w:cs="Times New Roman"/>
          <w:i/>
          <w:iCs/>
        </w:rPr>
        <w:t xml:space="preserve"> Leadership: Benefits </w:t>
      </w:r>
      <w:proofErr w:type="gramStart"/>
      <w:r w:rsidRPr="5912F538">
        <w:rPr>
          <w:rFonts w:ascii="Times New Roman" w:eastAsia="Times New Roman" w:hAnsi="Times New Roman" w:cs="Times New Roman"/>
          <w:i/>
          <w:iCs/>
        </w:rPr>
        <w:t>And</w:t>
      </w:r>
      <w:proofErr w:type="gramEnd"/>
      <w:r w:rsidRPr="5912F538">
        <w:rPr>
          <w:rFonts w:ascii="Times New Roman" w:eastAsia="Times New Roman" w:hAnsi="Times New Roman" w:cs="Times New Roman"/>
          <w:i/>
          <w:iCs/>
        </w:rPr>
        <w:t xml:space="preserve"> Strategies </w:t>
      </w:r>
      <w:proofErr w:type="gramStart"/>
      <w:r w:rsidRPr="5912F538">
        <w:rPr>
          <w:rFonts w:ascii="Times New Roman" w:eastAsia="Times New Roman" w:hAnsi="Times New Roman" w:cs="Times New Roman"/>
          <w:i/>
          <w:iCs/>
        </w:rPr>
        <w:t>For</w:t>
      </w:r>
      <w:proofErr w:type="gramEnd"/>
      <w:r w:rsidRPr="5912F538">
        <w:rPr>
          <w:rFonts w:ascii="Times New Roman" w:eastAsia="Times New Roman" w:hAnsi="Times New Roman" w:cs="Times New Roman"/>
          <w:i/>
          <w:iCs/>
        </w:rPr>
        <w:t xml:space="preserve"> Organizational Leaders. </w:t>
      </w:r>
      <w:r w:rsidRPr="5912F538">
        <w:rPr>
          <w:rFonts w:ascii="Times New Roman" w:eastAsia="Times New Roman" w:hAnsi="Times New Roman" w:cs="Times New Roman"/>
        </w:rPr>
        <w:t xml:space="preserve">Claremont Lincoln University. </w:t>
      </w:r>
      <w:hyperlink r:id="rId12" w:history="1">
        <w:r w:rsidR="00204B8E" w:rsidRPr="00EC3B92">
          <w:rPr>
            <w:rStyle w:val="Hyperlink"/>
            <w:rFonts w:ascii="Times New Roman" w:eastAsia="Times New Roman" w:hAnsi="Times New Roman" w:cs="Times New Roman"/>
          </w:rPr>
          <w:t>https://www.claremontlincoln.edu/news-blog/digital-leadership-strategies/</w:t>
        </w:r>
      </w:hyperlink>
    </w:p>
    <w:p w14:paraId="0FC2A2F7" w14:textId="5179E54B" w:rsidR="00204B8E" w:rsidRDefault="00204B8E" w:rsidP="00204B8E">
      <w:pPr>
        <w:spacing w:before="240" w:after="240"/>
        <w:rPr>
          <w:rFonts w:ascii="Times New Roman" w:eastAsia="Times New Roman" w:hAnsi="Times New Roman" w:cs="Times New Roman"/>
        </w:rPr>
      </w:pPr>
      <w:proofErr w:type="spellStart"/>
      <w:r>
        <w:rPr>
          <w:rFonts w:ascii="Times New Roman" w:eastAsia="Times New Roman" w:hAnsi="Times New Roman" w:cs="Times New Roman"/>
        </w:rPr>
        <w:t>Sparkleminds</w:t>
      </w:r>
      <w:proofErr w:type="spellEnd"/>
      <w:r>
        <w:rPr>
          <w:rFonts w:ascii="Times New Roman" w:eastAsia="Times New Roman" w:hAnsi="Times New Roman" w:cs="Times New Roman"/>
        </w:rPr>
        <w:t>. (2024, May 9</w:t>
      </w:r>
      <w:r w:rsidRPr="00204B8E">
        <w:rPr>
          <w:rFonts w:ascii="Times New Roman" w:eastAsia="Times New Roman" w:hAnsi="Times New Roman" w:cs="Times New Roman"/>
          <w:vertAlign w:val="superscript"/>
        </w:rPr>
        <w:t>th</w:t>
      </w:r>
      <w:r>
        <w:rPr>
          <w:rFonts w:ascii="Times New Roman" w:eastAsia="Times New Roman" w:hAnsi="Times New Roman" w:cs="Times New Roman"/>
        </w:rPr>
        <w:t xml:space="preserve">). </w:t>
      </w:r>
      <w:r w:rsidRPr="00204B8E">
        <w:rPr>
          <w:rFonts w:ascii="Times New Roman" w:eastAsia="Times New Roman" w:hAnsi="Times New Roman" w:cs="Times New Roman"/>
          <w:i/>
          <w:iCs/>
        </w:rPr>
        <w:t>Steps To Create the Perfect Franchise Questionnaire before appointing a franchisee in India.</w:t>
      </w:r>
      <w:r>
        <w:rPr>
          <w:rFonts w:ascii="Times New Roman" w:eastAsia="Times New Roman" w:hAnsi="Times New Roman" w:cs="Times New Roman"/>
          <w:i/>
          <w:iCs/>
        </w:rPr>
        <w:t xml:space="preserve"> </w:t>
      </w:r>
      <w:proofErr w:type="spellStart"/>
      <w:r>
        <w:rPr>
          <w:rFonts w:ascii="Times New Roman" w:eastAsia="Times New Roman" w:hAnsi="Times New Roman" w:cs="Times New Roman"/>
        </w:rPr>
        <w:t>Sparkleminds</w:t>
      </w:r>
      <w:proofErr w:type="spellEnd"/>
      <w:r>
        <w:rPr>
          <w:rFonts w:ascii="Times New Roman" w:eastAsia="Times New Roman" w:hAnsi="Times New Roman" w:cs="Times New Roman"/>
        </w:rPr>
        <w:t xml:space="preserve">. </w:t>
      </w:r>
      <w:hyperlink r:id="rId13" w:history="1">
        <w:r w:rsidR="00F705FA" w:rsidRPr="00EC3B92">
          <w:rPr>
            <w:rStyle w:val="Hyperlink"/>
            <w:rFonts w:ascii="Times New Roman" w:eastAsia="Times New Roman" w:hAnsi="Times New Roman" w:cs="Times New Roman"/>
          </w:rPr>
          <w:t>https://www.sparkleminds.com/2024/05/09/steps-to-create-an-effective-franchise-questionnaire/</w:t>
        </w:r>
      </w:hyperlink>
    </w:p>
    <w:p w14:paraId="16D1D8C9" w14:textId="5CEF034B" w:rsidR="00F705FA" w:rsidRPr="00204B8E" w:rsidRDefault="00F705FA" w:rsidP="00204B8E">
      <w:pPr>
        <w:spacing w:before="240" w:after="240"/>
        <w:rPr>
          <w:rFonts w:ascii="Times New Roman" w:eastAsia="Times New Roman" w:hAnsi="Times New Roman" w:cs="Times New Roman"/>
        </w:rPr>
      </w:pPr>
      <w:proofErr w:type="spellStart"/>
      <w:r w:rsidRPr="00F705FA">
        <w:rPr>
          <w:rFonts w:ascii="Times New Roman" w:eastAsia="Times New Roman" w:hAnsi="Times New Roman" w:cs="Times New Roman"/>
        </w:rPr>
        <w:t>Sabaran</w:t>
      </w:r>
      <w:proofErr w:type="spellEnd"/>
      <w:r w:rsidRPr="00F705FA">
        <w:rPr>
          <w:rFonts w:ascii="Times New Roman" w:eastAsia="Times New Roman" w:hAnsi="Times New Roman" w:cs="Times New Roman"/>
        </w:rPr>
        <w:t>, N. N. H., &amp; Abd Aziz, N. A (2023, Dec. 11th). </w:t>
      </w:r>
      <w:r w:rsidRPr="00F705FA">
        <w:rPr>
          <w:rFonts w:ascii="Times New Roman" w:eastAsia="Times New Roman" w:hAnsi="Times New Roman" w:cs="Times New Roman"/>
          <w:i/>
          <w:iCs/>
        </w:rPr>
        <w:t xml:space="preserve">Technology Adoption </w:t>
      </w:r>
      <w:proofErr w:type="gramStart"/>
      <w:r w:rsidRPr="00F705FA">
        <w:rPr>
          <w:rFonts w:ascii="Times New Roman" w:eastAsia="Times New Roman" w:hAnsi="Times New Roman" w:cs="Times New Roman"/>
          <w:i/>
          <w:iCs/>
        </w:rPr>
        <w:t>In</w:t>
      </w:r>
      <w:proofErr w:type="gramEnd"/>
      <w:r w:rsidRPr="00F705FA">
        <w:rPr>
          <w:rFonts w:ascii="Times New Roman" w:eastAsia="Times New Roman" w:hAnsi="Times New Roman" w:cs="Times New Roman"/>
          <w:i/>
          <w:iCs/>
        </w:rPr>
        <w:t xml:space="preserve"> Franchising Business: Understanding Factors </w:t>
      </w:r>
      <w:proofErr w:type="gramStart"/>
      <w:r w:rsidRPr="00F705FA">
        <w:rPr>
          <w:rFonts w:ascii="Times New Roman" w:eastAsia="Times New Roman" w:hAnsi="Times New Roman" w:cs="Times New Roman"/>
          <w:i/>
          <w:iCs/>
        </w:rPr>
        <w:t>And</w:t>
      </w:r>
      <w:proofErr w:type="gramEnd"/>
      <w:r w:rsidRPr="00F705FA">
        <w:rPr>
          <w:rFonts w:ascii="Times New Roman" w:eastAsia="Times New Roman" w:hAnsi="Times New Roman" w:cs="Times New Roman"/>
          <w:i/>
          <w:iCs/>
        </w:rPr>
        <w:t xml:space="preserve"> Challenges</w:t>
      </w:r>
      <w:r w:rsidRPr="00F705FA">
        <w:rPr>
          <w:rFonts w:ascii="Times New Roman" w:eastAsia="Times New Roman" w:hAnsi="Times New Roman" w:cs="Times New Roman"/>
        </w:rPr>
        <w:t>. Journal of Technology and Operations Management, 18(2), 49-59. https://doi.org/10.32890/jtom2023.18.2.4 </w:t>
      </w:r>
    </w:p>
    <w:p w14:paraId="37AF5CC6" w14:textId="38F2A404" w:rsidR="00204B8E" w:rsidRDefault="00204B8E" w:rsidP="5912F538">
      <w:pPr>
        <w:spacing w:before="240" w:after="240"/>
        <w:rPr>
          <w:rFonts w:ascii="Times New Roman" w:eastAsia="Times New Roman" w:hAnsi="Times New Roman" w:cs="Times New Roman"/>
        </w:rPr>
      </w:pPr>
    </w:p>
    <w:p w14:paraId="7A2C3F16" w14:textId="5C090C85" w:rsidR="5912F538" w:rsidRDefault="5912F538" w:rsidP="5912F538">
      <w:pPr>
        <w:spacing w:before="240" w:after="240"/>
        <w:rPr>
          <w:rFonts w:ascii="Times New Roman" w:eastAsia="Times New Roman" w:hAnsi="Times New Roman" w:cs="Times New Roman"/>
        </w:rPr>
      </w:pPr>
    </w:p>
    <w:p w14:paraId="5A9BB172" w14:textId="72FEFD47" w:rsidR="5912F538" w:rsidRDefault="5912F538" w:rsidP="5912F538">
      <w:pPr>
        <w:spacing w:before="240" w:after="240"/>
        <w:rPr>
          <w:rFonts w:ascii="Times New Roman" w:eastAsia="Times New Roman" w:hAnsi="Times New Roman" w:cs="Times New Roman"/>
          <w:b/>
          <w:bCs/>
          <w:color w:val="000000" w:themeColor="text1"/>
        </w:rPr>
      </w:pPr>
    </w:p>
    <w:sectPr w:rsidR="5912F5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4E2AF"/>
    <w:multiLevelType w:val="hybridMultilevel"/>
    <w:tmpl w:val="0B54F344"/>
    <w:lvl w:ilvl="0" w:tplc="3376A020">
      <w:start w:val="1"/>
      <w:numFmt w:val="bullet"/>
      <w:lvlText w:val=""/>
      <w:lvlJc w:val="left"/>
      <w:pPr>
        <w:ind w:left="720" w:hanging="360"/>
      </w:pPr>
      <w:rPr>
        <w:rFonts w:ascii="Symbol" w:hAnsi="Symbol" w:hint="default"/>
      </w:rPr>
    </w:lvl>
    <w:lvl w:ilvl="1" w:tplc="80A481E8">
      <w:start w:val="1"/>
      <w:numFmt w:val="bullet"/>
      <w:lvlText w:val="o"/>
      <w:lvlJc w:val="left"/>
      <w:pPr>
        <w:ind w:left="1440" w:hanging="360"/>
      </w:pPr>
      <w:rPr>
        <w:rFonts w:ascii="Courier New" w:hAnsi="Courier New" w:hint="default"/>
      </w:rPr>
    </w:lvl>
    <w:lvl w:ilvl="2" w:tplc="190A0F98">
      <w:start w:val="1"/>
      <w:numFmt w:val="bullet"/>
      <w:lvlText w:val=""/>
      <w:lvlJc w:val="left"/>
      <w:pPr>
        <w:ind w:left="2160" w:hanging="360"/>
      </w:pPr>
      <w:rPr>
        <w:rFonts w:ascii="Wingdings" w:hAnsi="Wingdings" w:hint="default"/>
      </w:rPr>
    </w:lvl>
    <w:lvl w:ilvl="3" w:tplc="7DAEF68C">
      <w:start w:val="1"/>
      <w:numFmt w:val="bullet"/>
      <w:lvlText w:val=""/>
      <w:lvlJc w:val="left"/>
      <w:pPr>
        <w:ind w:left="2880" w:hanging="360"/>
      </w:pPr>
      <w:rPr>
        <w:rFonts w:ascii="Symbol" w:hAnsi="Symbol" w:hint="default"/>
      </w:rPr>
    </w:lvl>
    <w:lvl w:ilvl="4" w:tplc="1546A11C">
      <w:start w:val="1"/>
      <w:numFmt w:val="bullet"/>
      <w:lvlText w:val="o"/>
      <w:lvlJc w:val="left"/>
      <w:pPr>
        <w:ind w:left="3600" w:hanging="360"/>
      </w:pPr>
      <w:rPr>
        <w:rFonts w:ascii="Courier New" w:hAnsi="Courier New" w:hint="default"/>
      </w:rPr>
    </w:lvl>
    <w:lvl w:ilvl="5" w:tplc="54CA4462">
      <w:start w:val="1"/>
      <w:numFmt w:val="bullet"/>
      <w:lvlText w:val=""/>
      <w:lvlJc w:val="left"/>
      <w:pPr>
        <w:ind w:left="4320" w:hanging="360"/>
      </w:pPr>
      <w:rPr>
        <w:rFonts w:ascii="Wingdings" w:hAnsi="Wingdings" w:hint="default"/>
      </w:rPr>
    </w:lvl>
    <w:lvl w:ilvl="6" w:tplc="D96EF0A8">
      <w:start w:val="1"/>
      <w:numFmt w:val="bullet"/>
      <w:lvlText w:val=""/>
      <w:lvlJc w:val="left"/>
      <w:pPr>
        <w:ind w:left="5040" w:hanging="360"/>
      </w:pPr>
      <w:rPr>
        <w:rFonts w:ascii="Symbol" w:hAnsi="Symbol" w:hint="default"/>
      </w:rPr>
    </w:lvl>
    <w:lvl w:ilvl="7" w:tplc="1324B668">
      <w:start w:val="1"/>
      <w:numFmt w:val="bullet"/>
      <w:lvlText w:val="o"/>
      <w:lvlJc w:val="left"/>
      <w:pPr>
        <w:ind w:left="5760" w:hanging="360"/>
      </w:pPr>
      <w:rPr>
        <w:rFonts w:ascii="Courier New" w:hAnsi="Courier New" w:hint="default"/>
      </w:rPr>
    </w:lvl>
    <w:lvl w:ilvl="8" w:tplc="36FA9F4C">
      <w:start w:val="1"/>
      <w:numFmt w:val="bullet"/>
      <w:lvlText w:val=""/>
      <w:lvlJc w:val="left"/>
      <w:pPr>
        <w:ind w:left="6480" w:hanging="360"/>
      </w:pPr>
      <w:rPr>
        <w:rFonts w:ascii="Wingdings" w:hAnsi="Wingdings" w:hint="default"/>
      </w:rPr>
    </w:lvl>
  </w:abstractNum>
  <w:abstractNum w:abstractNumId="1" w15:restartNumberingAfterBreak="0">
    <w:nsid w:val="0CCA3734"/>
    <w:multiLevelType w:val="hybridMultilevel"/>
    <w:tmpl w:val="409056CC"/>
    <w:lvl w:ilvl="0" w:tplc="69A080F8">
      <w:start w:val="1"/>
      <w:numFmt w:val="bullet"/>
      <w:lvlText w:val=""/>
      <w:lvlJc w:val="left"/>
      <w:pPr>
        <w:ind w:left="720" w:hanging="360"/>
      </w:pPr>
      <w:rPr>
        <w:rFonts w:ascii="Symbol" w:hAnsi="Symbol" w:hint="default"/>
      </w:rPr>
    </w:lvl>
    <w:lvl w:ilvl="1" w:tplc="3D485CBC">
      <w:start w:val="1"/>
      <w:numFmt w:val="bullet"/>
      <w:lvlText w:val="o"/>
      <w:lvlJc w:val="left"/>
      <w:pPr>
        <w:ind w:left="1440" w:hanging="360"/>
      </w:pPr>
      <w:rPr>
        <w:rFonts w:ascii="Courier New" w:hAnsi="Courier New" w:hint="default"/>
      </w:rPr>
    </w:lvl>
    <w:lvl w:ilvl="2" w:tplc="0F463F1A">
      <w:start w:val="1"/>
      <w:numFmt w:val="bullet"/>
      <w:lvlText w:val=""/>
      <w:lvlJc w:val="left"/>
      <w:pPr>
        <w:ind w:left="2160" w:hanging="360"/>
      </w:pPr>
      <w:rPr>
        <w:rFonts w:ascii="Wingdings" w:hAnsi="Wingdings" w:hint="default"/>
      </w:rPr>
    </w:lvl>
    <w:lvl w:ilvl="3" w:tplc="399EC10E">
      <w:start w:val="1"/>
      <w:numFmt w:val="bullet"/>
      <w:lvlText w:val=""/>
      <w:lvlJc w:val="left"/>
      <w:pPr>
        <w:ind w:left="2880" w:hanging="360"/>
      </w:pPr>
      <w:rPr>
        <w:rFonts w:ascii="Symbol" w:hAnsi="Symbol" w:hint="default"/>
      </w:rPr>
    </w:lvl>
    <w:lvl w:ilvl="4" w:tplc="E500DA6E">
      <w:start w:val="1"/>
      <w:numFmt w:val="bullet"/>
      <w:lvlText w:val="o"/>
      <w:lvlJc w:val="left"/>
      <w:pPr>
        <w:ind w:left="3600" w:hanging="360"/>
      </w:pPr>
      <w:rPr>
        <w:rFonts w:ascii="Courier New" w:hAnsi="Courier New" w:hint="default"/>
      </w:rPr>
    </w:lvl>
    <w:lvl w:ilvl="5" w:tplc="389880F2">
      <w:start w:val="1"/>
      <w:numFmt w:val="bullet"/>
      <w:lvlText w:val=""/>
      <w:lvlJc w:val="left"/>
      <w:pPr>
        <w:ind w:left="4320" w:hanging="360"/>
      </w:pPr>
      <w:rPr>
        <w:rFonts w:ascii="Wingdings" w:hAnsi="Wingdings" w:hint="default"/>
      </w:rPr>
    </w:lvl>
    <w:lvl w:ilvl="6" w:tplc="3C2CF396">
      <w:start w:val="1"/>
      <w:numFmt w:val="bullet"/>
      <w:lvlText w:val=""/>
      <w:lvlJc w:val="left"/>
      <w:pPr>
        <w:ind w:left="5040" w:hanging="360"/>
      </w:pPr>
      <w:rPr>
        <w:rFonts w:ascii="Symbol" w:hAnsi="Symbol" w:hint="default"/>
      </w:rPr>
    </w:lvl>
    <w:lvl w:ilvl="7" w:tplc="6A5E09FC">
      <w:start w:val="1"/>
      <w:numFmt w:val="bullet"/>
      <w:lvlText w:val="o"/>
      <w:lvlJc w:val="left"/>
      <w:pPr>
        <w:ind w:left="5760" w:hanging="360"/>
      </w:pPr>
      <w:rPr>
        <w:rFonts w:ascii="Courier New" w:hAnsi="Courier New" w:hint="default"/>
      </w:rPr>
    </w:lvl>
    <w:lvl w:ilvl="8" w:tplc="423ECCD8">
      <w:start w:val="1"/>
      <w:numFmt w:val="bullet"/>
      <w:lvlText w:val=""/>
      <w:lvlJc w:val="left"/>
      <w:pPr>
        <w:ind w:left="6480" w:hanging="360"/>
      </w:pPr>
      <w:rPr>
        <w:rFonts w:ascii="Wingdings" w:hAnsi="Wingdings" w:hint="default"/>
      </w:rPr>
    </w:lvl>
  </w:abstractNum>
  <w:abstractNum w:abstractNumId="2" w15:restartNumberingAfterBreak="0">
    <w:nsid w:val="110528CD"/>
    <w:multiLevelType w:val="multilevel"/>
    <w:tmpl w:val="04F81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CEF3387"/>
    <w:multiLevelType w:val="multilevel"/>
    <w:tmpl w:val="F6BC5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692441"/>
    <w:multiLevelType w:val="hybridMultilevel"/>
    <w:tmpl w:val="3D44D504"/>
    <w:lvl w:ilvl="0" w:tplc="A5DEAF5A">
      <w:start w:val="1"/>
      <w:numFmt w:val="bullet"/>
      <w:lvlText w:val=""/>
      <w:lvlJc w:val="left"/>
      <w:pPr>
        <w:ind w:left="720" w:hanging="360"/>
      </w:pPr>
      <w:rPr>
        <w:rFonts w:ascii="Symbol" w:hAnsi="Symbol" w:hint="default"/>
      </w:rPr>
    </w:lvl>
    <w:lvl w:ilvl="1" w:tplc="C60405BE">
      <w:start w:val="1"/>
      <w:numFmt w:val="bullet"/>
      <w:lvlText w:val="o"/>
      <w:lvlJc w:val="left"/>
      <w:pPr>
        <w:ind w:left="1440" w:hanging="360"/>
      </w:pPr>
      <w:rPr>
        <w:rFonts w:ascii="Courier New" w:hAnsi="Courier New" w:hint="default"/>
      </w:rPr>
    </w:lvl>
    <w:lvl w:ilvl="2" w:tplc="BFB4DE1E">
      <w:start w:val="1"/>
      <w:numFmt w:val="bullet"/>
      <w:lvlText w:val=""/>
      <w:lvlJc w:val="left"/>
      <w:pPr>
        <w:ind w:left="2160" w:hanging="360"/>
      </w:pPr>
      <w:rPr>
        <w:rFonts w:ascii="Wingdings" w:hAnsi="Wingdings" w:hint="default"/>
      </w:rPr>
    </w:lvl>
    <w:lvl w:ilvl="3" w:tplc="C560974C">
      <w:start w:val="1"/>
      <w:numFmt w:val="bullet"/>
      <w:lvlText w:val=""/>
      <w:lvlJc w:val="left"/>
      <w:pPr>
        <w:ind w:left="2880" w:hanging="360"/>
      </w:pPr>
      <w:rPr>
        <w:rFonts w:ascii="Symbol" w:hAnsi="Symbol" w:hint="default"/>
      </w:rPr>
    </w:lvl>
    <w:lvl w:ilvl="4" w:tplc="C18CC37A">
      <w:start w:val="1"/>
      <w:numFmt w:val="bullet"/>
      <w:lvlText w:val="o"/>
      <w:lvlJc w:val="left"/>
      <w:pPr>
        <w:ind w:left="3600" w:hanging="360"/>
      </w:pPr>
      <w:rPr>
        <w:rFonts w:ascii="Courier New" w:hAnsi="Courier New" w:hint="default"/>
      </w:rPr>
    </w:lvl>
    <w:lvl w:ilvl="5" w:tplc="9CCA679A">
      <w:start w:val="1"/>
      <w:numFmt w:val="bullet"/>
      <w:lvlText w:val=""/>
      <w:lvlJc w:val="left"/>
      <w:pPr>
        <w:ind w:left="4320" w:hanging="360"/>
      </w:pPr>
      <w:rPr>
        <w:rFonts w:ascii="Wingdings" w:hAnsi="Wingdings" w:hint="default"/>
      </w:rPr>
    </w:lvl>
    <w:lvl w:ilvl="6" w:tplc="07C44750">
      <w:start w:val="1"/>
      <w:numFmt w:val="bullet"/>
      <w:lvlText w:val=""/>
      <w:lvlJc w:val="left"/>
      <w:pPr>
        <w:ind w:left="5040" w:hanging="360"/>
      </w:pPr>
      <w:rPr>
        <w:rFonts w:ascii="Symbol" w:hAnsi="Symbol" w:hint="default"/>
      </w:rPr>
    </w:lvl>
    <w:lvl w:ilvl="7" w:tplc="2634FA86">
      <w:start w:val="1"/>
      <w:numFmt w:val="bullet"/>
      <w:lvlText w:val="o"/>
      <w:lvlJc w:val="left"/>
      <w:pPr>
        <w:ind w:left="5760" w:hanging="360"/>
      </w:pPr>
      <w:rPr>
        <w:rFonts w:ascii="Courier New" w:hAnsi="Courier New" w:hint="default"/>
      </w:rPr>
    </w:lvl>
    <w:lvl w:ilvl="8" w:tplc="7F2C233A">
      <w:start w:val="1"/>
      <w:numFmt w:val="bullet"/>
      <w:lvlText w:val=""/>
      <w:lvlJc w:val="left"/>
      <w:pPr>
        <w:ind w:left="6480" w:hanging="360"/>
      </w:pPr>
      <w:rPr>
        <w:rFonts w:ascii="Wingdings" w:hAnsi="Wingdings" w:hint="default"/>
      </w:rPr>
    </w:lvl>
  </w:abstractNum>
  <w:abstractNum w:abstractNumId="5" w15:restartNumberingAfterBreak="0">
    <w:nsid w:val="1F77022E"/>
    <w:multiLevelType w:val="hybridMultilevel"/>
    <w:tmpl w:val="095697E8"/>
    <w:lvl w:ilvl="0" w:tplc="1894362A">
      <w:start w:val="1"/>
      <w:numFmt w:val="bullet"/>
      <w:lvlText w:val=""/>
      <w:lvlJc w:val="left"/>
      <w:pPr>
        <w:ind w:left="720" w:hanging="360"/>
      </w:pPr>
      <w:rPr>
        <w:rFonts w:ascii="Symbol" w:hAnsi="Symbol" w:hint="default"/>
      </w:rPr>
    </w:lvl>
    <w:lvl w:ilvl="1" w:tplc="316EAF78">
      <w:start w:val="1"/>
      <w:numFmt w:val="bullet"/>
      <w:lvlText w:val="o"/>
      <w:lvlJc w:val="left"/>
      <w:pPr>
        <w:ind w:left="1440" w:hanging="360"/>
      </w:pPr>
      <w:rPr>
        <w:rFonts w:ascii="Courier New" w:hAnsi="Courier New" w:hint="default"/>
      </w:rPr>
    </w:lvl>
    <w:lvl w:ilvl="2" w:tplc="3B5A4C1C">
      <w:start w:val="1"/>
      <w:numFmt w:val="bullet"/>
      <w:lvlText w:val=""/>
      <w:lvlJc w:val="left"/>
      <w:pPr>
        <w:ind w:left="2160" w:hanging="360"/>
      </w:pPr>
      <w:rPr>
        <w:rFonts w:ascii="Wingdings" w:hAnsi="Wingdings" w:hint="default"/>
      </w:rPr>
    </w:lvl>
    <w:lvl w:ilvl="3" w:tplc="63B6C79E">
      <w:start w:val="1"/>
      <w:numFmt w:val="bullet"/>
      <w:lvlText w:val=""/>
      <w:lvlJc w:val="left"/>
      <w:pPr>
        <w:ind w:left="2880" w:hanging="360"/>
      </w:pPr>
      <w:rPr>
        <w:rFonts w:ascii="Symbol" w:hAnsi="Symbol" w:hint="default"/>
      </w:rPr>
    </w:lvl>
    <w:lvl w:ilvl="4" w:tplc="B1546F56">
      <w:start w:val="1"/>
      <w:numFmt w:val="bullet"/>
      <w:lvlText w:val="o"/>
      <w:lvlJc w:val="left"/>
      <w:pPr>
        <w:ind w:left="3600" w:hanging="360"/>
      </w:pPr>
      <w:rPr>
        <w:rFonts w:ascii="Courier New" w:hAnsi="Courier New" w:hint="default"/>
      </w:rPr>
    </w:lvl>
    <w:lvl w:ilvl="5" w:tplc="9F82BE72">
      <w:start w:val="1"/>
      <w:numFmt w:val="bullet"/>
      <w:lvlText w:val=""/>
      <w:lvlJc w:val="left"/>
      <w:pPr>
        <w:ind w:left="4320" w:hanging="360"/>
      </w:pPr>
      <w:rPr>
        <w:rFonts w:ascii="Wingdings" w:hAnsi="Wingdings" w:hint="default"/>
      </w:rPr>
    </w:lvl>
    <w:lvl w:ilvl="6" w:tplc="D042FFEC">
      <w:start w:val="1"/>
      <w:numFmt w:val="bullet"/>
      <w:lvlText w:val=""/>
      <w:lvlJc w:val="left"/>
      <w:pPr>
        <w:ind w:left="5040" w:hanging="360"/>
      </w:pPr>
      <w:rPr>
        <w:rFonts w:ascii="Symbol" w:hAnsi="Symbol" w:hint="default"/>
      </w:rPr>
    </w:lvl>
    <w:lvl w:ilvl="7" w:tplc="C580325C">
      <w:start w:val="1"/>
      <w:numFmt w:val="bullet"/>
      <w:lvlText w:val="o"/>
      <w:lvlJc w:val="left"/>
      <w:pPr>
        <w:ind w:left="5760" w:hanging="360"/>
      </w:pPr>
      <w:rPr>
        <w:rFonts w:ascii="Courier New" w:hAnsi="Courier New" w:hint="default"/>
      </w:rPr>
    </w:lvl>
    <w:lvl w:ilvl="8" w:tplc="573C09E4">
      <w:start w:val="1"/>
      <w:numFmt w:val="bullet"/>
      <w:lvlText w:val=""/>
      <w:lvlJc w:val="left"/>
      <w:pPr>
        <w:ind w:left="6480" w:hanging="360"/>
      </w:pPr>
      <w:rPr>
        <w:rFonts w:ascii="Wingdings" w:hAnsi="Wingdings" w:hint="default"/>
      </w:rPr>
    </w:lvl>
  </w:abstractNum>
  <w:abstractNum w:abstractNumId="6" w15:restartNumberingAfterBreak="0">
    <w:nsid w:val="31F12F02"/>
    <w:multiLevelType w:val="multilevel"/>
    <w:tmpl w:val="4C8C0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E20BE45"/>
    <w:multiLevelType w:val="hybridMultilevel"/>
    <w:tmpl w:val="6B260102"/>
    <w:lvl w:ilvl="0" w:tplc="EE3CFB54">
      <w:start w:val="1"/>
      <w:numFmt w:val="decimal"/>
      <w:lvlText w:val="%1."/>
      <w:lvlJc w:val="left"/>
      <w:pPr>
        <w:ind w:left="720" w:hanging="360"/>
      </w:pPr>
    </w:lvl>
    <w:lvl w:ilvl="1" w:tplc="7BC60244">
      <w:start w:val="1"/>
      <w:numFmt w:val="lowerLetter"/>
      <w:lvlText w:val="%2."/>
      <w:lvlJc w:val="left"/>
      <w:pPr>
        <w:ind w:left="1440" w:hanging="360"/>
      </w:pPr>
    </w:lvl>
    <w:lvl w:ilvl="2" w:tplc="61242BC2">
      <w:start w:val="1"/>
      <w:numFmt w:val="lowerRoman"/>
      <w:lvlText w:val="%3."/>
      <w:lvlJc w:val="right"/>
      <w:pPr>
        <w:ind w:left="2160" w:hanging="180"/>
      </w:pPr>
    </w:lvl>
    <w:lvl w:ilvl="3" w:tplc="FD880426">
      <w:start w:val="1"/>
      <w:numFmt w:val="decimal"/>
      <w:lvlText w:val="%4."/>
      <w:lvlJc w:val="left"/>
      <w:pPr>
        <w:ind w:left="2880" w:hanging="360"/>
      </w:pPr>
    </w:lvl>
    <w:lvl w:ilvl="4" w:tplc="98AC975E">
      <w:start w:val="1"/>
      <w:numFmt w:val="lowerLetter"/>
      <w:lvlText w:val="%5."/>
      <w:lvlJc w:val="left"/>
      <w:pPr>
        <w:ind w:left="3600" w:hanging="360"/>
      </w:pPr>
    </w:lvl>
    <w:lvl w:ilvl="5" w:tplc="8EBEA626">
      <w:start w:val="1"/>
      <w:numFmt w:val="lowerRoman"/>
      <w:lvlText w:val="%6."/>
      <w:lvlJc w:val="right"/>
      <w:pPr>
        <w:ind w:left="4320" w:hanging="180"/>
      </w:pPr>
    </w:lvl>
    <w:lvl w:ilvl="6" w:tplc="99446E40">
      <w:start w:val="1"/>
      <w:numFmt w:val="decimal"/>
      <w:lvlText w:val="%7."/>
      <w:lvlJc w:val="left"/>
      <w:pPr>
        <w:ind w:left="5040" w:hanging="360"/>
      </w:pPr>
    </w:lvl>
    <w:lvl w:ilvl="7" w:tplc="F96C3D62">
      <w:start w:val="1"/>
      <w:numFmt w:val="lowerLetter"/>
      <w:lvlText w:val="%8."/>
      <w:lvlJc w:val="left"/>
      <w:pPr>
        <w:ind w:left="5760" w:hanging="360"/>
      </w:pPr>
    </w:lvl>
    <w:lvl w:ilvl="8" w:tplc="2D184F02">
      <w:start w:val="1"/>
      <w:numFmt w:val="lowerRoman"/>
      <w:lvlText w:val="%9."/>
      <w:lvlJc w:val="right"/>
      <w:pPr>
        <w:ind w:left="6480" w:hanging="180"/>
      </w:pPr>
    </w:lvl>
  </w:abstractNum>
  <w:abstractNum w:abstractNumId="8" w15:restartNumberingAfterBreak="0">
    <w:nsid w:val="42230104"/>
    <w:multiLevelType w:val="multilevel"/>
    <w:tmpl w:val="5C6E5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E4C08AD"/>
    <w:multiLevelType w:val="multilevel"/>
    <w:tmpl w:val="3118E3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39C4E48"/>
    <w:multiLevelType w:val="multilevel"/>
    <w:tmpl w:val="E5580D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18B55E1"/>
    <w:multiLevelType w:val="hybridMultilevel"/>
    <w:tmpl w:val="75C8E312"/>
    <w:lvl w:ilvl="0" w:tplc="E446F43A">
      <w:start w:val="1"/>
      <w:numFmt w:val="decimal"/>
      <w:lvlText w:val="%1."/>
      <w:lvlJc w:val="left"/>
      <w:pPr>
        <w:ind w:left="720" w:hanging="360"/>
      </w:pPr>
    </w:lvl>
    <w:lvl w:ilvl="1" w:tplc="E6E0CAA4">
      <w:start w:val="1"/>
      <w:numFmt w:val="lowerLetter"/>
      <w:lvlText w:val="%2."/>
      <w:lvlJc w:val="left"/>
      <w:pPr>
        <w:ind w:left="1440" w:hanging="360"/>
      </w:pPr>
    </w:lvl>
    <w:lvl w:ilvl="2" w:tplc="9E523518">
      <w:start w:val="1"/>
      <w:numFmt w:val="lowerRoman"/>
      <w:lvlText w:val="%3."/>
      <w:lvlJc w:val="right"/>
      <w:pPr>
        <w:ind w:left="2160" w:hanging="180"/>
      </w:pPr>
    </w:lvl>
    <w:lvl w:ilvl="3" w:tplc="4F2CC7D4">
      <w:start w:val="1"/>
      <w:numFmt w:val="decimal"/>
      <w:lvlText w:val="%4."/>
      <w:lvlJc w:val="left"/>
      <w:pPr>
        <w:ind w:left="2880" w:hanging="360"/>
      </w:pPr>
    </w:lvl>
    <w:lvl w:ilvl="4" w:tplc="8D1CDB0E">
      <w:start w:val="1"/>
      <w:numFmt w:val="lowerLetter"/>
      <w:lvlText w:val="%5."/>
      <w:lvlJc w:val="left"/>
      <w:pPr>
        <w:ind w:left="3600" w:hanging="360"/>
      </w:pPr>
    </w:lvl>
    <w:lvl w:ilvl="5" w:tplc="26922A0C">
      <w:start w:val="1"/>
      <w:numFmt w:val="lowerRoman"/>
      <w:lvlText w:val="%6."/>
      <w:lvlJc w:val="right"/>
      <w:pPr>
        <w:ind w:left="4320" w:hanging="180"/>
      </w:pPr>
    </w:lvl>
    <w:lvl w:ilvl="6" w:tplc="5510C69C">
      <w:start w:val="1"/>
      <w:numFmt w:val="decimal"/>
      <w:lvlText w:val="%7."/>
      <w:lvlJc w:val="left"/>
      <w:pPr>
        <w:ind w:left="5040" w:hanging="360"/>
      </w:pPr>
    </w:lvl>
    <w:lvl w:ilvl="7" w:tplc="C5340CB4">
      <w:start w:val="1"/>
      <w:numFmt w:val="lowerLetter"/>
      <w:lvlText w:val="%8."/>
      <w:lvlJc w:val="left"/>
      <w:pPr>
        <w:ind w:left="5760" w:hanging="360"/>
      </w:pPr>
    </w:lvl>
    <w:lvl w:ilvl="8" w:tplc="D3E8033A">
      <w:start w:val="1"/>
      <w:numFmt w:val="lowerRoman"/>
      <w:lvlText w:val="%9."/>
      <w:lvlJc w:val="right"/>
      <w:pPr>
        <w:ind w:left="6480" w:hanging="180"/>
      </w:pPr>
    </w:lvl>
  </w:abstractNum>
  <w:abstractNum w:abstractNumId="12" w15:restartNumberingAfterBreak="0">
    <w:nsid w:val="6264544E"/>
    <w:multiLevelType w:val="multilevel"/>
    <w:tmpl w:val="F6861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82C37FC"/>
    <w:multiLevelType w:val="multilevel"/>
    <w:tmpl w:val="E900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D7D1DF6"/>
    <w:multiLevelType w:val="multilevel"/>
    <w:tmpl w:val="2CFC3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56524815">
    <w:abstractNumId w:val="7"/>
  </w:num>
  <w:num w:numId="2" w16cid:durableId="578250175">
    <w:abstractNumId w:val="1"/>
  </w:num>
  <w:num w:numId="3" w16cid:durableId="905534824">
    <w:abstractNumId w:val="11"/>
  </w:num>
  <w:num w:numId="4" w16cid:durableId="2132823324">
    <w:abstractNumId w:val="5"/>
  </w:num>
  <w:num w:numId="5" w16cid:durableId="1047532675">
    <w:abstractNumId w:val="4"/>
  </w:num>
  <w:num w:numId="6" w16cid:durableId="357893168">
    <w:abstractNumId w:val="0"/>
  </w:num>
  <w:num w:numId="7" w16cid:durableId="1776365632">
    <w:abstractNumId w:val="13"/>
  </w:num>
  <w:num w:numId="8" w16cid:durableId="796021931">
    <w:abstractNumId w:val="6"/>
  </w:num>
  <w:num w:numId="9" w16cid:durableId="750812666">
    <w:abstractNumId w:val="12"/>
  </w:num>
  <w:num w:numId="10" w16cid:durableId="636448155">
    <w:abstractNumId w:val="9"/>
  </w:num>
  <w:num w:numId="11" w16cid:durableId="1859197485">
    <w:abstractNumId w:val="10"/>
  </w:num>
  <w:num w:numId="12" w16cid:durableId="1469780571">
    <w:abstractNumId w:val="2"/>
  </w:num>
  <w:num w:numId="13" w16cid:durableId="522397376">
    <w:abstractNumId w:val="3"/>
  </w:num>
  <w:num w:numId="14" w16cid:durableId="993340701">
    <w:abstractNumId w:val="14"/>
  </w:num>
  <w:num w:numId="15" w16cid:durableId="14177454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E898408"/>
    <w:rsid w:val="00006072"/>
    <w:rsid w:val="0003419C"/>
    <w:rsid w:val="0007486C"/>
    <w:rsid w:val="000A4585"/>
    <w:rsid w:val="000F1B6B"/>
    <w:rsid w:val="00204B8E"/>
    <w:rsid w:val="00243BFB"/>
    <w:rsid w:val="003476DA"/>
    <w:rsid w:val="00381B0E"/>
    <w:rsid w:val="00386371"/>
    <w:rsid w:val="003B5E33"/>
    <w:rsid w:val="003F03F8"/>
    <w:rsid w:val="004C2D4A"/>
    <w:rsid w:val="004D6054"/>
    <w:rsid w:val="004F5899"/>
    <w:rsid w:val="005B3785"/>
    <w:rsid w:val="00680ED0"/>
    <w:rsid w:val="007316AA"/>
    <w:rsid w:val="00762A4F"/>
    <w:rsid w:val="007A218A"/>
    <w:rsid w:val="007E39D9"/>
    <w:rsid w:val="008C0BD0"/>
    <w:rsid w:val="009169DF"/>
    <w:rsid w:val="009A3D36"/>
    <w:rsid w:val="00B608C5"/>
    <w:rsid w:val="00E17F9E"/>
    <w:rsid w:val="00E64EF1"/>
    <w:rsid w:val="00E668C4"/>
    <w:rsid w:val="00EC05AA"/>
    <w:rsid w:val="00F31C7B"/>
    <w:rsid w:val="00F65885"/>
    <w:rsid w:val="00F705FA"/>
    <w:rsid w:val="039B883A"/>
    <w:rsid w:val="03CCB565"/>
    <w:rsid w:val="0969D60A"/>
    <w:rsid w:val="0A1A5483"/>
    <w:rsid w:val="0F73A62E"/>
    <w:rsid w:val="11DE99F2"/>
    <w:rsid w:val="11FB193D"/>
    <w:rsid w:val="1436C0B7"/>
    <w:rsid w:val="15793749"/>
    <w:rsid w:val="15C5719E"/>
    <w:rsid w:val="1B7EBE22"/>
    <w:rsid w:val="1E898408"/>
    <w:rsid w:val="1F33720A"/>
    <w:rsid w:val="1F5817F0"/>
    <w:rsid w:val="1FF25BE0"/>
    <w:rsid w:val="20A06224"/>
    <w:rsid w:val="21609B2D"/>
    <w:rsid w:val="246432AD"/>
    <w:rsid w:val="277BD086"/>
    <w:rsid w:val="28EAB767"/>
    <w:rsid w:val="2C69F98F"/>
    <w:rsid w:val="2C7984AE"/>
    <w:rsid w:val="2E1D9CD3"/>
    <w:rsid w:val="2F092D88"/>
    <w:rsid w:val="32E6579E"/>
    <w:rsid w:val="34692AFC"/>
    <w:rsid w:val="34723D37"/>
    <w:rsid w:val="390A6AAD"/>
    <w:rsid w:val="3D49CC3E"/>
    <w:rsid w:val="40741266"/>
    <w:rsid w:val="41C3C631"/>
    <w:rsid w:val="434EBFA8"/>
    <w:rsid w:val="43E33612"/>
    <w:rsid w:val="4862C14E"/>
    <w:rsid w:val="48A0F154"/>
    <w:rsid w:val="4A0B2CD9"/>
    <w:rsid w:val="4C4B0A09"/>
    <w:rsid w:val="4CC69F43"/>
    <w:rsid w:val="4DA35324"/>
    <w:rsid w:val="4E80FFB0"/>
    <w:rsid w:val="4EF04C64"/>
    <w:rsid w:val="4F0F5198"/>
    <w:rsid w:val="511DB25C"/>
    <w:rsid w:val="5131403B"/>
    <w:rsid w:val="53D9B190"/>
    <w:rsid w:val="55E458E5"/>
    <w:rsid w:val="56E10F3F"/>
    <w:rsid w:val="5912F538"/>
    <w:rsid w:val="59F9EF6F"/>
    <w:rsid w:val="5AB23319"/>
    <w:rsid w:val="5C62C380"/>
    <w:rsid w:val="5DF5D2DD"/>
    <w:rsid w:val="5E24B6A2"/>
    <w:rsid w:val="6661714F"/>
    <w:rsid w:val="675B48C3"/>
    <w:rsid w:val="686CC99F"/>
    <w:rsid w:val="68AC0785"/>
    <w:rsid w:val="6942B180"/>
    <w:rsid w:val="6A347C36"/>
    <w:rsid w:val="6A6DAF25"/>
    <w:rsid w:val="6D9C80E4"/>
    <w:rsid w:val="6FEBD7E2"/>
    <w:rsid w:val="71D67A30"/>
    <w:rsid w:val="7278739A"/>
    <w:rsid w:val="752AE827"/>
    <w:rsid w:val="75C91E3B"/>
    <w:rsid w:val="75E97920"/>
    <w:rsid w:val="767BF468"/>
    <w:rsid w:val="7C2CB79B"/>
    <w:rsid w:val="7CBF3D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98408"/>
  <w15:chartTrackingRefBased/>
  <w15:docId w15:val="{67F9746C-BD46-43DB-9176-487D33788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5912F538"/>
    <w:pPr>
      <w:ind w:left="720"/>
      <w:contextualSpacing/>
    </w:pPr>
  </w:style>
  <w:style w:type="character" w:styleId="Hyperlink">
    <w:name w:val="Hyperlink"/>
    <w:basedOn w:val="DefaultParagraphFont"/>
    <w:uiPriority w:val="99"/>
    <w:unhideWhenUsed/>
    <w:rsid w:val="5912F538"/>
    <w:rPr>
      <w:color w:val="467886"/>
      <w:u w:val="single"/>
    </w:rPr>
  </w:style>
  <w:style w:type="character" w:styleId="UnresolvedMention">
    <w:name w:val="Unresolved Mention"/>
    <w:basedOn w:val="DefaultParagraphFont"/>
    <w:uiPriority w:val="99"/>
    <w:semiHidden/>
    <w:unhideWhenUsed/>
    <w:rsid w:val="00204B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07351">
      <w:bodyDiv w:val="1"/>
      <w:marLeft w:val="0"/>
      <w:marRight w:val="0"/>
      <w:marTop w:val="0"/>
      <w:marBottom w:val="0"/>
      <w:divBdr>
        <w:top w:val="none" w:sz="0" w:space="0" w:color="auto"/>
        <w:left w:val="none" w:sz="0" w:space="0" w:color="auto"/>
        <w:bottom w:val="none" w:sz="0" w:space="0" w:color="auto"/>
        <w:right w:val="none" w:sz="0" w:space="0" w:color="auto"/>
      </w:divBdr>
    </w:div>
    <w:div w:id="220411025">
      <w:bodyDiv w:val="1"/>
      <w:marLeft w:val="0"/>
      <w:marRight w:val="0"/>
      <w:marTop w:val="0"/>
      <w:marBottom w:val="0"/>
      <w:divBdr>
        <w:top w:val="none" w:sz="0" w:space="0" w:color="auto"/>
        <w:left w:val="none" w:sz="0" w:space="0" w:color="auto"/>
        <w:bottom w:val="none" w:sz="0" w:space="0" w:color="auto"/>
        <w:right w:val="none" w:sz="0" w:space="0" w:color="auto"/>
      </w:divBdr>
    </w:div>
    <w:div w:id="299653067">
      <w:bodyDiv w:val="1"/>
      <w:marLeft w:val="0"/>
      <w:marRight w:val="0"/>
      <w:marTop w:val="0"/>
      <w:marBottom w:val="0"/>
      <w:divBdr>
        <w:top w:val="none" w:sz="0" w:space="0" w:color="auto"/>
        <w:left w:val="none" w:sz="0" w:space="0" w:color="auto"/>
        <w:bottom w:val="none" w:sz="0" w:space="0" w:color="auto"/>
        <w:right w:val="none" w:sz="0" w:space="0" w:color="auto"/>
      </w:divBdr>
      <w:divsChild>
        <w:div w:id="293408545">
          <w:marLeft w:val="0"/>
          <w:marRight w:val="0"/>
          <w:marTop w:val="0"/>
          <w:marBottom w:val="0"/>
          <w:divBdr>
            <w:top w:val="none" w:sz="0" w:space="0" w:color="auto"/>
            <w:left w:val="none" w:sz="0" w:space="0" w:color="auto"/>
            <w:bottom w:val="none" w:sz="0" w:space="0" w:color="auto"/>
            <w:right w:val="none" w:sz="0" w:space="0" w:color="auto"/>
          </w:divBdr>
        </w:div>
        <w:div w:id="1894803552">
          <w:marLeft w:val="0"/>
          <w:marRight w:val="0"/>
          <w:marTop w:val="0"/>
          <w:marBottom w:val="0"/>
          <w:divBdr>
            <w:top w:val="none" w:sz="0" w:space="0" w:color="auto"/>
            <w:left w:val="none" w:sz="0" w:space="0" w:color="auto"/>
            <w:bottom w:val="none" w:sz="0" w:space="0" w:color="auto"/>
            <w:right w:val="none" w:sz="0" w:space="0" w:color="auto"/>
          </w:divBdr>
        </w:div>
        <w:div w:id="1475560252">
          <w:marLeft w:val="0"/>
          <w:marRight w:val="0"/>
          <w:marTop w:val="0"/>
          <w:marBottom w:val="0"/>
          <w:divBdr>
            <w:top w:val="none" w:sz="0" w:space="0" w:color="auto"/>
            <w:left w:val="none" w:sz="0" w:space="0" w:color="auto"/>
            <w:bottom w:val="none" w:sz="0" w:space="0" w:color="auto"/>
            <w:right w:val="none" w:sz="0" w:space="0" w:color="auto"/>
          </w:divBdr>
        </w:div>
        <w:div w:id="928855535">
          <w:marLeft w:val="0"/>
          <w:marRight w:val="0"/>
          <w:marTop w:val="0"/>
          <w:marBottom w:val="0"/>
          <w:divBdr>
            <w:top w:val="none" w:sz="0" w:space="0" w:color="auto"/>
            <w:left w:val="none" w:sz="0" w:space="0" w:color="auto"/>
            <w:bottom w:val="none" w:sz="0" w:space="0" w:color="auto"/>
            <w:right w:val="none" w:sz="0" w:space="0" w:color="auto"/>
          </w:divBdr>
        </w:div>
        <w:div w:id="1915355204">
          <w:marLeft w:val="0"/>
          <w:marRight w:val="0"/>
          <w:marTop w:val="0"/>
          <w:marBottom w:val="0"/>
          <w:divBdr>
            <w:top w:val="none" w:sz="0" w:space="0" w:color="auto"/>
            <w:left w:val="none" w:sz="0" w:space="0" w:color="auto"/>
            <w:bottom w:val="none" w:sz="0" w:space="0" w:color="auto"/>
            <w:right w:val="none" w:sz="0" w:space="0" w:color="auto"/>
          </w:divBdr>
        </w:div>
        <w:div w:id="747966574">
          <w:marLeft w:val="0"/>
          <w:marRight w:val="0"/>
          <w:marTop w:val="0"/>
          <w:marBottom w:val="0"/>
          <w:divBdr>
            <w:top w:val="none" w:sz="0" w:space="0" w:color="auto"/>
            <w:left w:val="none" w:sz="0" w:space="0" w:color="auto"/>
            <w:bottom w:val="none" w:sz="0" w:space="0" w:color="auto"/>
            <w:right w:val="none" w:sz="0" w:space="0" w:color="auto"/>
          </w:divBdr>
        </w:div>
        <w:div w:id="1028946925">
          <w:marLeft w:val="0"/>
          <w:marRight w:val="0"/>
          <w:marTop w:val="0"/>
          <w:marBottom w:val="0"/>
          <w:divBdr>
            <w:top w:val="none" w:sz="0" w:space="0" w:color="auto"/>
            <w:left w:val="none" w:sz="0" w:space="0" w:color="auto"/>
            <w:bottom w:val="none" w:sz="0" w:space="0" w:color="auto"/>
            <w:right w:val="none" w:sz="0" w:space="0" w:color="auto"/>
          </w:divBdr>
        </w:div>
        <w:div w:id="448361339">
          <w:marLeft w:val="0"/>
          <w:marRight w:val="0"/>
          <w:marTop w:val="0"/>
          <w:marBottom w:val="0"/>
          <w:divBdr>
            <w:top w:val="none" w:sz="0" w:space="0" w:color="auto"/>
            <w:left w:val="none" w:sz="0" w:space="0" w:color="auto"/>
            <w:bottom w:val="none" w:sz="0" w:space="0" w:color="auto"/>
            <w:right w:val="none" w:sz="0" w:space="0" w:color="auto"/>
          </w:divBdr>
        </w:div>
        <w:div w:id="1798446911">
          <w:marLeft w:val="0"/>
          <w:marRight w:val="0"/>
          <w:marTop w:val="0"/>
          <w:marBottom w:val="0"/>
          <w:divBdr>
            <w:top w:val="none" w:sz="0" w:space="0" w:color="auto"/>
            <w:left w:val="none" w:sz="0" w:space="0" w:color="auto"/>
            <w:bottom w:val="none" w:sz="0" w:space="0" w:color="auto"/>
            <w:right w:val="none" w:sz="0" w:space="0" w:color="auto"/>
          </w:divBdr>
        </w:div>
        <w:div w:id="844832003">
          <w:marLeft w:val="0"/>
          <w:marRight w:val="0"/>
          <w:marTop w:val="0"/>
          <w:marBottom w:val="0"/>
          <w:divBdr>
            <w:top w:val="none" w:sz="0" w:space="0" w:color="auto"/>
            <w:left w:val="none" w:sz="0" w:space="0" w:color="auto"/>
            <w:bottom w:val="none" w:sz="0" w:space="0" w:color="auto"/>
            <w:right w:val="none" w:sz="0" w:space="0" w:color="auto"/>
          </w:divBdr>
        </w:div>
        <w:div w:id="1749575051">
          <w:marLeft w:val="0"/>
          <w:marRight w:val="0"/>
          <w:marTop w:val="0"/>
          <w:marBottom w:val="0"/>
          <w:divBdr>
            <w:top w:val="none" w:sz="0" w:space="0" w:color="auto"/>
            <w:left w:val="none" w:sz="0" w:space="0" w:color="auto"/>
            <w:bottom w:val="none" w:sz="0" w:space="0" w:color="auto"/>
            <w:right w:val="none" w:sz="0" w:space="0" w:color="auto"/>
          </w:divBdr>
        </w:div>
        <w:div w:id="1414547574">
          <w:marLeft w:val="0"/>
          <w:marRight w:val="0"/>
          <w:marTop w:val="0"/>
          <w:marBottom w:val="0"/>
          <w:divBdr>
            <w:top w:val="none" w:sz="0" w:space="0" w:color="auto"/>
            <w:left w:val="none" w:sz="0" w:space="0" w:color="auto"/>
            <w:bottom w:val="none" w:sz="0" w:space="0" w:color="auto"/>
            <w:right w:val="none" w:sz="0" w:space="0" w:color="auto"/>
          </w:divBdr>
        </w:div>
        <w:div w:id="1526796437">
          <w:marLeft w:val="0"/>
          <w:marRight w:val="0"/>
          <w:marTop w:val="0"/>
          <w:marBottom w:val="0"/>
          <w:divBdr>
            <w:top w:val="none" w:sz="0" w:space="0" w:color="auto"/>
            <w:left w:val="none" w:sz="0" w:space="0" w:color="auto"/>
            <w:bottom w:val="none" w:sz="0" w:space="0" w:color="auto"/>
            <w:right w:val="none" w:sz="0" w:space="0" w:color="auto"/>
          </w:divBdr>
        </w:div>
        <w:div w:id="1902475503">
          <w:marLeft w:val="0"/>
          <w:marRight w:val="0"/>
          <w:marTop w:val="0"/>
          <w:marBottom w:val="0"/>
          <w:divBdr>
            <w:top w:val="none" w:sz="0" w:space="0" w:color="auto"/>
            <w:left w:val="none" w:sz="0" w:space="0" w:color="auto"/>
            <w:bottom w:val="none" w:sz="0" w:space="0" w:color="auto"/>
            <w:right w:val="none" w:sz="0" w:space="0" w:color="auto"/>
          </w:divBdr>
        </w:div>
        <w:div w:id="663778990">
          <w:marLeft w:val="0"/>
          <w:marRight w:val="0"/>
          <w:marTop w:val="0"/>
          <w:marBottom w:val="0"/>
          <w:divBdr>
            <w:top w:val="none" w:sz="0" w:space="0" w:color="auto"/>
            <w:left w:val="none" w:sz="0" w:space="0" w:color="auto"/>
            <w:bottom w:val="none" w:sz="0" w:space="0" w:color="auto"/>
            <w:right w:val="none" w:sz="0" w:space="0" w:color="auto"/>
          </w:divBdr>
        </w:div>
      </w:divsChild>
    </w:div>
    <w:div w:id="379864719">
      <w:bodyDiv w:val="1"/>
      <w:marLeft w:val="0"/>
      <w:marRight w:val="0"/>
      <w:marTop w:val="0"/>
      <w:marBottom w:val="0"/>
      <w:divBdr>
        <w:top w:val="none" w:sz="0" w:space="0" w:color="auto"/>
        <w:left w:val="none" w:sz="0" w:space="0" w:color="auto"/>
        <w:bottom w:val="none" w:sz="0" w:space="0" w:color="auto"/>
        <w:right w:val="none" w:sz="0" w:space="0" w:color="auto"/>
      </w:divBdr>
    </w:div>
    <w:div w:id="658971550">
      <w:bodyDiv w:val="1"/>
      <w:marLeft w:val="0"/>
      <w:marRight w:val="0"/>
      <w:marTop w:val="0"/>
      <w:marBottom w:val="0"/>
      <w:divBdr>
        <w:top w:val="none" w:sz="0" w:space="0" w:color="auto"/>
        <w:left w:val="none" w:sz="0" w:space="0" w:color="auto"/>
        <w:bottom w:val="none" w:sz="0" w:space="0" w:color="auto"/>
        <w:right w:val="none" w:sz="0" w:space="0" w:color="auto"/>
      </w:divBdr>
    </w:div>
    <w:div w:id="895435553">
      <w:bodyDiv w:val="1"/>
      <w:marLeft w:val="0"/>
      <w:marRight w:val="0"/>
      <w:marTop w:val="0"/>
      <w:marBottom w:val="0"/>
      <w:divBdr>
        <w:top w:val="none" w:sz="0" w:space="0" w:color="auto"/>
        <w:left w:val="none" w:sz="0" w:space="0" w:color="auto"/>
        <w:bottom w:val="none" w:sz="0" w:space="0" w:color="auto"/>
        <w:right w:val="none" w:sz="0" w:space="0" w:color="auto"/>
      </w:divBdr>
    </w:div>
    <w:div w:id="1171335089">
      <w:bodyDiv w:val="1"/>
      <w:marLeft w:val="0"/>
      <w:marRight w:val="0"/>
      <w:marTop w:val="0"/>
      <w:marBottom w:val="0"/>
      <w:divBdr>
        <w:top w:val="none" w:sz="0" w:space="0" w:color="auto"/>
        <w:left w:val="none" w:sz="0" w:space="0" w:color="auto"/>
        <w:bottom w:val="none" w:sz="0" w:space="0" w:color="auto"/>
        <w:right w:val="none" w:sz="0" w:space="0" w:color="auto"/>
      </w:divBdr>
    </w:div>
    <w:div w:id="1839804618">
      <w:bodyDiv w:val="1"/>
      <w:marLeft w:val="0"/>
      <w:marRight w:val="0"/>
      <w:marTop w:val="0"/>
      <w:marBottom w:val="0"/>
      <w:divBdr>
        <w:top w:val="none" w:sz="0" w:space="0" w:color="auto"/>
        <w:left w:val="none" w:sz="0" w:space="0" w:color="auto"/>
        <w:bottom w:val="none" w:sz="0" w:space="0" w:color="auto"/>
        <w:right w:val="none" w:sz="0" w:space="0" w:color="auto"/>
      </w:divBdr>
      <w:divsChild>
        <w:div w:id="1208178652">
          <w:marLeft w:val="0"/>
          <w:marRight w:val="0"/>
          <w:marTop w:val="0"/>
          <w:marBottom w:val="0"/>
          <w:divBdr>
            <w:top w:val="none" w:sz="0" w:space="0" w:color="auto"/>
            <w:left w:val="none" w:sz="0" w:space="0" w:color="auto"/>
            <w:bottom w:val="none" w:sz="0" w:space="0" w:color="auto"/>
            <w:right w:val="none" w:sz="0" w:space="0" w:color="auto"/>
          </w:divBdr>
        </w:div>
        <w:div w:id="834422101">
          <w:marLeft w:val="0"/>
          <w:marRight w:val="0"/>
          <w:marTop w:val="0"/>
          <w:marBottom w:val="0"/>
          <w:divBdr>
            <w:top w:val="none" w:sz="0" w:space="0" w:color="auto"/>
            <w:left w:val="none" w:sz="0" w:space="0" w:color="auto"/>
            <w:bottom w:val="none" w:sz="0" w:space="0" w:color="auto"/>
            <w:right w:val="none" w:sz="0" w:space="0" w:color="auto"/>
          </w:divBdr>
        </w:div>
        <w:div w:id="1776822594">
          <w:marLeft w:val="0"/>
          <w:marRight w:val="0"/>
          <w:marTop w:val="0"/>
          <w:marBottom w:val="0"/>
          <w:divBdr>
            <w:top w:val="none" w:sz="0" w:space="0" w:color="auto"/>
            <w:left w:val="none" w:sz="0" w:space="0" w:color="auto"/>
            <w:bottom w:val="none" w:sz="0" w:space="0" w:color="auto"/>
            <w:right w:val="none" w:sz="0" w:space="0" w:color="auto"/>
          </w:divBdr>
        </w:div>
        <w:div w:id="686172111">
          <w:marLeft w:val="0"/>
          <w:marRight w:val="0"/>
          <w:marTop w:val="0"/>
          <w:marBottom w:val="0"/>
          <w:divBdr>
            <w:top w:val="none" w:sz="0" w:space="0" w:color="auto"/>
            <w:left w:val="none" w:sz="0" w:space="0" w:color="auto"/>
            <w:bottom w:val="none" w:sz="0" w:space="0" w:color="auto"/>
            <w:right w:val="none" w:sz="0" w:space="0" w:color="auto"/>
          </w:divBdr>
        </w:div>
        <w:div w:id="353262797">
          <w:marLeft w:val="0"/>
          <w:marRight w:val="0"/>
          <w:marTop w:val="0"/>
          <w:marBottom w:val="0"/>
          <w:divBdr>
            <w:top w:val="none" w:sz="0" w:space="0" w:color="auto"/>
            <w:left w:val="none" w:sz="0" w:space="0" w:color="auto"/>
            <w:bottom w:val="none" w:sz="0" w:space="0" w:color="auto"/>
            <w:right w:val="none" w:sz="0" w:space="0" w:color="auto"/>
          </w:divBdr>
        </w:div>
        <w:div w:id="1310136895">
          <w:marLeft w:val="0"/>
          <w:marRight w:val="0"/>
          <w:marTop w:val="0"/>
          <w:marBottom w:val="0"/>
          <w:divBdr>
            <w:top w:val="none" w:sz="0" w:space="0" w:color="auto"/>
            <w:left w:val="none" w:sz="0" w:space="0" w:color="auto"/>
            <w:bottom w:val="none" w:sz="0" w:space="0" w:color="auto"/>
            <w:right w:val="none" w:sz="0" w:space="0" w:color="auto"/>
          </w:divBdr>
        </w:div>
        <w:div w:id="919682002">
          <w:marLeft w:val="0"/>
          <w:marRight w:val="0"/>
          <w:marTop w:val="0"/>
          <w:marBottom w:val="0"/>
          <w:divBdr>
            <w:top w:val="none" w:sz="0" w:space="0" w:color="auto"/>
            <w:left w:val="none" w:sz="0" w:space="0" w:color="auto"/>
            <w:bottom w:val="none" w:sz="0" w:space="0" w:color="auto"/>
            <w:right w:val="none" w:sz="0" w:space="0" w:color="auto"/>
          </w:divBdr>
        </w:div>
        <w:div w:id="2037270677">
          <w:marLeft w:val="0"/>
          <w:marRight w:val="0"/>
          <w:marTop w:val="0"/>
          <w:marBottom w:val="0"/>
          <w:divBdr>
            <w:top w:val="none" w:sz="0" w:space="0" w:color="auto"/>
            <w:left w:val="none" w:sz="0" w:space="0" w:color="auto"/>
            <w:bottom w:val="none" w:sz="0" w:space="0" w:color="auto"/>
            <w:right w:val="none" w:sz="0" w:space="0" w:color="auto"/>
          </w:divBdr>
        </w:div>
        <w:div w:id="1407723659">
          <w:marLeft w:val="0"/>
          <w:marRight w:val="0"/>
          <w:marTop w:val="0"/>
          <w:marBottom w:val="0"/>
          <w:divBdr>
            <w:top w:val="none" w:sz="0" w:space="0" w:color="auto"/>
            <w:left w:val="none" w:sz="0" w:space="0" w:color="auto"/>
            <w:bottom w:val="none" w:sz="0" w:space="0" w:color="auto"/>
            <w:right w:val="none" w:sz="0" w:space="0" w:color="auto"/>
          </w:divBdr>
        </w:div>
        <w:div w:id="1692103405">
          <w:marLeft w:val="0"/>
          <w:marRight w:val="0"/>
          <w:marTop w:val="0"/>
          <w:marBottom w:val="0"/>
          <w:divBdr>
            <w:top w:val="none" w:sz="0" w:space="0" w:color="auto"/>
            <w:left w:val="none" w:sz="0" w:space="0" w:color="auto"/>
            <w:bottom w:val="none" w:sz="0" w:space="0" w:color="auto"/>
            <w:right w:val="none" w:sz="0" w:space="0" w:color="auto"/>
          </w:divBdr>
        </w:div>
        <w:div w:id="238751772">
          <w:marLeft w:val="0"/>
          <w:marRight w:val="0"/>
          <w:marTop w:val="0"/>
          <w:marBottom w:val="0"/>
          <w:divBdr>
            <w:top w:val="none" w:sz="0" w:space="0" w:color="auto"/>
            <w:left w:val="none" w:sz="0" w:space="0" w:color="auto"/>
            <w:bottom w:val="none" w:sz="0" w:space="0" w:color="auto"/>
            <w:right w:val="none" w:sz="0" w:space="0" w:color="auto"/>
          </w:divBdr>
        </w:div>
        <w:div w:id="929196222">
          <w:marLeft w:val="0"/>
          <w:marRight w:val="0"/>
          <w:marTop w:val="0"/>
          <w:marBottom w:val="0"/>
          <w:divBdr>
            <w:top w:val="none" w:sz="0" w:space="0" w:color="auto"/>
            <w:left w:val="none" w:sz="0" w:space="0" w:color="auto"/>
            <w:bottom w:val="none" w:sz="0" w:space="0" w:color="auto"/>
            <w:right w:val="none" w:sz="0" w:space="0" w:color="auto"/>
          </w:divBdr>
        </w:div>
        <w:div w:id="1217738947">
          <w:marLeft w:val="0"/>
          <w:marRight w:val="0"/>
          <w:marTop w:val="0"/>
          <w:marBottom w:val="0"/>
          <w:divBdr>
            <w:top w:val="none" w:sz="0" w:space="0" w:color="auto"/>
            <w:left w:val="none" w:sz="0" w:space="0" w:color="auto"/>
            <w:bottom w:val="none" w:sz="0" w:space="0" w:color="auto"/>
            <w:right w:val="none" w:sz="0" w:space="0" w:color="auto"/>
          </w:divBdr>
        </w:div>
        <w:div w:id="1100569212">
          <w:marLeft w:val="0"/>
          <w:marRight w:val="0"/>
          <w:marTop w:val="0"/>
          <w:marBottom w:val="0"/>
          <w:divBdr>
            <w:top w:val="none" w:sz="0" w:space="0" w:color="auto"/>
            <w:left w:val="none" w:sz="0" w:space="0" w:color="auto"/>
            <w:bottom w:val="none" w:sz="0" w:space="0" w:color="auto"/>
            <w:right w:val="none" w:sz="0" w:space="0" w:color="auto"/>
          </w:divBdr>
        </w:div>
        <w:div w:id="15613595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sbspro.2014.01.1385" TargetMode="External"/><Relationship Id="rId13" Type="http://schemas.openxmlformats.org/officeDocument/2006/relationships/hyperlink" Target="https://www.sparkleminds.com/2024/05/09/steps-to-create-an-effective-franchise-questionnaire/"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claremontlincoln.edu/news-blog/digital-leadership-strategi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publicissapient.com/digital-business-transformation?utm_source=google&amp;utm_medium=paid-search&amp;utm_campaign=BRAND_ALW_DBT_07.2024_Paid.Search_Google_Text_US_GEN_OF.NO&amp;utm_content=BRAND_ALW_DBT_Digital.Transformation_2&amp;utm_category=Brand&amp;OfferingFamily=OF.NO&amp;utm_term=digital%20transformation&amp;gad_source=1&amp;gclid=CjwKCAiA74G9BhAEEiwA8kNfpfKGUk2sCz8k2lyg4LKVUn05WAoyvhgPVAOX3zJNzYOSpsPQD3sgkRoCM18QAvD_BwE"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www.researchgate.net/publication/235427077_Examining_the_determinants_of_hotel_chain_expansion_through_international_franchising" TargetMode="External"/><Relationship Id="rId4" Type="http://schemas.openxmlformats.org/officeDocument/2006/relationships/webSettings" Target="webSettings.xml"/><Relationship Id="rId9" Type="http://schemas.openxmlformats.org/officeDocument/2006/relationships/hyperlink" Target="https://doi.org/10.3390/joitmc8030138"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1</Pages>
  <Words>2642</Words>
  <Characters>15062</Characters>
  <Application>Microsoft Office Word</Application>
  <DocSecurity>0</DocSecurity>
  <Lines>125</Lines>
  <Paragraphs>35</Paragraphs>
  <ScaleCrop>false</ScaleCrop>
  <Company/>
  <LinksUpToDate>false</LinksUpToDate>
  <CharactersWithSpaces>17669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McLean</dc:creator>
  <cp:keywords/>
  <dc:description/>
  <cp:lastModifiedBy>Sean McLean</cp:lastModifiedBy>
  <cp:revision>31</cp:revision>
  <dcterms:created xsi:type="dcterms:W3CDTF">2025-02-03T14:48:00Z</dcterms:created>
  <dcterms:modified xsi:type="dcterms:W3CDTF">2025-03-29T23:01:00Z</dcterms:modified>
</cp:coreProperties>
</file>