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1718310</wp:posOffset>
            </wp:positionH>
            <wp:positionV relativeFrom="page">
              <wp:posOffset>299720</wp:posOffset>
            </wp:positionV>
            <wp:extent cx="5399730" cy="749300"/>
            <wp:effectExtent b="0" l="0" r="0" t="0"/>
            <wp:wrapNone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-272410</wp:posOffset>
            </wp:positionH>
            <wp:positionV relativeFrom="page">
              <wp:posOffset>-131913</wp:posOffset>
            </wp:positionV>
            <wp:extent cx="7829550" cy="11063923"/>
            <wp:effectExtent b="0" l="0" r="0" t="0"/>
            <wp:wrapNone/>
            <wp:docPr id="8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Técnico em Informática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jc w:val="center"/>
        <w:rPr>
          <w:rFonts w:ascii="Courier New" w:cs="Courier New" w:eastAsia="Courier New" w:hAnsi="Courier New"/>
          <w:color w:val="00008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Considere o código abaixo: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00000"/>
          <w:sz w:val="23"/>
          <w:szCs w:val="23"/>
          <w:highlight w:val="white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color w:val="808030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800000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acelera</w:t>
      </w:r>
      <w:r w:rsidDel="00000000" w:rsidR="00000000" w:rsidRPr="00000000">
        <w:rPr>
          <w:rFonts w:ascii="Arial" w:cs="Arial" w:eastAsia="Arial" w:hAnsi="Arial"/>
          <w:color w:val="808030"/>
          <w:sz w:val="23"/>
          <w:szCs w:val="23"/>
          <w:highlight w:val="white"/>
          <w:rtl w:val="0"/>
        </w:rPr>
        <w:t xml:space="preserve">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self. velocidade+=1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acelera</w:t>
      </w:r>
      <w:r w:rsidDel="00000000" w:rsidR="00000000" w:rsidRPr="00000000">
        <w:rPr>
          <w:rFonts w:ascii="Arial" w:cs="Arial" w:eastAsia="Arial" w:hAnsi="Arial"/>
          <w:color w:val="808030"/>
          <w:sz w:val="23"/>
          <w:szCs w:val="23"/>
          <w:highlight w:val="white"/>
          <w:rtl w:val="0"/>
        </w:rPr>
        <w:t xml:space="preserve">(self, acelaracao):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 self.velocidade+=aceleracao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afafa" w:val="clear"/>
        <w:spacing w:after="300" w:line="240" w:lineRule="auto"/>
        <w:jc w:val="both"/>
        <w:rPr>
          <w:rFonts w:ascii="Courier New" w:cs="Courier New" w:eastAsia="Courier New" w:hAnsi="Courier New"/>
          <w:color w:val="66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afafa" w:val="clear"/>
        <w:spacing w:after="3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Qual tipo de polimorfismo é apresentado?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afafa" w:val="clear"/>
        <w:spacing w:after="30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Quais são os sinais que indicam a presença de Polimorfismo?</w:t>
      </w:r>
    </w:p>
    <w:p w:rsidR="00000000" w:rsidDel="00000000" w:rsidP="00000000" w:rsidRDefault="00000000" w:rsidRPr="00000000" w14:paraId="00000013">
      <w:pPr>
        <w:spacing w:after="300" w:before="300" w:lineRule="auto"/>
        <w:jc w:val="both"/>
        <w:rPr>
          <w:rFonts w:ascii="Courier New" w:cs="Courier New" w:eastAsia="Courier New" w:hAnsi="Courier New"/>
          <w:color w:val="6666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aGY1km4dw3maFCxDVmggkKyjGQ==">AMUW2mUFkNwzs1haIZ9Zb2MMPad1ejFDoauR57zdQZMf9URj04XEBnoUe9mVhIY9PIOiwcyrUSrmf8F3MMcyyUcPQUbovmIOwsNCVFvAnkaOiYHfdmpFxuc=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