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BC" w:rsidRPr="00501279" w:rsidRDefault="00176FBC" w:rsidP="00F70BA9">
      <w:pPr>
        <w:jc w:val="both"/>
      </w:pPr>
      <w:r w:rsidRPr="00176FBC">
        <w:t xml:space="preserve">Τα διαγράμματα δημιουργήθηκαν με τη συνάρτηση </w:t>
      </w:r>
      <w:r w:rsidRPr="00176FBC">
        <w:rPr>
          <w:lang w:val="en-US"/>
        </w:rPr>
        <w:t>enrichrVisual</w:t>
      </w:r>
      <w:r w:rsidRPr="00176FBC">
        <w:t xml:space="preserve">, η οποία παίρνει ως είσοδο  </w:t>
      </w:r>
      <w:r>
        <w:t>τον πίνακα</w:t>
      </w:r>
      <w:r w:rsidRPr="00176FBC">
        <w:t xml:space="preserve"> </w:t>
      </w:r>
      <w:r>
        <w:t xml:space="preserve">δεδομένων </w:t>
      </w:r>
      <w:hyperlink w:anchor="data_visual" w:history="1">
        <w:r w:rsidRPr="006C069F">
          <w:rPr>
            <w:rStyle w:val="-"/>
            <w:lang w:val="en-US"/>
          </w:rPr>
          <w:t>data</w:t>
        </w:r>
        <w:r w:rsidRPr="006C069F">
          <w:rPr>
            <w:rStyle w:val="-"/>
          </w:rPr>
          <w:t>.</w:t>
        </w:r>
        <w:r w:rsidRPr="006C069F">
          <w:rPr>
            <w:rStyle w:val="-"/>
            <w:lang w:val="en-US"/>
          </w:rPr>
          <w:t>visual</w:t>
        </w:r>
      </w:hyperlink>
      <w:r w:rsidRPr="00176FBC">
        <w:t xml:space="preserve">, </w:t>
      </w:r>
      <w:r>
        <w:t xml:space="preserve">τον φάκελο αποθήκευσης των διαγραμμάτων και τον όρο με τον οποίο έγινε εμπλουτισμός (παράδειγμα: </w:t>
      </w:r>
      <w:r w:rsidRPr="00176FBC">
        <w:t>“</w:t>
      </w:r>
      <w:r>
        <w:rPr>
          <w:lang w:val="en-US"/>
        </w:rPr>
        <w:t>GO</w:t>
      </w:r>
      <w:r w:rsidRPr="00176FBC">
        <w:t xml:space="preserve"> </w:t>
      </w:r>
      <w:r w:rsidR="009A519F">
        <w:rPr>
          <w:lang w:val="en-US"/>
        </w:rPr>
        <w:t>BP</w:t>
      </w:r>
      <w:r w:rsidRPr="00176FBC">
        <w:t xml:space="preserve"> </w:t>
      </w:r>
      <w:r>
        <w:rPr>
          <w:lang w:val="en-US"/>
        </w:rPr>
        <w:t>Terms</w:t>
      </w:r>
      <w:r w:rsidRPr="00176FBC">
        <w:t>”)</w:t>
      </w:r>
      <w:r>
        <w:t xml:space="preserve"> </w:t>
      </w:r>
      <w:r w:rsidR="006C069F">
        <w:t>για την προσθήκη των κατάλληλων τίτλων στα διαγράμματα.</w:t>
      </w:r>
      <w:r w:rsidR="00501279" w:rsidRPr="00501279">
        <w:t xml:space="preserve"> </w:t>
      </w:r>
    </w:p>
    <w:p w:rsidR="006C069F" w:rsidRPr="00501279" w:rsidRDefault="00176FBC" w:rsidP="00F70BA9">
      <w:pPr>
        <w:jc w:val="both"/>
        <w:rPr>
          <w:lang w:val="en-US"/>
        </w:rPr>
      </w:pPr>
      <w:r w:rsidRPr="00176FBC">
        <w:rPr>
          <w:lang w:val="en-US"/>
        </w:rPr>
        <w:t>1) Density plot-P values of GO BP Terms</w:t>
      </w:r>
    </w:p>
    <w:p w:rsidR="009A519F" w:rsidRPr="009A519F" w:rsidRDefault="009A519F" w:rsidP="00F70BA9">
      <w:pPr>
        <w:pStyle w:val="a3"/>
        <w:numPr>
          <w:ilvl w:val="0"/>
          <w:numId w:val="6"/>
        </w:numPr>
        <w:jc w:val="both"/>
      </w:pPr>
      <w:r>
        <w:t xml:space="preserve">κατανομές των τιμών των στηλών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value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="00FF5BDE">
        <w:t>.</w:t>
      </w:r>
    </w:p>
    <w:p w:rsidR="006C069F" w:rsidRPr="00E85581" w:rsidRDefault="009A519F" w:rsidP="00F70BA9">
      <w:pPr>
        <w:jc w:val="both"/>
        <w:rPr>
          <w:lang w:val="en-US"/>
        </w:rPr>
      </w:pPr>
      <w:r>
        <w:rPr>
          <w:lang w:val="en-US"/>
        </w:rPr>
        <w:t>2)</w:t>
      </w:r>
      <w:r w:rsidRPr="009A519F">
        <w:rPr>
          <w:lang w:val="en-US"/>
        </w:rPr>
        <w:t xml:space="preserve"> </w:t>
      </w:r>
      <w:r w:rsidR="00E85581">
        <w:rPr>
          <w:lang w:val="en-US"/>
        </w:rPr>
        <w:t>Top GO BP Terms</w:t>
      </w:r>
    </w:p>
    <w:p w:rsidR="009A519F" w:rsidRPr="009A519F" w:rsidRDefault="009A519F" w:rsidP="00F70BA9">
      <w:pPr>
        <w:pStyle w:val="a3"/>
        <w:numPr>
          <w:ilvl w:val="0"/>
          <w:numId w:val="6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</w:t>
      </w:r>
      <w:r w:rsidR="00501279" w:rsidRPr="00501279">
        <w:t xml:space="preserve"> (</w:t>
      </w:r>
      <w:r w:rsidR="00501279">
        <w:rPr>
          <w:lang w:val="en-US"/>
        </w:rPr>
        <w:t>GO</w:t>
      </w:r>
      <w:r w:rsidR="00501279" w:rsidRPr="00501279">
        <w:t xml:space="preserve"> </w:t>
      </w:r>
      <w:r w:rsidR="00501279">
        <w:rPr>
          <w:lang w:val="en-US"/>
        </w:rPr>
        <w:t>BP</w:t>
      </w:r>
      <w:r w:rsidR="00501279" w:rsidRPr="00501279">
        <w:t xml:space="preserve"> </w:t>
      </w:r>
      <w:r w:rsidR="00501279">
        <w:rPr>
          <w:lang w:val="en-US"/>
        </w:rPr>
        <w:t>Term</w:t>
      </w:r>
      <w:r w:rsidR="00501279" w:rsidRPr="00501279">
        <w:t>)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F70BA9">
      <w:pPr>
        <w:pStyle w:val="a3"/>
        <w:numPr>
          <w:ilvl w:val="0"/>
          <w:numId w:val="6"/>
        </w:numPr>
        <w:jc w:val="both"/>
      </w:pPr>
      <w:r>
        <w:t xml:space="preserve">συνένωση της πληροφορίας με 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9A519F" w:rsidRPr="009A519F" w:rsidRDefault="009A519F" w:rsidP="00F70BA9">
      <w:pPr>
        <w:pStyle w:val="a3"/>
        <w:numPr>
          <w:ilvl w:val="0"/>
          <w:numId w:val="6"/>
        </w:numPr>
        <w:jc w:val="both"/>
      </w:pPr>
      <w:r>
        <w:t xml:space="preserve">επιλογή των στηλών: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,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</w:p>
    <w:p w:rsidR="009A519F" w:rsidRPr="009A519F" w:rsidRDefault="009A519F" w:rsidP="00F70BA9">
      <w:pPr>
        <w:pStyle w:val="a3"/>
        <w:numPr>
          <w:ilvl w:val="0"/>
          <w:numId w:val="6"/>
        </w:numPr>
        <w:jc w:val="both"/>
      </w:pPr>
      <w:r>
        <w:t xml:space="preserve">ομαδοποίηση με βάση τις στήλες </w:t>
      </w:r>
      <w:r>
        <w:rPr>
          <w:lang w:val="en-US"/>
        </w:rPr>
        <w:t>Term</w:t>
      </w:r>
      <w:r w:rsidRPr="009A519F">
        <w:t xml:space="preserve">, </w:t>
      </w:r>
      <w:r>
        <w:rPr>
          <w:lang w:val="en-US"/>
        </w:rPr>
        <w:t>n</w:t>
      </w:r>
      <w:r w:rsidRPr="009A519F">
        <w:t xml:space="preserve"> </w:t>
      </w:r>
      <w:r>
        <w:t xml:space="preserve">και </w:t>
      </w:r>
      <w:proofErr w:type="spellStart"/>
      <w:r>
        <w:rPr>
          <w:lang w:val="en-US"/>
        </w:rPr>
        <w:t>summarise</w:t>
      </w:r>
      <w:proofErr w:type="spellEnd"/>
      <w:r>
        <w:t xml:space="preserve"> το </w:t>
      </w:r>
      <w:r>
        <w:rPr>
          <w:lang w:val="en-US"/>
        </w:rPr>
        <w:t>P</w:t>
      </w:r>
      <w:r w:rsidRPr="009A519F">
        <w:t>.</w:t>
      </w:r>
      <w:r>
        <w:rPr>
          <w:lang w:val="en-US"/>
        </w:rPr>
        <w:t>adjust</w:t>
      </w:r>
      <w:r w:rsidRPr="009A519F">
        <w:t xml:space="preserve"> </w:t>
      </w:r>
      <w:r>
        <w:t>ώστε να είναι ο μέσος όρος των διαφορετικών τιμών που εμφανίζονται</w:t>
      </w:r>
      <w:r w:rsidRPr="009A519F">
        <w:t xml:space="preserve"> </w:t>
      </w:r>
      <w:r>
        <w:t xml:space="preserve">στα διαφορετικά </w:t>
      </w:r>
      <w:r>
        <w:rPr>
          <w:lang w:val="en-US"/>
        </w:rPr>
        <w:t>TADs</w:t>
      </w:r>
    </w:p>
    <w:p w:rsidR="009A519F" w:rsidRPr="00E85581" w:rsidRDefault="00E85581" w:rsidP="00F70BA9">
      <w:pPr>
        <w:pStyle w:val="a3"/>
        <w:numPr>
          <w:ilvl w:val="0"/>
          <w:numId w:val="6"/>
        </w:numPr>
        <w:jc w:val="both"/>
      </w:pPr>
      <w:r>
        <w:t xml:space="preserve">ταξινόμηση του πίνακα με φθίνουσα σειρά ως προς τη στήλη </w:t>
      </w:r>
      <w:r>
        <w:rPr>
          <w:lang w:val="en-US"/>
        </w:rPr>
        <w:t>n</w:t>
      </w:r>
    </w:p>
    <w:p w:rsidR="00E85581" w:rsidRDefault="00E85581" w:rsidP="00F70BA9">
      <w:pPr>
        <w:pStyle w:val="a3"/>
        <w:numPr>
          <w:ilvl w:val="0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="00023F93">
        <w:t xml:space="preserve"> και αναφορά αυτής της επιλογής ως υπότιτλο στο γράφημα</w:t>
      </w:r>
    </w:p>
    <w:p w:rsidR="00E85581" w:rsidRPr="00FF5BDE" w:rsidRDefault="00E85581" w:rsidP="00F70BA9">
      <w:pPr>
        <w:pStyle w:val="a3"/>
        <w:numPr>
          <w:ilvl w:val="0"/>
          <w:numId w:val="6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τη μέση τιμή </w:t>
      </w:r>
      <w:r>
        <w:rPr>
          <w:lang w:val="en-US"/>
        </w:rPr>
        <w:t>P</w:t>
      </w:r>
      <w:r w:rsidRPr="00E85581">
        <w:t>.</w:t>
      </w:r>
      <w:r>
        <w:rPr>
          <w:lang w:val="en-US"/>
        </w:rPr>
        <w:t>adjust</w:t>
      </w:r>
      <w:r w:rsidRPr="00E85581">
        <w:t xml:space="preserve">, </w:t>
      </w:r>
      <w:r>
        <w:t xml:space="preserve">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>
        <w:rPr>
          <w:lang w:val="en-US"/>
        </w:rPr>
        <w:t>BP</w:t>
      </w:r>
      <w:r w:rsidRPr="00E85581">
        <w:t xml:space="preserve"> </w:t>
      </w:r>
      <w:r>
        <w:rPr>
          <w:lang w:val="en-US"/>
        </w:rPr>
        <w:t>Terms</w:t>
      </w:r>
      <w:r w:rsidRPr="00E85581">
        <w:t xml:space="preserve"> </w:t>
      </w:r>
      <w:r>
        <w:t xml:space="preserve">και το χρώμα των ράβδων τη μεταβλητή </w:t>
      </w:r>
      <w:r>
        <w:rPr>
          <w:lang w:val="en-US"/>
        </w:rPr>
        <w:t>n</w:t>
      </w:r>
      <w:r w:rsidR="00FF5BDE">
        <w:t>.</w:t>
      </w:r>
      <w:r w:rsidRPr="00E85581">
        <w:t xml:space="preserve"> </w:t>
      </w:r>
    </w:p>
    <w:p w:rsidR="00FF5BDE" w:rsidRDefault="00FF5BDE" w:rsidP="00F70BA9">
      <w:pPr>
        <w:jc w:val="both"/>
        <w:rPr>
          <w:lang w:val="en-US"/>
        </w:rPr>
      </w:pPr>
      <w:r>
        <w:rPr>
          <w:lang w:val="en-US"/>
        </w:rPr>
        <w:t>3)</w:t>
      </w:r>
      <w:r w:rsidRPr="00FF5BDE">
        <w:rPr>
          <w:lang w:val="en-US"/>
        </w:rPr>
        <w:t xml:space="preserve"> GO BP Terms in different TADs</w:t>
      </w:r>
    </w:p>
    <w:p w:rsidR="00FF5BDE" w:rsidRPr="00FF5BDE" w:rsidRDefault="00FF5BDE" w:rsidP="00F70BA9">
      <w:pPr>
        <w:pStyle w:val="a3"/>
        <w:numPr>
          <w:ilvl w:val="0"/>
          <w:numId w:val="7"/>
        </w:numPr>
        <w:jc w:val="both"/>
      </w:pPr>
      <w:r>
        <w:t xml:space="preserve">χρήση των στηλών </w:t>
      </w:r>
      <w:r>
        <w:rPr>
          <w:lang w:val="en-US"/>
        </w:rPr>
        <w:t>Term</w:t>
      </w:r>
      <w:r w:rsidRPr="00FF5BDE">
        <w:t xml:space="preserve">, </w:t>
      </w:r>
      <w:r>
        <w:rPr>
          <w:lang w:val="en-US"/>
        </w:rPr>
        <w:t>n</w:t>
      </w:r>
      <w:r w:rsidRPr="00FF5BDE">
        <w:t xml:space="preserve"> </w:t>
      </w:r>
      <w:r>
        <w:t>του πίνακα που δημιουργ</w:t>
      </w:r>
      <w:r w:rsidR="003F1D94">
        <w:t xml:space="preserve">ήθηκε για </w:t>
      </w:r>
      <w:r>
        <w:t>το προηγούμενο γράφημα</w:t>
      </w:r>
    </w:p>
    <w:p w:rsidR="00FF5BDE" w:rsidRDefault="00FF5BDE" w:rsidP="00F70BA9">
      <w:pPr>
        <w:pStyle w:val="a3"/>
        <w:numPr>
          <w:ilvl w:val="0"/>
          <w:numId w:val="7"/>
        </w:numPr>
        <w:jc w:val="both"/>
      </w:pPr>
      <w:r>
        <w:t xml:space="preserve">δημιουργία ιστογράμματος, στο οποίο ο άξονας </w:t>
      </w:r>
      <w:r>
        <w:rPr>
          <w:lang w:val="en-US"/>
        </w:rPr>
        <w:t>x</w:t>
      </w:r>
      <w:r w:rsidRPr="00E85581">
        <w:t xml:space="preserve"> </w:t>
      </w:r>
      <w:r>
        <w:t xml:space="preserve">αντιπροσωπεύει τον αριθμό των </w:t>
      </w:r>
      <w:r>
        <w:rPr>
          <w:lang w:val="en-US"/>
        </w:rPr>
        <w:t>TADs</w:t>
      </w:r>
      <w:r>
        <w:t xml:space="preserve">, στα οποία βρέθηκε ο κάθε όρος και ο άξονας </w:t>
      </w:r>
      <w:r>
        <w:rPr>
          <w:lang w:val="en-US"/>
        </w:rPr>
        <w:t>y</w:t>
      </w:r>
      <w:r w:rsidRPr="00E85581">
        <w:t xml:space="preserve"> </w:t>
      </w:r>
      <w:r>
        <w:t xml:space="preserve">τους όρους </w:t>
      </w:r>
      <w:r>
        <w:rPr>
          <w:lang w:val="en-US"/>
        </w:rPr>
        <w:t>GO</w:t>
      </w:r>
      <w:r w:rsidRPr="00E85581">
        <w:t xml:space="preserve"> </w:t>
      </w:r>
      <w:r>
        <w:rPr>
          <w:lang w:val="en-US"/>
        </w:rPr>
        <w:t>BP</w:t>
      </w:r>
      <w:r w:rsidRPr="00E85581">
        <w:t xml:space="preserve"> </w:t>
      </w:r>
      <w:r>
        <w:rPr>
          <w:lang w:val="en-US"/>
        </w:rPr>
        <w:t>Terms</w:t>
      </w:r>
      <w:r>
        <w:t>.</w:t>
      </w:r>
      <w:r w:rsidRPr="00E85581">
        <w:t xml:space="preserve"> </w:t>
      </w:r>
    </w:p>
    <w:p w:rsidR="00FF5BDE" w:rsidRPr="00501279" w:rsidRDefault="00FF5BDE" w:rsidP="00F70BA9">
      <w:pPr>
        <w:jc w:val="both"/>
        <w:rPr>
          <w:lang w:val="en-US"/>
        </w:rPr>
      </w:pPr>
      <w:r w:rsidRPr="00FF5BDE">
        <w:rPr>
          <w:lang w:val="en-US"/>
        </w:rPr>
        <w:t>4) Top 10 GO BP Terms network graph</w:t>
      </w:r>
    </w:p>
    <w:p w:rsidR="003F1D94" w:rsidRPr="009A519F" w:rsidRDefault="003F1D94" w:rsidP="00F70BA9">
      <w:pPr>
        <w:pStyle w:val="a3"/>
        <w:numPr>
          <w:ilvl w:val="0"/>
          <w:numId w:val="8"/>
        </w:numPr>
        <w:jc w:val="both"/>
      </w:pPr>
      <w:r>
        <w:t>μέτρηση το πόσες φορές (</w:t>
      </w:r>
      <w:r>
        <w:rPr>
          <w:lang w:val="en-US"/>
        </w:rPr>
        <w:t>n</w:t>
      </w:r>
      <w:r w:rsidRPr="009A519F">
        <w:t>)</w:t>
      </w:r>
      <w:r>
        <w:t xml:space="preserve"> εμφανίζεται κάθε όρος</w:t>
      </w:r>
      <w:r w:rsidR="00501279" w:rsidRPr="00501279">
        <w:t xml:space="preserve"> (</w:t>
      </w:r>
      <w:r w:rsidR="00501279">
        <w:rPr>
          <w:lang w:val="en-US"/>
        </w:rPr>
        <w:t>GO</w:t>
      </w:r>
      <w:r w:rsidR="00501279" w:rsidRPr="00501279">
        <w:t xml:space="preserve"> </w:t>
      </w:r>
      <w:r w:rsidR="00501279">
        <w:rPr>
          <w:lang w:val="en-US"/>
        </w:rPr>
        <w:t>BP</w:t>
      </w:r>
      <w:r w:rsidR="00501279" w:rsidRPr="00501279">
        <w:t xml:space="preserve"> </w:t>
      </w:r>
      <w:r w:rsidR="00501279">
        <w:rPr>
          <w:lang w:val="en-US"/>
        </w:rPr>
        <w:t>Term</w:t>
      </w:r>
      <w:r w:rsidR="00501279" w:rsidRPr="00501279">
        <w:t>)</w:t>
      </w:r>
      <w:r>
        <w:t xml:space="preserve"> στον πίνακα </w:t>
      </w:r>
      <w:r>
        <w:rPr>
          <w:lang w:val="en-US"/>
        </w:rPr>
        <w:t>data</w:t>
      </w:r>
      <w:r w:rsidRPr="009A519F">
        <w:t>.</w:t>
      </w:r>
      <w:r>
        <w:rPr>
          <w:lang w:val="en-US"/>
        </w:rPr>
        <w:t>visual</w:t>
      </w:r>
    </w:p>
    <w:p w:rsidR="003F1D94" w:rsidRPr="003F1D94" w:rsidRDefault="003F1D94" w:rsidP="00F70BA9">
      <w:pPr>
        <w:pStyle w:val="a3"/>
        <w:numPr>
          <w:ilvl w:val="0"/>
          <w:numId w:val="8"/>
        </w:numPr>
        <w:jc w:val="both"/>
      </w:pPr>
      <w:r>
        <w:t xml:space="preserve">επιλογή των δέκα </w:t>
      </w:r>
      <w:r>
        <w:rPr>
          <w:lang w:val="en-US"/>
        </w:rPr>
        <w:t>GO</w:t>
      </w:r>
      <w:r w:rsidRPr="003F1D94">
        <w:t xml:space="preserve"> </w:t>
      </w:r>
      <w:r>
        <w:rPr>
          <w:lang w:val="en-US"/>
        </w:rPr>
        <w:t>BP</w:t>
      </w:r>
      <w:r w:rsidRPr="003F1D94">
        <w:t xml:space="preserve"> </w:t>
      </w:r>
      <w:r>
        <w:rPr>
          <w:lang w:val="en-US"/>
        </w:rPr>
        <w:t>Terms</w:t>
      </w:r>
      <w:r>
        <w:t xml:space="preserve"> με τις μεγαλύτερες τιμές </w:t>
      </w:r>
      <w:r>
        <w:rPr>
          <w:lang w:val="en-US"/>
        </w:rPr>
        <w:t>n</w:t>
      </w:r>
      <w:r>
        <w:t xml:space="preserve"> </w:t>
      </w:r>
    </w:p>
    <w:p w:rsidR="003F1D94" w:rsidRPr="003F1D94" w:rsidRDefault="003F1D94" w:rsidP="00F70BA9">
      <w:pPr>
        <w:pStyle w:val="a3"/>
        <w:numPr>
          <w:ilvl w:val="0"/>
          <w:numId w:val="8"/>
        </w:numPr>
        <w:jc w:val="both"/>
      </w:pPr>
      <w:r>
        <w:t xml:space="preserve">συνένωση με τον πίνακα </w:t>
      </w:r>
      <w:r>
        <w:rPr>
          <w:lang w:val="en-US"/>
        </w:rPr>
        <w:t>data</w:t>
      </w:r>
      <w:r w:rsidRPr="003F1D94">
        <w:t>.</w:t>
      </w:r>
      <w:r>
        <w:rPr>
          <w:lang w:val="en-US"/>
        </w:rPr>
        <w:t>visual</w:t>
      </w:r>
      <w:r w:rsidRPr="003F1D94">
        <w:t xml:space="preserve"> </w:t>
      </w:r>
    </w:p>
    <w:p w:rsidR="003F1D94" w:rsidRPr="003F1D94" w:rsidRDefault="003F1D94" w:rsidP="00F70BA9">
      <w:pPr>
        <w:pStyle w:val="a3"/>
        <w:numPr>
          <w:ilvl w:val="0"/>
          <w:numId w:val="8"/>
        </w:numPr>
        <w:jc w:val="both"/>
      </w:pPr>
      <w:r>
        <w:t xml:space="preserve">επιλογή των στηλών </w:t>
      </w:r>
      <w:r>
        <w:rPr>
          <w:lang w:val="en-US"/>
        </w:rPr>
        <w:t>Term, TAD</w:t>
      </w:r>
    </w:p>
    <w:p w:rsidR="003F1D94" w:rsidRDefault="003F1D94" w:rsidP="00F70BA9">
      <w:pPr>
        <w:pStyle w:val="a3"/>
        <w:numPr>
          <w:ilvl w:val="0"/>
          <w:numId w:val="8"/>
        </w:numPr>
        <w:jc w:val="both"/>
      </w:pPr>
      <w:r>
        <w:t xml:space="preserve">δημιουργία γράφου, στον οποίο οι κόμβοι αντιστοιχούν στα </w:t>
      </w:r>
      <w:r>
        <w:rPr>
          <w:lang w:val="en-US"/>
        </w:rPr>
        <w:t>TADs</w:t>
      </w:r>
      <w:r w:rsidRPr="003F1D94">
        <w:t xml:space="preserve"> (</w:t>
      </w:r>
      <w:r>
        <w:t xml:space="preserve">κάθε </w:t>
      </w:r>
      <w:r>
        <w:rPr>
          <w:lang w:val="en-US"/>
        </w:rPr>
        <w:t>TAD</w:t>
      </w:r>
      <w:r w:rsidRPr="003F1D94">
        <w:t xml:space="preserve"> </w:t>
      </w:r>
      <w:r w:rsidR="00023F93">
        <w:t xml:space="preserve">αντιστοιχεί σε έναν κόμβο), και οι ακμές συνδέουν τους κόμβους που ανήκουν στην ίδια ομάδα, δηλαδή </w:t>
      </w:r>
      <w:r w:rsidR="00023F93">
        <w:rPr>
          <w:lang w:val="en-US"/>
        </w:rPr>
        <w:t>GO</w:t>
      </w:r>
      <w:r w:rsidR="00023F93" w:rsidRPr="00023F93">
        <w:t xml:space="preserve"> </w:t>
      </w:r>
      <w:r w:rsidR="00023F93">
        <w:rPr>
          <w:lang w:val="en-US"/>
        </w:rPr>
        <w:t>BP</w:t>
      </w:r>
      <w:r w:rsidR="00023F93" w:rsidRPr="00023F93">
        <w:t xml:space="preserve"> </w:t>
      </w:r>
      <w:r w:rsidR="00023F93">
        <w:rPr>
          <w:lang w:val="en-US"/>
        </w:rPr>
        <w:t>Term</w:t>
      </w:r>
      <w:r w:rsidR="00023F93" w:rsidRPr="00023F93">
        <w:t xml:space="preserve">. </w:t>
      </w:r>
      <w:r w:rsidR="00023F93">
        <w:t>Σε κάθε ομάδα αντιστοιχεί διαφορετικό χρώμα ακμών</w:t>
      </w:r>
      <w:r w:rsidR="00501279">
        <w:rPr>
          <w:lang w:val="en-US"/>
        </w:rPr>
        <w:t>.</w:t>
      </w:r>
    </w:p>
    <w:p w:rsidR="00023F93" w:rsidRDefault="00023F93" w:rsidP="00F70BA9">
      <w:pPr>
        <w:jc w:val="both"/>
      </w:pPr>
      <w:r w:rsidRPr="00023F93">
        <w:rPr>
          <w:lang w:val="en-US"/>
        </w:rPr>
        <w:t>5) Adjusted P values per TAD</w:t>
      </w:r>
    </w:p>
    <w:p w:rsidR="00023F93" w:rsidRPr="00023F93" w:rsidRDefault="00023F93" w:rsidP="00F70BA9">
      <w:pPr>
        <w:pStyle w:val="a3"/>
        <w:numPr>
          <w:ilvl w:val="0"/>
          <w:numId w:val="9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TAD</w:t>
      </w:r>
    </w:p>
    <w:p w:rsidR="00704AE9" w:rsidRPr="00704AE9" w:rsidRDefault="00023F93" w:rsidP="00F70BA9">
      <w:pPr>
        <w:pStyle w:val="a3"/>
        <w:numPr>
          <w:ilvl w:val="0"/>
          <w:numId w:val="9"/>
        </w:numPr>
        <w:jc w:val="both"/>
      </w:pPr>
      <w:r>
        <w:t xml:space="preserve">για κάθε </w:t>
      </w:r>
      <w:r>
        <w:rPr>
          <w:lang w:val="en-US"/>
        </w:rPr>
        <w:t>TAD</w:t>
      </w:r>
      <w:r w:rsidR="00704AE9" w:rsidRPr="00704AE9">
        <w:t>:</w:t>
      </w:r>
    </w:p>
    <w:p w:rsidR="00023F93" w:rsidRPr="00023F93" w:rsidRDefault="00023F93" w:rsidP="00704AE9">
      <w:pPr>
        <w:pStyle w:val="a3"/>
        <w:numPr>
          <w:ilvl w:val="1"/>
          <w:numId w:val="9"/>
        </w:numPr>
        <w:jc w:val="both"/>
      </w:pPr>
      <w:r w:rsidRPr="00023F93">
        <w:lastRenderedPageBreak/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023F93" w:rsidRDefault="00023F93" w:rsidP="00704AE9">
      <w:pPr>
        <w:pStyle w:val="a3"/>
        <w:numPr>
          <w:ilvl w:val="1"/>
          <w:numId w:val="9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023F93" w:rsidRPr="00B92C84" w:rsidRDefault="00B92C84" w:rsidP="00704AE9">
      <w:pPr>
        <w:pStyle w:val="a3"/>
        <w:numPr>
          <w:ilvl w:val="1"/>
          <w:numId w:val="9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TAD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τους </w:t>
      </w:r>
      <w:r>
        <w:rPr>
          <w:lang w:val="en-US"/>
        </w:rPr>
        <w:t>GO</w:t>
      </w:r>
      <w:r w:rsidRPr="00B92C84">
        <w:t xml:space="preserve"> </w:t>
      </w:r>
      <w:r>
        <w:rPr>
          <w:lang w:val="en-US"/>
        </w:rPr>
        <w:t>BP</w:t>
      </w:r>
      <w:r w:rsidRPr="00B92C84">
        <w:t xml:space="preserve"> </w:t>
      </w:r>
      <w:r>
        <w:rPr>
          <w:lang w:val="en-US"/>
        </w:rPr>
        <w:t>Terms</w:t>
      </w:r>
      <w:r w:rsidRPr="00B92C84">
        <w:t xml:space="preserve"> </w:t>
      </w:r>
      <w:r>
        <w:t xml:space="preserve">που βρέθηκαν στο </w:t>
      </w:r>
      <w:r>
        <w:rPr>
          <w:lang w:val="en-US"/>
        </w:rPr>
        <w:t>TAD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>
        <w:t xml:space="preserve"> την πιθανότητα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που αντιστοιχεί σε κάθε όρο.</w:t>
      </w:r>
    </w:p>
    <w:p w:rsidR="00B92C84" w:rsidRDefault="00B92C84" w:rsidP="00F70BA9">
      <w:pPr>
        <w:jc w:val="both"/>
        <w:rPr>
          <w:lang w:val="en-US"/>
        </w:rPr>
      </w:pPr>
      <w:r>
        <w:rPr>
          <w:lang w:val="en-US"/>
        </w:rPr>
        <w:t>6)</w:t>
      </w:r>
      <w:r w:rsidRPr="00B92C84">
        <w:rPr>
          <w:lang w:val="en-US"/>
        </w:rPr>
        <w:t xml:space="preserve"> Adjusted P values per GO BP Terms</w:t>
      </w:r>
    </w:p>
    <w:p w:rsidR="00B92C84" w:rsidRPr="00023F93" w:rsidRDefault="00B92C84" w:rsidP="00F70BA9">
      <w:pPr>
        <w:pStyle w:val="a3"/>
        <w:numPr>
          <w:ilvl w:val="0"/>
          <w:numId w:val="10"/>
        </w:numPr>
        <w:jc w:val="both"/>
      </w:pPr>
      <w:r>
        <w:t xml:space="preserve">ομαδοποίηση του πίνακα </w:t>
      </w:r>
      <w:r>
        <w:rPr>
          <w:lang w:val="en-US"/>
        </w:rPr>
        <w:t>data</w:t>
      </w:r>
      <w:r w:rsidRPr="00023F93">
        <w:t>.</w:t>
      </w:r>
      <w:r>
        <w:rPr>
          <w:lang w:val="en-US"/>
        </w:rPr>
        <w:t>visual</w:t>
      </w:r>
      <w:r w:rsidRPr="00023F93">
        <w:t xml:space="preserve"> </w:t>
      </w:r>
      <w:r>
        <w:t xml:space="preserve">ανά </w:t>
      </w:r>
      <w:r>
        <w:rPr>
          <w:lang w:val="en-US"/>
        </w:rPr>
        <w:t>GO</w:t>
      </w:r>
      <w:r w:rsidRPr="00B92C84">
        <w:t xml:space="preserve"> </w:t>
      </w:r>
      <w:r>
        <w:rPr>
          <w:lang w:val="en-US"/>
        </w:rPr>
        <w:t>BP</w:t>
      </w:r>
      <w:r w:rsidRPr="00B92C84">
        <w:t xml:space="preserve"> </w:t>
      </w:r>
      <w:r>
        <w:rPr>
          <w:lang w:val="en-US"/>
        </w:rPr>
        <w:t>Term</w:t>
      </w:r>
    </w:p>
    <w:p w:rsidR="00704AE9" w:rsidRPr="00704AE9" w:rsidRDefault="00B92C84" w:rsidP="00F70BA9">
      <w:pPr>
        <w:pStyle w:val="a3"/>
        <w:numPr>
          <w:ilvl w:val="0"/>
          <w:numId w:val="10"/>
        </w:numPr>
        <w:jc w:val="both"/>
      </w:pPr>
      <w:r>
        <w:t xml:space="preserve">για κάθε </w:t>
      </w:r>
      <w:r>
        <w:rPr>
          <w:lang w:val="en-US"/>
        </w:rPr>
        <w:t>Term</w:t>
      </w:r>
      <w:r w:rsidR="00704AE9">
        <w:rPr>
          <w:lang w:val="en-US"/>
        </w:rPr>
        <w:t>:</w:t>
      </w:r>
    </w:p>
    <w:p w:rsidR="00B92C84" w:rsidRPr="00023F93" w:rsidRDefault="00B92C84" w:rsidP="00704AE9">
      <w:pPr>
        <w:pStyle w:val="a3"/>
        <w:numPr>
          <w:ilvl w:val="1"/>
          <w:numId w:val="10"/>
        </w:numPr>
        <w:jc w:val="both"/>
      </w:pPr>
      <w:r w:rsidRPr="00B92C84">
        <w:t xml:space="preserve"> </w:t>
      </w:r>
      <w:r>
        <w:t xml:space="preserve">ταξινόμηση των γραμμών κατά φθίνουσα σειρά σύμφωνα με τη στήλη </w:t>
      </w:r>
      <w:r>
        <w:rPr>
          <w:lang w:val="en-US"/>
        </w:rPr>
        <w:t>P</w:t>
      </w:r>
      <w:r w:rsidRPr="00023F93">
        <w:t>.</w:t>
      </w:r>
      <w:r>
        <w:rPr>
          <w:lang w:val="en-US"/>
        </w:rPr>
        <w:t>adjust</w:t>
      </w:r>
    </w:p>
    <w:p w:rsidR="00B92C84" w:rsidRDefault="00B92C84" w:rsidP="00704AE9">
      <w:pPr>
        <w:pStyle w:val="a3"/>
        <w:numPr>
          <w:ilvl w:val="1"/>
          <w:numId w:val="10"/>
        </w:numPr>
        <w:jc w:val="both"/>
      </w:pPr>
      <w:r>
        <w:t>αν οι γραμμές του πίνακα ξεπερνούν τις 30, τότε επιλογή των 30 πρώτων γραμμών</w:t>
      </w:r>
      <w:r w:rsidRPr="00023F93">
        <w:t xml:space="preserve"> </w:t>
      </w:r>
      <w:r>
        <w:t>και αναφορά αυτής της επιλογής ως υπότιτλο στο γράφημα</w:t>
      </w:r>
    </w:p>
    <w:p w:rsidR="00B92C84" w:rsidRPr="00B92C84" w:rsidRDefault="00B92C84" w:rsidP="00704AE9">
      <w:pPr>
        <w:pStyle w:val="a3"/>
        <w:numPr>
          <w:ilvl w:val="1"/>
          <w:numId w:val="10"/>
        </w:numPr>
        <w:jc w:val="both"/>
      </w:pPr>
      <w:r>
        <w:t xml:space="preserve">δημιουργία ιστογράμματος για κάθε </w:t>
      </w:r>
      <w:r>
        <w:rPr>
          <w:lang w:val="en-US"/>
        </w:rPr>
        <w:t>GO</w:t>
      </w:r>
      <w:r w:rsidRPr="00B92C84">
        <w:t xml:space="preserve"> </w:t>
      </w:r>
      <w:r>
        <w:rPr>
          <w:lang w:val="en-US"/>
        </w:rPr>
        <w:t>BP</w:t>
      </w:r>
      <w:r w:rsidRPr="00B92C84">
        <w:t xml:space="preserve"> </w:t>
      </w:r>
      <w:r>
        <w:rPr>
          <w:lang w:val="en-US"/>
        </w:rPr>
        <w:t>Term</w:t>
      </w:r>
      <w:r>
        <w:t xml:space="preserve"> στο οποίο ο άξονας </w:t>
      </w:r>
      <w:r>
        <w:rPr>
          <w:lang w:val="en-US"/>
        </w:rPr>
        <w:t>y</w:t>
      </w:r>
      <w:r w:rsidRPr="00B92C84">
        <w:t xml:space="preserve"> </w:t>
      </w:r>
      <w:r>
        <w:t xml:space="preserve">αναπαριστά τα </w:t>
      </w:r>
      <w:r>
        <w:rPr>
          <w:lang w:val="en-US"/>
        </w:rPr>
        <w:t>TADs</w:t>
      </w:r>
      <w:r w:rsidRPr="00B92C84">
        <w:t xml:space="preserve"> </w:t>
      </w:r>
      <w:r>
        <w:t>στα οποία βρέθηκε ο όρος</w:t>
      </w:r>
      <w:r w:rsidRPr="00B92C84">
        <w:t xml:space="preserve"> </w:t>
      </w:r>
      <w:r>
        <w:t>και ο</w:t>
      </w:r>
      <w:r w:rsidRPr="00B92C84">
        <w:t xml:space="preserve"> </w:t>
      </w:r>
      <w:r>
        <w:t xml:space="preserve">άξονας </w:t>
      </w:r>
      <w:r>
        <w:rPr>
          <w:lang w:val="en-US"/>
        </w:rPr>
        <w:t>x</w:t>
      </w:r>
      <w:r w:rsidRPr="00B92C84">
        <w:t xml:space="preserve"> </w:t>
      </w:r>
      <w:r>
        <w:t xml:space="preserve">αναπαριστά την πιθανότητα εύρεσης </w:t>
      </w:r>
      <w:r>
        <w:rPr>
          <w:lang w:val="en-US"/>
        </w:rPr>
        <w:t>P</w:t>
      </w:r>
      <w:r w:rsidRPr="00B92C84">
        <w:t>.</w:t>
      </w:r>
      <w:r>
        <w:rPr>
          <w:lang w:val="en-US"/>
        </w:rPr>
        <w:t>adjust</w:t>
      </w:r>
      <w:r>
        <w:t xml:space="preserve"> του όρο σε κάθε </w:t>
      </w:r>
      <w:r>
        <w:rPr>
          <w:lang w:val="en-US"/>
        </w:rPr>
        <w:t>TAD</w:t>
      </w:r>
      <w:r>
        <w:t>.</w:t>
      </w:r>
    </w:p>
    <w:p w:rsidR="00176FBC" w:rsidRPr="00B92C84" w:rsidRDefault="00176FBC" w:rsidP="00F70BA9">
      <w:pPr>
        <w:jc w:val="both"/>
        <w:rPr>
          <w:b/>
        </w:rPr>
      </w:pPr>
    </w:p>
    <w:p w:rsidR="00176FBC" w:rsidRPr="00F26190" w:rsidRDefault="00176FBC" w:rsidP="00F70BA9">
      <w:pPr>
        <w:jc w:val="both"/>
        <w:rPr>
          <w:b/>
        </w:rPr>
      </w:pPr>
      <w:bookmarkStart w:id="0" w:name="data_visual"/>
      <w:r w:rsidRPr="00EF53EA">
        <w:rPr>
          <w:b/>
        </w:rPr>
        <w:t xml:space="preserve">Βήματα για την παραγωγή του πίνακα εισόδου </w:t>
      </w:r>
      <w:r w:rsidRPr="00EF53EA">
        <w:rPr>
          <w:b/>
          <w:lang w:val="en-US"/>
        </w:rPr>
        <w:t>data</w:t>
      </w:r>
      <w:r w:rsidRPr="00EF53EA">
        <w:rPr>
          <w:b/>
        </w:rPr>
        <w:t>.</w:t>
      </w:r>
      <w:r w:rsidRPr="00EF53EA">
        <w:rPr>
          <w:b/>
          <w:lang w:val="en-US"/>
        </w:rPr>
        <w:t>visual</w:t>
      </w:r>
      <w:r w:rsidRPr="00EF53EA">
        <w:rPr>
          <w:b/>
        </w:rPr>
        <w:t xml:space="preserve"> της συνάρτησης </w:t>
      </w:r>
      <w:r w:rsidRPr="00EF53EA">
        <w:rPr>
          <w:b/>
          <w:lang w:val="en-US"/>
        </w:rPr>
        <w:t>enrichrVisual</w:t>
      </w:r>
    </w:p>
    <w:p w:rsidR="00F26190" w:rsidRDefault="00F26190" w:rsidP="00F26190">
      <w:pPr>
        <w:spacing w:after="0"/>
        <w:ind w:left="-142"/>
        <w:jc w:val="both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506423" cy="1571625"/>
            <wp:effectExtent l="19050" t="0" r="0" b="0"/>
            <wp:docPr id="1" name="0 - Εικόνα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5"/>
                    <a:srcRect l="7224" t="37545" r="6092" b="37726"/>
                    <a:stretch>
                      <a:fillRect/>
                    </a:stretch>
                  </pic:blipFill>
                  <pic:spPr>
                    <a:xfrm>
                      <a:off x="0" y="0"/>
                      <a:ext cx="550642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90" w:rsidRPr="00F26190" w:rsidRDefault="00F26190" w:rsidP="00F70BA9">
      <w:pPr>
        <w:jc w:val="both"/>
        <w:rPr>
          <w:sz w:val="20"/>
          <w:szCs w:val="20"/>
        </w:rPr>
      </w:pPr>
      <w:r w:rsidRPr="00F26190">
        <w:rPr>
          <w:sz w:val="20"/>
          <w:szCs w:val="20"/>
        </w:rPr>
        <w:t xml:space="preserve">Στιγμιότυπο του πίνακα </w:t>
      </w:r>
      <w:r w:rsidRPr="00F26190">
        <w:rPr>
          <w:sz w:val="20"/>
          <w:szCs w:val="20"/>
          <w:lang w:val="en-US"/>
        </w:rPr>
        <w:t>data</w:t>
      </w:r>
      <w:r w:rsidRPr="00F26190">
        <w:rPr>
          <w:sz w:val="20"/>
          <w:szCs w:val="20"/>
        </w:rPr>
        <w:t>.</w:t>
      </w:r>
      <w:r w:rsidRPr="00F26190">
        <w:rPr>
          <w:sz w:val="20"/>
          <w:szCs w:val="20"/>
          <w:lang w:val="en-US"/>
        </w:rPr>
        <w:t>visual</w:t>
      </w:r>
      <w:r w:rsidRPr="00F26190">
        <w:rPr>
          <w:sz w:val="20"/>
          <w:szCs w:val="20"/>
        </w:rPr>
        <w:t>.</w:t>
      </w:r>
    </w:p>
    <w:bookmarkEnd w:id="0"/>
    <w:p w:rsidR="00176FBC" w:rsidRPr="00AF2BC6" w:rsidRDefault="00176FBC" w:rsidP="00F70BA9">
      <w:pPr>
        <w:jc w:val="both"/>
        <w:rPr>
          <w:b/>
        </w:rPr>
      </w:pPr>
      <w:r w:rsidRPr="00AF2BC6">
        <w:rPr>
          <w:b/>
        </w:rPr>
        <w:t>-</w:t>
      </w:r>
      <w:r>
        <w:rPr>
          <w:b/>
          <w:lang w:val="en-US"/>
        </w:rPr>
        <w:t>enrich</w:t>
      </w:r>
      <w:r w:rsidRPr="00AF2BC6">
        <w:rPr>
          <w:b/>
        </w:rPr>
        <w:t xml:space="preserve"> </w:t>
      </w:r>
      <w:r>
        <w:rPr>
          <w:b/>
          <w:lang w:val="en-US"/>
        </w:rPr>
        <w:t>all</w:t>
      </w:r>
    </w:p>
    <w:p w:rsidR="00176FBC" w:rsidRPr="00AF2BC6" w:rsidRDefault="00176FBC" w:rsidP="00F70BA9">
      <w:pPr>
        <w:jc w:val="both"/>
      </w:pPr>
      <w:r>
        <w:t xml:space="preserve">Μεθοδολογία εμπλουτισμού – </w:t>
      </w:r>
      <w:r>
        <w:rPr>
          <w:lang w:val="en-US"/>
        </w:rPr>
        <w:t>enrichAll</w:t>
      </w:r>
    </w:p>
    <w:p w:rsidR="00176FBC" w:rsidRDefault="00176FBC" w:rsidP="00F70BA9">
      <w:pPr>
        <w:pStyle w:val="a3"/>
        <w:numPr>
          <w:ilvl w:val="0"/>
          <w:numId w:val="1"/>
        </w:numPr>
        <w:jc w:val="both"/>
      </w:pPr>
      <w:r>
        <w:t xml:space="preserve">χρήση της συνάρτησης  </w:t>
      </w:r>
      <w:r>
        <w:rPr>
          <w:lang w:val="en-US"/>
        </w:rPr>
        <w:t>enrichR</w:t>
      </w:r>
      <w:r w:rsidRPr="00EE2C74">
        <w:t xml:space="preserve"> </w:t>
      </w:r>
      <w:r>
        <w:t>με εισόδους:</w:t>
      </w:r>
    </w:p>
    <w:p w:rsidR="00176FBC" w:rsidRDefault="00176FBC" w:rsidP="00F70BA9">
      <w:pPr>
        <w:pStyle w:val="a3"/>
        <w:numPr>
          <w:ilvl w:val="1"/>
          <w:numId w:val="1"/>
        </w:numPr>
        <w:jc w:val="both"/>
      </w:pPr>
      <w:r>
        <w:t xml:space="preserve">τη στήλη </w:t>
      </w:r>
      <w:r>
        <w:rPr>
          <w:lang w:val="en-US"/>
        </w:rPr>
        <w:t>Gene</w:t>
      </w:r>
      <w:r w:rsidRPr="00EE2C74">
        <w:t>_</w:t>
      </w:r>
      <w:r>
        <w:rPr>
          <w:lang w:val="en-US"/>
        </w:rPr>
        <w:t>id</w:t>
      </w:r>
      <w:r w:rsidRPr="00EE2C74">
        <w:t xml:space="preserve"> </w:t>
      </w:r>
      <w:r>
        <w:t>των δεδομένων εισόδου (</w:t>
      </w:r>
      <w:proofErr w:type="spellStart"/>
      <w:r w:rsidRPr="007C1003">
        <w:t>inte</w:t>
      </w:r>
      <w:r>
        <w:t>grated_table_with_sign_tads.csv</w:t>
      </w:r>
      <w:proofErr w:type="spellEnd"/>
      <w:r>
        <w:t xml:space="preserve"> /</w:t>
      </w:r>
      <w:r w:rsidRPr="007C1003">
        <w:t xml:space="preserve"> </w:t>
      </w:r>
      <w:r>
        <w:t xml:space="preserve">έξοδος της </w:t>
      </w:r>
      <w:r>
        <w:rPr>
          <w:lang w:val="en-US"/>
        </w:rPr>
        <w:t>TADiff</w:t>
      </w:r>
      <w:r w:rsidRPr="00EE2C74">
        <w:t>.</w:t>
      </w:r>
      <w:r>
        <w:rPr>
          <w:lang w:val="en-US"/>
        </w:rPr>
        <w:t>R</w:t>
      </w:r>
      <w:r w:rsidRPr="00EE2C74">
        <w:t>)</w:t>
      </w:r>
    </w:p>
    <w:p w:rsidR="00176FBC" w:rsidRPr="00EE2C74" w:rsidRDefault="00176FBC" w:rsidP="00F70BA9">
      <w:pPr>
        <w:pStyle w:val="a3"/>
        <w:numPr>
          <w:ilvl w:val="1"/>
          <w:numId w:val="1"/>
        </w:numPr>
        <w:jc w:val="both"/>
      </w:pPr>
      <w:r>
        <w:t xml:space="preserve"> τις βάσεις δεδομένων σύμφωνα με τις οποίες θα γίνει ο εμπλουτισμός</w:t>
      </w:r>
      <w:r w:rsidRPr="00EE2C74">
        <w:t xml:space="preserve">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Molecular</w:t>
      </w:r>
      <w:r w:rsidRPr="00EE2C74">
        <w:t>_</w:t>
      </w:r>
      <w:r w:rsidRPr="00EE2C74">
        <w:rPr>
          <w:lang w:val="en-US"/>
        </w:rPr>
        <w:t>Function</w:t>
      </w:r>
      <w:r w:rsidRPr="00EE2C74">
        <w:t xml:space="preserve">_2018 , </w:t>
      </w:r>
      <w:r w:rsidRPr="00EE2C74">
        <w:rPr>
          <w:lang w:val="en-US"/>
        </w:rPr>
        <w:t>GO</w:t>
      </w:r>
      <w:r w:rsidRPr="00EE2C74">
        <w:t>_</w:t>
      </w:r>
      <w:r w:rsidRPr="00EE2C74">
        <w:rPr>
          <w:lang w:val="en-US"/>
        </w:rPr>
        <w:t>Biological</w:t>
      </w:r>
      <w:r w:rsidRPr="00EE2C74">
        <w:t>_</w:t>
      </w:r>
      <w:r w:rsidRPr="00EE2C74">
        <w:rPr>
          <w:lang w:val="en-US"/>
        </w:rPr>
        <w:t>Process</w:t>
      </w:r>
      <w:r w:rsidRPr="00EE2C74">
        <w:t xml:space="preserve">_2018 , </w:t>
      </w:r>
      <w:r w:rsidRPr="00EE2C74">
        <w:rPr>
          <w:lang w:val="en-US"/>
        </w:rPr>
        <w:t>KEGG</w:t>
      </w:r>
      <w:r w:rsidRPr="00EE2C74">
        <w:t>_2019_</w:t>
      </w:r>
      <w:r w:rsidRPr="00EE2C74">
        <w:rPr>
          <w:lang w:val="en-US"/>
        </w:rPr>
        <w:t>Human</w:t>
      </w:r>
    </w:p>
    <w:p w:rsidR="00704AE9" w:rsidRPr="00704AE9" w:rsidRDefault="00176FBC" w:rsidP="00F70BA9">
      <w:pPr>
        <w:pStyle w:val="a3"/>
        <w:numPr>
          <w:ilvl w:val="0"/>
          <w:numId w:val="1"/>
        </w:numPr>
        <w:jc w:val="both"/>
      </w:pPr>
      <w:r>
        <w:t xml:space="preserve">η συνάρτηση επιστρέφει μία λίστα με τρεις πίνακες, ο καθένας  με 9 στήλες </w:t>
      </w:r>
      <w:r w:rsidRPr="009825FD">
        <w:t>(</w:t>
      </w:r>
      <w:r>
        <w:rPr>
          <w:lang w:val="en-US"/>
        </w:rPr>
        <w:t>Term</w:t>
      </w:r>
      <w:r w:rsidRPr="009825FD">
        <w:t xml:space="preserve">, </w:t>
      </w:r>
      <w:r>
        <w:rPr>
          <w:lang w:val="en-US"/>
        </w:rPr>
        <w:t>Overlap</w:t>
      </w:r>
      <w:r w:rsidRPr="009825FD">
        <w:t xml:space="preserve">,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Old</w:t>
      </w:r>
      <w:r w:rsidRPr="009825FD">
        <w:t>.</w:t>
      </w:r>
      <w:r>
        <w:rPr>
          <w:lang w:val="en-US"/>
        </w:rPr>
        <w:t>Adjusted</w:t>
      </w:r>
      <w:r w:rsidRPr="009825FD">
        <w:t>.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, </w:t>
      </w:r>
      <w:r>
        <w:rPr>
          <w:lang w:val="en-US"/>
        </w:rPr>
        <w:t>Odds</w:t>
      </w:r>
      <w:r w:rsidRPr="009825FD">
        <w:t>.</w:t>
      </w:r>
      <w:r>
        <w:rPr>
          <w:lang w:val="en-US"/>
        </w:rPr>
        <w:t>Patio</w:t>
      </w:r>
      <w:r w:rsidRPr="009825FD">
        <w:t xml:space="preserve">, </w:t>
      </w:r>
      <w:r>
        <w:rPr>
          <w:lang w:val="en-US"/>
        </w:rPr>
        <w:t>Combined</w:t>
      </w:r>
      <w:r w:rsidRPr="009825FD">
        <w:t>.</w:t>
      </w:r>
      <w:r>
        <w:rPr>
          <w:lang w:val="en-US"/>
        </w:rPr>
        <w:t>Score</w:t>
      </w:r>
      <w:r w:rsidRPr="009825FD">
        <w:t xml:space="preserve">, </w:t>
      </w:r>
      <w:r>
        <w:rPr>
          <w:lang w:val="en-US"/>
        </w:rPr>
        <w:t>Genes</w:t>
      </w:r>
      <w:r w:rsidRPr="009825FD">
        <w:t xml:space="preserve">) </w:t>
      </w:r>
      <w:r>
        <w:t xml:space="preserve">και γίνεται επιλογή των αποτελεσμάτων με </w:t>
      </w:r>
      <w:r>
        <w:rPr>
          <w:lang w:val="en-US"/>
        </w:rPr>
        <w:t>P</w:t>
      </w:r>
      <w:r w:rsidRPr="009825FD">
        <w:t>.</w:t>
      </w:r>
      <w:r>
        <w:rPr>
          <w:lang w:val="en-US"/>
        </w:rPr>
        <w:t>value</w:t>
      </w:r>
      <w:r w:rsidRPr="009825FD">
        <w:t xml:space="preserve"> &lt; 0.05</w:t>
      </w:r>
    </w:p>
    <w:p w:rsidR="00176FBC" w:rsidRPr="00704AE9" w:rsidRDefault="00176FBC" w:rsidP="00704AE9">
      <w:pPr>
        <w:ind w:left="360"/>
        <w:jc w:val="both"/>
      </w:pPr>
      <w:r>
        <w:lastRenderedPageBreak/>
        <w:t>Ανάλυση</w:t>
      </w:r>
      <w:r w:rsidRPr="00704AE9">
        <w:t xml:space="preserve"> </w:t>
      </w:r>
      <w:r>
        <w:t>δεδομένων</w:t>
      </w:r>
      <w:r w:rsidRPr="00704AE9">
        <w:t xml:space="preserve"> </w:t>
      </w:r>
      <w:r>
        <w:t>και</w:t>
      </w:r>
      <w:r w:rsidRPr="00704AE9">
        <w:t xml:space="preserve"> </w:t>
      </w:r>
      <w:r>
        <w:t>υπολογισμός</w:t>
      </w:r>
      <w:r w:rsidRPr="00704AE9">
        <w:t xml:space="preserve"> </w:t>
      </w:r>
      <w:r w:rsidRPr="00704AE9">
        <w:rPr>
          <w:lang w:val="en-US"/>
        </w:rPr>
        <w:t>p</w:t>
      </w:r>
      <w:r w:rsidRPr="00704AE9">
        <w:t xml:space="preserve">  </w:t>
      </w:r>
      <w:r w:rsidRPr="00704AE9">
        <w:rPr>
          <w:lang w:val="en-US"/>
        </w:rPr>
        <w:t>value</w:t>
      </w:r>
      <w:r w:rsidRPr="00704AE9">
        <w:t xml:space="preserve"> – </w:t>
      </w:r>
      <w:proofErr w:type="spellStart"/>
      <w:r w:rsidRPr="00704AE9">
        <w:rPr>
          <w:lang w:val="en-US"/>
        </w:rPr>
        <w:t>analysisAll</w:t>
      </w:r>
      <w:proofErr w:type="spellEnd"/>
      <w:r w:rsidRPr="00704AE9">
        <w:t xml:space="preserve">, </w:t>
      </w:r>
      <w:proofErr w:type="spellStart"/>
      <w:r w:rsidRPr="00704AE9">
        <w:rPr>
          <w:lang w:val="en-US"/>
        </w:rPr>
        <w:t>calculatePvalue</w:t>
      </w:r>
      <w:proofErr w:type="spellEnd"/>
      <w:r w:rsidRPr="00704AE9">
        <w:t xml:space="preserve">, </w:t>
      </w:r>
      <w:proofErr w:type="spellStart"/>
      <w:r w:rsidRPr="00704AE9">
        <w:rPr>
          <w:lang w:val="en-US"/>
        </w:rPr>
        <w:t>produceOutputs</w:t>
      </w:r>
      <w:proofErr w:type="spellEnd"/>
      <w:r w:rsidRPr="00704AE9">
        <w:t xml:space="preserve"> </w:t>
      </w:r>
    </w:p>
    <w:p w:rsidR="00176FBC" w:rsidRPr="002841E7" w:rsidRDefault="00176FBC" w:rsidP="00F70BA9">
      <w:pPr>
        <w:pStyle w:val="a3"/>
        <w:numPr>
          <w:ilvl w:val="0"/>
          <w:numId w:val="2"/>
        </w:numPr>
        <w:jc w:val="both"/>
      </w:pPr>
      <w:r w:rsidRPr="00704AE9">
        <w:t xml:space="preserve"> </w:t>
      </w:r>
      <w:r>
        <w:t xml:space="preserve">η ανάλυση γίνεται ξεχωριστά για κάθε πίνακα με τα αποτελέσματα του εμπλουτισμού από τη συνάρτηση </w:t>
      </w:r>
      <w:r>
        <w:rPr>
          <w:lang w:val="en-US"/>
        </w:rPr>
        <w:t>enrichAll</w:t>
      </w:r>
      <w:r w:rsidRPr="002841E7">
        <w:t xml:space="preserve"> </w:t>
      </w:r>
    </w:p>
    <w:p w:rsidR="00176FBC" w:rsidRPr="005D18B9" w:rsidRDefault="00176FBC" w:rsidP="00F70BA9">
      <w:pPr>
        <w:pStyle w:val="a3"/>
        <w:numPr>
          <w:ilvl w:val="0"/>
          <w:numId w:val="2"/>
        </w:numPr>
        <w:jc w:val="both"/>
      </w:pPr>
      <w:r>
        <w:t xml:space="preserve">επιλογή των στηλών </w:t>
      </w:r>
      <w:r>
        <w:rPr>
          <w:lang w:val="en-US"/>
        </w:rPr>
        <w:t>Term</w:t>
      </w:r>
      <w:r w:rsidRPr="005D18B9">
        <w:t xml:space="preserve">, </w:t>
      </w:r>
      <w:r>
        <w:rPr>
          <w:lang w:val="en-US"/>
        </w:rPr>
        <w:t>Overlap</w:t>
      </w:r>
      <w:r w:rsidRPr="005D18B9">
        <w:t>,</w:t>
      </w:r>
      <w:r>
        <w:rPr>
          <w:lang w:val="en-US"/>
        </w:rPr>
        <w:t>Genes</w:t>
      </w:r>
      <w:r>
        <w:t xml:space="preserve"> </w:t>
      </w:r>
    </w:p>
    <w:p w:rsidR="00501279" w:rsidRPr="00501279" w:rsidRDefault="00176FBC" w:rsidP="00F70BA9">
      <w:pPr>
        <w:pStyle w:val="a3"/>
        <w:numPr>
          <w:ilvl w:val="0"/>
          <w:numId w:val="3"/>
        </w:numPr>
        <w:spacing w:after="0"/>
        <w:jc w:val="both"/>
      </w:pPr>
      <w:r>
        <w:t xml:space="preserve">η στήλη </w:t>
      </w:r>
      <w:r>
        <w:rPr>
          <w:lang w:val="en-US"/>
        </w:rPr>
        <w:t>Overlap</w:t>
      </w:r>
      <w:r w:rsidRPr="00741B34">
        <w:t xml:space="preserve"> </w:t>
      </w:r>
      <w:r>
        <w:t xml:space="preserve">είναι τύπου </w:t>
      </w:r>
      <w:r>
        <w:rPr>
          <w:lang w:val="en-US"/>
        </w:rPr>
        <w:t>character</w:t>
      </w:r>
      <w:r>
        <w:t xml:space="preserve"> και έχει τη μορφή: </w:t>
      </w:r>
    </w:p>
    <w:p w:rsidR="00501279" w:rsidRPr="00501279" w:rsidRDefault="00176FBC" w:rsidP="00F70BA9">
      <w:pPr>
        <w:pStyle w:val="a3"/>
        <w:spacing w:after="0"/>
        <w:jc w:val="both"/>
      </w:pPr>
      <w:r>
        <w:t>αριθμητής</w:t>
      </w:r>
      <w:r w:rsidR="00501279" w:rsidRPr="00F70BA9">
        <w:t xml:space="preserve">  </w:t>
      </w:r>
      <w:r w:rsidR="00501279" w:rsidRPr="00501279">
        <w:t xml:space="preserve"> </w:t>
      </w:r>
      <w:r>
        <w:t>/</w:t>
      </w:r>
      <w:r w:rsidR="00501279" w:rsidRPr="00F70BA9">
        <w:t xml:space="preserve">  </w:t>
      </w:r>
      <w:r>
        <w:t>παρονομαστής</w:t>
      </w:r>
      <w:r w:rsidR="00501279" w:rsidRPr="00F70BA9">
        <w:t xml:space="preserve"> </w:t>
      </w:r>
      <w:r w:rsidR="00501279" w:rsidRPr="00501279">
        <w:t>,</w:t>
      </w:r>
    </w:p>
    <w:p w:rsidR="00176FBC" w:rsidRDefault="00176FBC" w:rsidP="00F70BA9">
      <w:pPr>
        <w:pStyle w:val="a3"/>
        <w:spacing w:after="0"/>
        <w:jc w:val="both"/>
      </w:pPr>
      <w:r>
        <w:t xml:space="preserve"> όπου ο αριθμητής </w:t>
      </w:r>
      <w:r w:rsidRPr="00741B34">
        <w:t xml:space="preserve"> </w:t>
      </w:r>
      <w:r>
        <w:t xml:space="preserve">αντιπροσωπεύει τον αριθμό γονιδίων από τα δεδομένα εισόδου που αντιστοιχούν σε αυτό τον όρο (αυτά αναγράφονται αναλυτικά στη στήλη </w:t>
      </w:r>
      <w:r w:rsidRPr="00501279">
        <w:rPr>
          <w:lang w:val="en-US"/>
        </w:rPr>
        <w:t>Genes</w:t>
      </w:r>
      <w:r w:rsidRPr="00741B34">
        <w:t xml:space="preserve">) </w:t>
      </w:r>
      <w:r>
        <w:t>και ο παρονομαστής το συνολικό αριθμό γονιδίων του ανθρώπινου γονιδιώματος που αντιστοιχούν σε αυτό τον όρο.</w:t>
      </w:r>
    </w:p>
    <w:p w:rsidR="00176FBC" w:rsidRDefault="00176FBC" w:rsidP="00F70BA9">
      <w:pPr>
        <w:pStyle w:val="a3"/>
        <w:numPr>
          <w:ilvl w:val="0"/>
          <w:numId w:val="3"/>
        </w:numPr>
        <w:spacing w:after="0"/>
        <w:jc w:val="both"/>
      </w:pPr>
      <w:r>
        <w:t xml:space="preserve">γίνεται χωρισμός της στήλης σε δύο επιμέρους στήλες </w:t>
      </w:r>
      <w:r>
        <w:rPr>
          <w:lang w:val="en-US"/>
        </w:rPr>
        <w:t>numerator</w:t>
      </w:r>
      <w:r w:rsidRPr="00C80CD4">
        <w:t xml:space="preserve"> </w:t>
      </w:r>
      <w:r>
        <w:t xml:space="preserve">και </w:t>
      </w:r>
      <w:r>
        <w:rPr>
          <w:lang w:val="en-US"/>
        </w:rPr>
        <w:t>denominator</w:t>
      </w:r>
      <w:r w:rsidRPr="00C80CD4">
        <w:t xml:space="preserve">, </w:t>
      </w:r>
      <w:r>
        <w:t>ώστε να υπάρχει σε ξεχωριστή στήλη διαθέσιμη η πληροφορία για τον αριθμό των γονιδίων που αντιστοιχούν σε κάθε όρο στη βάση δεδομένων</w:t>
      </w:r>
    </w:p>
    <w:p w:rsidR="00176FBC" w:rsidRDefault="00176FBC" w:rsidP="00F70BA9">
      <w:pPr>
        <w:pStyle w:val="a3"/>
        <w:numPr>
          <w:ilvl w:val="0"/>
          <w:numId w:val="3"/>
        </w:numPr>
        <w:spacing w:after="0"/>
        <w:jc w:val="both"/>
      </w:pPr>
      <w:r>
        <w:t xml:space="preserve">χωρισμός της στήλης </w:t>
      </w:r>
      <w:r>
        <w:rPr>
          <w:lang w:val="en-US"/>
        </w:rPr>
        <w:t>Genes</w:t>
      </w:r>
      <w:r w:rsidRPr="00C80CD4">
        <w:t xml:space="preserve">, </w:t>
      </w:r>
      <w:r>
        <w:t>ώστε σε κάθε γραμμή να βρίσκεται ένα γονίδιο και συνένωση στις στήλες των γονιδίων (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 == </w:t>
      </w:r>
      <w:r>
        <w:rPr>
          <w:lang w:val="en-US"/>
        </w:rPr>
        <w:t>Genes</w:t>
      </w:r>
      <w:r w:rsidRPr="009B6984">
        <w:t xml:space="preserve">) </w:t>
      </w:r>
      <w:r>
        <w:t xml:space="preserve">με τον πίνακα </w:t>
      </w:r>
      <w:r>
        <w:rPr>
          <w:lang w:val="en-US"/>
        </w:rPr>
        <w:t>data</w:t>
      </w:r>
      <w:r w:rsidRPr="009B6984">
        <w:t>.</w:t>
      </w:r>
      <w:r>
        <w:rPr>
          <w:lang w:val="en-US"/>
        </w:rPr>
        <w:t>with</w:t>
      </w:r>
      <w:r w:rsidRPr="009B6984">
        <w:t>.</w:t>
      </w:r>
      <w:r>
        <w:rPr>
          <w:lang w:val="en-US"/>
        </w:rPr>
        <w:t>genes</w:t>
      </w:r>
      <w:r w:rsidRPr="009B6984">
        <w:t xml:space="preserve">, </w:t>
      </w:r>
      <w:r>
        <w:t xml:space="preserve">ο οποίος έχει παραχθεί από τα δεδομένα εισόδου πριν τον εμπλουτισμό και περιέχει δύο στήλες: </w:t>
      </w:r>
      <w:r>
        <w:rPr>
          <w:lang w:val="en-US"/>
        </w:rPr>
        <w:t>Gene</w:t>
      </w:r>
      <w:r w:rsidRPr="009B6984">
        <w:t>_</w:t>
      </w:r>
      <w:r>
        <w:rPr>
          <w:lang w:val="en-US"/>
        </w:rPr>
        <w:t>id</w:t>
      </w:r>
      <w:r w:rsidRPr="009B6984">
        <w:t xml:space="preserve">, </w:t>
      </w:r>
      <w:r>
        <w:rPr>
          <w:lang w:val="en-US"/>
        </w:rPr>
        <w:t>tad</w:t>
      </w:r>
      <w:r w:rsidRPr="009B6984">
        <w:t>_</w:t>
      </w:r>
      <w:r>
        <w:rPr>
          <w:lang w:val="en-US"/>
        </w:rPr>
        <w:t>name</w:t>
      </w:r>
      <w:r w:rsidRPr="009B6984">
        <w:t xml:space="preserve">. </w:t>
      </w:r>
      <w:r>
        <w:t>Ως αποτέλεσμα</w:t>
      </w:r>
      <w:r w:rsidRPr="009B6984">
        <w:t xml:space="preserve">, </w:t>
      </w:r>
      <w:r>
        <w:t xml:space="preserve">γίνεται γνωστό σε ποιό/ποιά </w:t>
      </w:r>
      <w:r>
        <w:rPr>
          <w:lang w:val="en-US"/>
        </w:rPr>
        <w:t>TADs</w:t>
      </w:r>
      <w:r w:rsidRPr="009B6984">
        <w:t xml:space="preserve"> </w:t>
      </w:r>
      <w:r>
        <w:t xml:space="preserve">συναντάται κάθε όρος και σε ποια γονίδια οφείλεται αυτό </w:t>
      </w:r>
    </w:p>
    <w:p w:rsidR="00176FBC" w:rsidRDefault="00176FBC" w:rsidP="00F70BA9">
      <w:pPr>
        <w:pStyle w:val="a3"/>
        <w:numPr>
          <w:ilvl w:val="0"/>
          <w:numId w:val="3"/>
        </w:numPr>
        <w:spacing w:after="0"/>
        <w:jc w:val="both"/>
      </w:pPr>
      <w:r>
        <w:t>έπειτα εκτελείται</w:t>
      </w:r>
      <w:r w:rsidRPr="001312E3">
        <w:t xml:space="preserve"> </w:t>
      </w:r>
      <w:r>
        <w:rPr>
          <w:lang w:val="en-US"/>
        </w:rPr>
        <w:t>hypergeometric</w:t>
      </w:r>
      <w:r w:rsidRPr="001312E3">
        <w:t xml:space="preserve"> </w:t>
      </w:r>
      <w:r>
        <w:rPr>
          <w:lang w:val="en-US"/>
        </w:rPr>
        <w:t>test</w:t>
      </w:r>
      <w:r w:rsidRPr="001312E3"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over</w:t>
      </w:r>
      <w:r w:rsidRPr="001312E3">
        <w:t>-</w:t>
      </w:r>
      <w:r>
        <w:rPr>
          <w:lang w:val="en-US"/>
        </w:rPr>
        <w:t>represented</w:t>
      </w:r>
      <w:r w:rsidRPr="001312E3">
        <w:t xml:space="preserve"> </w:t>
      </w:r>
      <w:r>
        <w:rPr>
          <w:lang w:val="en-US"/>
        </w:rPr>
        <w:t>terms</w:t>
      </w:r>
      <w:r w:rsidRPr="001312E3">
        <w:t xml:space="preserve"> </w:t>
      </w:r>
      <w:r>
        <w:t xml:space="preserve">και υπολογισμός  </w:t>
      </w:r>
      <w:r>
        <w:rPr>
          <w:lang w:val="en-US"/>
        </w:rPr>
        <w:t>p</w:t>
      </w:r>
      <w:r w:rsidRPr="009B6984">
        <w:t xml:space="preserve"> </w:t>
      </w:r>
      <w:r>
        <w:rPr>
          <w:lang w:val="en-US"/>
        </w:rPr>
        <w:t>value</w:t>
      </w:r>
      <w:r w:rsidRPr="009B6984">
        <w:t xml:space="preserve"> </w:t>
      </w:r>
      <w:r>
        <w:t xml:space="preserve">για κάθε όρο και σε κάθε </w:t>
      </w:r>
      <w:r>
        <w:rPr>
          <w:lang w:val="en-US"/>
        </w:rPr>
        <w:t>TAD</w:t>
      </w:r>
      <w:r>
        <w:t xml:space="preserve"> με τη χρήση της συνάρτησης </w:t>
      </w:r>
      <w:proofErr w:type="spellStart"/>
      <w:r>
        <w:t>phyper</w:t>
      </w:r>
      <w:proofErr w:type="spellEnd"/>
      <w:r>
        <w:t xml:space="preserve">(hitInSample-1,hitInPop, </w:t>
      </w:r>
      <w:proofErr w:type="spellStart"/>
      <w:r>
        <w:t>failInPop,sampleSize</w:t>
      </w:r>
      <w:proofErr w:type="spellEnd"/>
      <w:r>
        <w:t xml:space="preserve">, </w:t>
      </w:r>
      <w:proofErr w:type="spellStart"/>
      <w:r>
        <w:t>lower.tail=FALSE</w:t>
      </w:r>
      <w:proofErr w:type="spellEnd"/>
      <w:r>
        <w:t>)</w:t>
      </w:r>
    </w:p>
    <w:p w:rsidR="00176FBC" w:rsidRPr="001312E3" w:rsidRDefault="00176FBC" w:rsidP="00F70BA9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hitInSample</w:t>
      </w:r>
      <w:proofErr w:type="spellEnd"/>
      <w:r w:rsidRPr="001312E3">
        <w:t xml:space="preserve"> = </w:t>
      </w:r>
      <w:r>
        <w:t xml:space="preserve">αριθμός των γονιδίων του </w:t>
      </w:r>
      <w:r>
        <w:rPr>
          <w:lang w:val="en-US"/>
        </w:rPr>
        <w:t>TAD</w:t>
      </w:r>
      <w:r w:rsidRPr="001312E3">
        <w:t xml:space="preserve"> </w:t>
      </w:r>
      <w:r>
        <w:t>που αντιστοιχούν στον όρο</w:t>
      </w:r>
      <w:r w:rsidRPr="001312E3">
        <w:t xml:space="preserve"> (</w:t>
      </w:r>
      <w:r>
        <w:t xml:space="preserve">με χρήση της συνάρτησης </w:t>
      </w:r>
      <w:r>
        <w:rPr>
          <w:lang w:val="en-US"/>
        </w:rPr>
        <w:t>count</w:t>
      </w:r>
      <w:r w:rsidRPr="001312E3">
        <w:t>()</w:t>
      </w:r>
      <w:r>
        <w:t xml:space="preserve"> </w:t>
      </w:r>
    </w:p>
    <w:p w:rsidR="00176FBC" w:rsidRPr="00F503DA" w:rsidRDefault="00176FBC" w:rsidP="00F70BA9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hitInPop</w:t>
      </w:r>
      <w:proofErr w:type="spellEnd"/>
      <w:r w:rsidRPr="001312E3">
        <w:t xml:space="preserve"> = </w:t>
      </w:r>
      <w:r>
        <w:t>ο αριθμός των γονιδίων που αντιστοιχούν στον όρο στη βάση δεδομένων</w:t>
      </w:r>
      <w:r w:rsidRPr="001312E3">
        <w:t xml:space="preserve"> (</w:t>
      </w:r>
      <w:r>
        <w:t xml:space="preserve">η τιμή που αντιστοιχεί στη στήλη </w:t>
      </w:r>
      <w:r>
        <w:rPr>
          <w:lang w:val="en-US"/>
        </w:rPr>
        <w:t>denominator</w:t>
      </w:r>
      <w:r w:rsidRPr="00F503DA">
        <w:t xml:space="preserve"> </w:t>
      </w:r>
      <w:r>
        <w:t xml:space="preserve">και υπολογίστηκε πριν από το </w:t>
      </w:r>
      <w:r>
        <w:rPr>
          <w:lang w:val="en-US"/>
        </w:rPr>
        <w:t>Overlap</w:t>
      </w:r>
      <w:r w:rsidRPr="00F503DA">
        <w:t>)</w:t>
      </w:r>
    </w:p>
    <w:p w:rsidR="00176FBC" w:rsidRDefault="00176FBC" w:rsidP="00F70BA9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failInPop</w:t>
      </w:r>
      <w:proofErr w:type="spellEnd"/>
      <w:r w:rsidRPr="00F503DA">
        <w:t xml:space="preserve"> = </w:t>
      </w:r>
      <w:r>
        <w:t xml:space="preserve">Ο συνολικός αριθμός των γονιδίων που καλύπτει η βάση – </w:t>
      </w:r>
      <w:proofErr w:type="spellStart"/>
      <w:r>
        <w:rPr>
          <w:lang w:val="en-US"/>
        </w:rPr>
        <w:t>hitInPop</w:t>
      </w:r>
      <w:proofErr w:type="spellEnd"/>
    </w:p>
    <w:p w:rsidR="00176FBC" w:rsidRDefault="00176FBC" w:rsidP="00F70BA9">
      <w:pPr>
        <w:pStyle w:val="a3"/>
        <w:numPr>
          <w:ilvl w:val="0"/>
          <w:numId w:val="4"/>
        </w:numPr>
        <w:spacing w:after="0"/>
        <w:ind w:left="1418" w:hanging="284"/>
        <w:jc w:val="both"/>
      </w:pPr>
      <w:proofErr w:type="spellStart"/>
      <w:r>
        <w:rPr>
          <w:lang w:val="en-US"/>
        </w:rPr>
        <w:t>sampleSize</w:t>
      </w:r>
      <w:proofErr w:type="spellEnd"/>
      <w:r w:rsidRPr="00F503DA">
        <w:t xml:space="preserve"> = </w:t>
      </w:r>
      <w:r>
        <w:t xml:space="preserve">Ο αριθμός των γονιδίων από τα δεδομένα εισόδου που αντιστοιχούν σε αυτό το </w:t>
      </w:r>
      <w:r>
        <w:rPr>
          <w:lang w:val="en-US"/>
        </w:rPr>
        <w:t>TAD</w:t>
      </w:r>
    </w:p>
    <w:p w:rsidR="00176FBC" w:rsidRPr="00F503DA" w:rsidRDefault="00176FBC" w:rsidP="00F70BA9">
      <w:pPr>
        <w:spacing w:after="0"/>
        <w:jc w:val="both"/>
      </w:pPr>
    </w:p>
    <w:p w:rsidR="00176FBC" w:rsidRPr="00717DE6" w:rsidRDefault="00176FBC" w:rsidP="00F70BA9">
      <w:pPr>
        <w:pStyle w:val="a3"/>
        <w:numPr>
          <w:ilvl w:val="0"/>
          <w:numId w:val="5"/>
        </w:numPr>
        <w:ind w:left="851" w:hanging="567"/>
        <w:jc w:val="both"/>
      </w:pPr>
      <w:r>
        <w:t>και τέλος</w:t>
      </w:r>
      <w:r w:rsidRPr="00717DE6">
        <w:t xml:space="preserve"> προσαρμογή </w:t>
      </w:r>
      <w:r w:rsidRPr="00717DE6">
        <w:rPr>
          <w:lang w:val="en-US"/>
        </w:rPr>
        <w:t>p</w:t>
      </w:r>
      <w:r w:rsidRPr="00717DE6">
        <w:t xml:space="preserve"> </w:t>
      </w:r>
      <w:r w:rsidRPr="00717DE6">
        <w:rPr>
          <w:lang w:val="en-US"/>
        </w:rPr>
        <w:t>values</w:t>
      </w:r>
      <w:r w:rsidRPr="00717DE6">
        <w:t xml:space="preserve"> με τη μέθοδο “</w:t>
      </w:r>
      <w:proofErr w:type="spellStart"/>
      <w:r w:rsidRPr="00717DE6">
        <w:rPr>
          <w:lang w:val="en-US"/>
        </w:rPr>
        <w:t>fdr</w:t>
      </w:r>
      <w:proofErr w:type="spellEnd"/>
      <w:r w:rsidRPr="00717DE6">
        <w:t>”</w:t>
      </w:r>
    </w:p>
    <w:p w:rsidR="00F82D03" w:rsidRDefault="00F82D03"/>
    <w:sectPr w:rsidR="00F82D03" w:rsidSect="00B244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B022E"/>
    <w:multiLevelType w:val="hybridMultilevel"/>
    <w:tmpl w:val="A9A836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D79F3"/>
    <w:multiLevelType w:val="hybridMultilevel"/>
    <w:tmpl w:val="48685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85104"/>
    <w:multiLevelType w:val="hybridMultilevel"/>
    <w:tmpl w:val="B82604CE"/>
    <w:lvl w:ilvl="0" w:tplc="0408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360644CF"/>
    <w:multiLevelType w:val="hybridMultilevel"/>
    <w:tmpl w:val="A6849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7F6C"/>
    <w:multiLevelType w:val="hybridMultilevel"/>
    <w:tmpl w:val="6A2231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8788C"/>
    <w:multiLevelType w:val="hybridMultilevel"/>
    <w:tmpl w:val="CB18E6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D26B1"/>
    <w:multiLevelType w:val="hybridMultilevel"/>
    <w:tmpl w:val="24288E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81098"/>
    <w:multiLevelType w:val="hybridMultilevel"/>
    <w:tmpl w:val="A60477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F4166"/>
    <w:multiLevelType w:val="hybridMultilevel"/>
    <w:tmpl w:val="03D2C99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A00143F"/>
    <w:multiLevelType w:val="hybridMultilevel"/>
    <w:tmpl w:val="C8F4E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6FBC"/>
    <w:rsid w:val="00023F93"/>
    <w:rsid w:val="00176FBC"/>
    <w:rsid w:val="003F1D94"/>
    <w:rsid w:val="00501279"/>
    <w:rsid w:val="006B2E32"/>
    <w:rsid w:val="006C069F"/>
    <w:rsid w:val="00704AE9"/>
    <w:rsid w:val="007B5A78"/>
    <w:rsid w:val="009A519F"/>
    <w:rsid w:val="00B244D1"/>
    <w:rsid w:val="00B40E80"/>
    <w:rsid w:val="00B92C84"/>
    <w:rsid w:val="00BA5973"/>
    <w:rsid w:val="00E85581"/>
    <w:rsid w:val="00F26190"/>
    <w:rsid w:val="00F70BA9"/>
    <w:rsid w:val="00F82D03"/>
    <w:rsid w:val="00FF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BC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C069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6C069F"/>
    <w:rPr>
      <w:color w:val="800080" w:themeColor="followed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2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26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8</cp:revision>
  <dcterms:created xsi:type="dcterms:W3CDTF">2020-08-21T18:22:00Z</dcterms:created>
  <dcterms:modified xsi:type="dcterms:W3CDTF">2020-08-23T15:52:00Z</dcterms:modified>
</cp:coreProperties>
</file>