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9E077" w14:textId="77777777" w:rsidR="00CA6CB1" w:rsidRPr="00CA6CB1" w:rsidRDefault="00CA6CB1" w:rsidP="00CA6CB1">
      <w:pPr>
        <w:rPr>
          <w:rFonts w:ascii="Times New Roman" w:eastAsia="Times New Roman" w:hAnsi="Times New Roman" w:cs="Times New Roman"/>
          <w:lang w:eastAsia="en-GB"/>
        </w:rPr>
      </w:pPr>
      <w:r w:rsidRPr="00CA6CB1">
        <w:rPr>
          <w:rFonts w:ascii="Times New Roman" w:eastAsia="Times New Roman" w:hAnsi="Times New Roman" w:cs="Times New Roman"/>
          <w:b/>
          <w:bCs/>
          <w:lang w:eastAsia="en-GB"/>
        </w:rPr>
        <w:t>BIBLE</w:t>
      </w:r>
      <w:r w:rsidRPr="00CA6CB1">
        <w:rPr>
          <w:rFonts w:ascii="Times New Roman" w:eastAsia="Times New Roman" w:hAnsi="Times New Roman" w:cs="Times New Roman"/>
          <w:lang w:eastAsia="en-GB"/>
        </w:rPr>
        <w:br/>
        <w:t>We hold that the bible is the very word of God .Each word is accurate and without error in its original text. It  is the final authority on any subject to which it speaks and is sufficient in determining what we believe and how we should live; it gives us the complete rule for our faith and practice</w:t>
      </w:r>
      <w:r w:rsidRPr="00CA6CB1">
        <w:rPr>
          <w:rFonts w:ascii="Times New Roman" w:eastAsia="Times New Roman" w:hAnsi="Times New Roman" w:cs="Times New Roman"/>
          <w:b/>
          <w:bCs/>
          <w:i/>
          <w:iCs/>
          <w:lang w:eastAsia="en-GB"/>
        </w:rPr>
        <w:t>.{Ps19:7-11;2 Tim 3:16-17;Heb 1:1-2;2 Peter 1:19-21}</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GOD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there is one God, the creator and sustainer of all things, an infinite spirit being. He is in sovereign control over the entire universe. He is holy, and His glory is beyond our comprehension. As such, He is worthy of all our worship, honor, confidence and love. In the unity of God, there are three persons: the Father, the Son and the Holy Spirit; each of Whom is fully God. They exist in a perfectly harmonious relationship with each other and willingly fulfill their individual roles in carrying out the great work of salvation.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Genesis 1:2, 26; Exodus 20:2-3: 1 Corinthians 8:6; Revelation 4:11</w:t>
      </w:r>
      <w:r w:rsidRPr="00CA6CB1">
        <w:rPr>
          <w:rFonts w:ascii="Times New Roman" w:eastAsia="Times New Roman" w:hAnsi="Times New Roman" w:cs="Times New Roman"/>
          <w:lang w:eastAsia="en-GB"/>
        </w:rPr>
        <w:t>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God the Father is fully and eternally God and equal with the Son and the Holy Spirit. He is the supreme authority in the universe, and He has decreed what will ultimately come to pass. He is the sovereign ruler of all things and is the Father of all who come to faith in Jesus Christ.</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Psalm 2:7-9; Ephesians 1:3-6; Galatians 3:26</w:t>
      </w:r>
      <w:r w:rsidRPr="00CA6CB1">
        <w:rPr>
          <w:rFonts w:ascii="Times New Roman" w:eastAsia="Times New Roman" w:hAnsi="Times New Roman" w:cs="Times New Roman"/>
          <w:lang w:eastAsia="en-GB"/>
        </w:rPr>
        <w:t>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Jesus Christ is fully and eternally God and equal with the Father and the Holy Spirit. He was born of a virgin, lived a perfect, sinless life and died as a substitute for our sins. He rose bodily from the grave after three days and ascended to the right hand of the Father to serve as our Great High Priest. He will return to this earth to establish His kingdom.</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Genesis 3:15; Isaiah 7:14; Matthew 1:16, 18-25; Luke 1:35; John 1:1-4, 14, 18; Matthew 28:6-7; Luke 24:39; John 20:27; 1 Corinthians 15:4; Acts 1:2-11; Hebrews 12:2; Revelation 3:21; Hebrews 8:6; Isaiah 11;45; Revelation 20:6; Colossians 2:9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the Holy Spirit is fully and eternally God and equal with the Father and the Son. He restrains sin and Satan until Gods purposes in the world are fulfilled. He convicts people of sin, opens their minds to understand the Word of God and draws them to faith in God. He is the agent of salvation and baptizes believers into the body of Christ. He indwells, seals and secures believers for all eternity, and He equips, guides, teaches, sanctifies and helps believers to live out the will of God on this earth. In order to help verify the message of the apostles, the Holy Spirit bestowed miraculous gifts to people including speaking in tongues, interpretation of tongues, miracles and healing. With the completion of Gods written revelation to man in the Bible, these gifts are no longer necessary to verify the message. However, the Spirit still gives specific gifts to believers to help them serve in the church.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John 14: 16, 17; Matthew 28:19; Hebrews 9:14; John 14:26; Luke 1:35; Genesis 1:1-3; John 16:8-11; Acts 5:30-32; John 3:5-6; 1 Corinthians 3:10; 12:12-13; 13:8-13; Ephesians 1:13-14; 4: 11-16; John 1:33; Acts 11:16; Luke 24:49; Romans 8: 26-27; Hebrews 2:3-4</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i/>
          <w:iCs/>
          <w:lang w:eastAsia="en-GB"/>
        </w:rPr>
        <w:t>ANGELS AND SATAN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xml:space="preserve"> that angels are created spirit beings. They were not created in the image of God and cannot be redeemed. Angels minister before the throne of God by declaring His glory and defending His holiness. They ministered to Jesus Christ while He was on earth by protecting and caring for Him. They also made declarations of truth to man and offered </w:t>
      </w:r>
      <w:r w:rsidRPr="00CA6CB1">
        <w:rPr>
          <w:rFonts w:ascii="Times New Roman" w:eastAsia="Times New Roman" w:hAnsi="Times New Roman" w:cs="Times New Roman"/>
          <w:lang w:eastAsia="en-GB"/>
        </w:rPr>
        <w:lastRenderedPageBreak/>
        <w:t>physical protection, provision, encouragement and direction.</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Colossians 1:16; Psalm 8:4-5; Hebrews 1:14; Matthew 2:13; 4:11; Luke 22:34</w:t>
      </w:r>
      <w:r w:rsidRPr="00CA6CB1">
        <w:rPr>
          <w:rFonts w:ascii="Times New Roman" w:eastAsia="Times New Roman" w:hAnsi="Times New Roman" w:cs="Times New Roman"/>
          <w:lang w:eastAsia="en-GB"/>
        </w:rPr>
        <w:t>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Satan, also called the dragon, the serpent and the Devil, is an angel who rebelled against God and was cast out of Heaven. He is alive and active in this world as the unholy god of this age who rules over all the powers of darkness. He is destined to be defeated forever by Jesus Christ and will be cast into the eternal lake of fire at the end of the Thousand Year Reign of Christ on earth. A host of other angels followed Satan in his rebellion against God and became fallen angels or demons. They are active in carrying out the plan of Satan to attack God and destroy man and will join him in the eternal lake of fire.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Matthew 4:1-3; Corinthians 4:4; Revelation 20:10; 20:2</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i/>
          <w:iCs/>
          <w:lang w:eastAsia="en-GB"/>
        </w:rPr>
        <w:t>CREATION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in the literal interpretation of the Genesis account which teaches that the world and all that is in it was created as the direct result of the spoken word of God. The first man, Adam, was an historical person. He was created in the image of God by the hand of God. God breathed into him and made him a living soul. All men have descended from Adam and Eve.</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Genesis 1 and 2; Colossians 1:16-17; John 1:3</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i/>
          <w:iCs/>
          <w:lang w:eastAsia="en-GB"/>
        </w:rPr>
        <w:t>FALL OF MAN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man was created as an innocent being with the freedom to choose to obey God. By a voluntary choice, Adam and Eve committed an act of rebellion against God, and as a result, they fell from their original state and were separated from Him. Because of the fall, all men are now sinners by nature and by choice. All men are totally depraved and are under condemnation and without defense or excuse. The only hope for man is found in the person and work of Jesus Christ.</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Genesis 3:1-19; Romans 5:10-19; 1:18, 32</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i/>
          <w:iCs/>
          <w:lang w:eastAsia="en-GB"/>
        </w:rPr>
        <w:t>SALVATION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the salvation of sinners is by grace alone through faith alone in the Lord Jesus Christ and His death on the cross for sin. Jesus Christ fulfilled the purposes of God through the incarnation where He became the perfect God/Man Who fulfilled the divine law by His personal obedience. This qualified Him alone to die on the cross as the only sufficient sacrifice for the sins of the whole world. He was a voluntary substitute for each one of us, the just dying for the unjust, bearing our sin in His own body on the cross. His resurrection from the dead proved that His death satisfied the full payment for sin. This salvation is so life changing that it is clearly evidenced by a new life of faith, obedience to God?s Word and the growth of the fruit of the Spirit. All true believers are preserved by the power of the Holy Spirit in such a way that everyone who trusts Christ as their savior from sin is kept eternally secure as a child of God.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Ephesians 2:8-10; Acts 15:11; Romans 3:24; John 3:16; Philippians 2:7; Hebrews 2:14; Isaiah 53:4-7; Romans 3:25; 1 John 4:10; 1 Corinthians 15:3; 2 Corinthians 5:21</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i/>
          <w:iCs/>
          <w:lang w:eastAsia="en-GB"/>
        </w:rPr>
        <w:t>THE CHURCH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the universal church is made up of all those who have placed their faith in the Lord Jesus Christ as personal Savior from sin from the day of Pentecost through the Rapture of the church.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Matthew 16:18; Acts 1:8, 2:1-13, 41-47, 15:14; Ephesians 1:22, 23, 3:21, 5:23-32; 1 Thessalonians 4:13-18</w:t>
      </w:r>
      <w:r w:rsidRPr="00CA6CB1">
        <w:rPr>
          <w:rFonts w:ascii="Times New Roman" w:eastAsia="Times New Roman" w:hAnsi="Times New Roman" w:cs="Times New Roman"/>
          <w:lang w:eastAsia="en-GB"/>
        </w:rPr>
        <w:t>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a local church is a congregation of believers in Christ who have banded together to fulfill the commands of the New Testament in such a way that they influence their community and the world for Christ. The purpose of the church is to glorify God, fulfill the Great Commission and live out God-honoring relationships with one another. Local churches are autonomous bodies that engage the gifted people God has given to them to fulfill His calling. While independent of any authority other than Jesus Christ, local churches work interdependently with other churches of like faith to exemplify the unity prayed for by Christ and to be more effective in ministering His grace to a lost and needy world. A local church should separate itself from sin and those who have left the faith.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Acts 2:41-42; 1 Corinthians 11:2; Ephesians 1:22-23; Ephesians 4:11; Acts 20:17-28; 2 Timothy 3:17; Colossians 1:18; Ephesians 5:23-24; Acts 15:13-18</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the biblically designated offices in a local church are pastor, also called elder and overseer, and the office of deacon. The biblically designated ordinances of the local church are Baptism and the Lords Supper. Baptism in the New Testament was always by immersion following salvation as a symbol of the death, burial and resurrection of Christ. The Lords Supper was instituted by Jesus to remember His death until He returns.</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Acts 8:26-39; John 3:23; Romans 6:3-5; Matthew 3:16; Colossians 2:12; 1 Corinthians 11:23-28</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ESCHATOLOGY </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b/>
          <w:bCs/>
          <w:lang w:eastAsia="en-GB"/>
        </w:rPr>
        <w:t>We believe</w:t>
      </w:r>
      <w:r w:rsidRPr="00CA6CB1">
        <w:rPr>
          <w:rFonts w:ascii="Times New Roman" w:eastAsia="Times New Roman" w:hAnsi="Times New Roman" w:cs="Times New Roman"/>
          <w:lang w:eastAsia="en-GB"/>
        </w:rPr>
        <w:t> that the Rapture of the Church and the Tribulation are the next prophetic events to be fulfilled on earth. The Tribulation will end with the Battle of Armageddon, during which Christ will return to defeat His enemies and establish His kingdom on earth for a thousand years. At the close of the Millennium, Satan will be released to deceive the nations. God will end this rebellion and cast Satan into the eternal lake of fire. After this, all unbelievers will be judged at the Great White Throne and cast into the lake of fire with Satan. Then, the New Jerusalem will come down out of heaven and all who have trusted Christ will dwell with Him there forever. We believe that Heaven is a literal place where believers who die go immediately to be in the presence of God. We believe that Hell is a literal place where people will be separated from God for eternity because they rejected Jesus Christ. It is a place of conscious and eternal torment from which there is no escape.</w:t>
      </w:r>
      <w:r w:rsidRPr="00CA6CB1">
        <w:rPr>
          <w:rFonts w:ascii="Times New Roman" w:eastAsia="Times New Roman" w:hAnsi="Times New Roman" w:cs="Times New Roman"/>
          <w:lang w:eastAsia="en-GB"/>
        </w:rPr>
        <w:br/>
      </w:r>
      <w:r w:rsidRPr="00CA6CB1">
        <w:rPr>
          <w:rFonts w:ascii="Times New Roman" w:eastAsia="Times New Roman" w:hAnsi="Times New Roman" w:cs="Times New Roman"/>
          <w:lang w:eastAsia="en-GB"/>
        </w:rPr>
        <w:br/>
      </w:r>
      <w:r w:rsidRPr="00CA6CB1">
        <w:rPr>
          <w:rFonts w:ascii="Times New Roman" w:eastAsia="Times New Roman" w:hAnsi="Times New Roman" w:cs="Times New Roman"/>
          <w:i/>
          <w:iCs/>
          <w:lang w:eastAsia="en-GB"/>
        </w:rPr>
        <w:t>John 14:1-3; 1 Thessalonians 4:13-18; 1 Corinthians 15: 15-58; Luke 1:32; Isaiah 9:6-7; Acts 2:29-30; Revelation 20:14</w:t>
      </w:r>
    </w:p>
    <w:p w14:paraId="2D550C00" w14:textId="77777777" w:rsidR="00DD280F" w:rsidRDefault="00CA6CB1">
      <w:bookmarkStart w:id="0" w:name="_GoBack"/>
      <w:bookmarkEnd w:id="0"/>
    </w:p>
    <w:sectPr w:rsidR="00DD280F" w:rsidSect="00C927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B1"/>
    <w:rsid w:val="007F1E51"/>
    <w:rsid w:val="00C92745"/>
    <w:rsid w:val="00CA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535C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CB1"/>
    <w:rPr>
      <w:b/>
      <w:bCs/>
    </w:rPr>
  </w:style>
  <w:style w:type="character" w:styleId="Emphasis">
    <w:name w:val="Emphasis"/>
    <w:basedOn w:val="DefaultParagraphFont"/>
    <w:uiPriority w:val="20"/>
    <w:qFormat/>
    <w:rsid w:val="00CA6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730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1400</Words>
  <Characters>7986</Characters>
  <Application>Microsoft Macintosh Word</Application>
  <DocSecurity>0</DocSecurity>
  <Lines>66</Lines>
  <Paragraphs>18</Paragraphs>
  <ScaleCrop>false</ScaleCrop>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2019-07-01T05:13:00Z</dcterms:created>
  <dcterms:modified xsi:type="dcterms:W3CDTF">2019-07-01T05:14:00Z</dcterms:modified>
</cp:coreProperties>
</file>