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1E82" w:rsidRDefault="00397C7C">
      <w:pPr>
        <w:spacing w:before="1200" w:after="200"/>
        <w:jc w:val="center"/>
      </w:pPr>
      <w:r>
        <w:rPr>
          <w:b/>
          <w:bCs/>
          <w:color w:val="1F2937"/>
          <w:sz w:val="44"/>
          <w:szCs w:val="44"/>
        </w:rPr>
        <w:t>Trabalho B1-T3</w:t>
      </w:r>
    </w:p>
    <w:p w:rsidR="00A41E82" w:rsidRPr="00397C7C" w:rsidRDefault="00397C7C">
      <w:pPr>
        <w:spacing w:after="80"/>
        <w:jc w:val="center"/>
        <w:rPr>
          <w:color w:val="000000" w:themeColor="text1"/>
        </w:rPr>
      </w:pPr>
      <w:r w:rsidRPr="00397C7C">
        <w:rPr>
          <w:color w:val="000000" w:themeColor="text1"/>
          <w:sz w:val="28"/>
          <w:szCs w:val="28"/>
        </w:rPr>
        <w:t xml:space="preserve">Sistema </w:t>
      </w:r>
      <w:proofErr w:type="spellStart"/>
      <w:r w:rsidRPr="00397C7C">
        <w:rPr>
          <w:color w:val="000000" w:themeColor="text1"/>
          <w:sz w:val="28"/>
          <w:szCs w:val="28"/>
        </w:rPr>
        <w:t>Kanban</w:t>
      </w:r>
      <w:proofErr w:type="spellEnd"/>
      <w:r w:rsidRPr="00397C7C">
        <w:rPr>
          <w:color w:val="000000" w:themeColor="text1"/>
          <w:sz w:val="28"/>
          <w:szCs w:val="28"/>
        </w:rPr>
        <w:t xml:space="preserve"> — Portal Acadêmico Integrado</w:t>
      </w:r>
    </w:p>
    <w:p w:rsidR="00A41E82" w:rsidRDefault="00397C7C"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>Metodologias Ágeis — CST em Sistemas para Internet (4º período)</w:t>
      </w:r>
    </w:p>
    <w:p w:rsidR="00A41E82" w:rsidRDefault="00397C7C">
      <w:pPr>
        <w:spacing w:after="60"/>
        <w:jc w:val="center"/>
      </w:pPr>
      <w:r>
        <w:rPr>
          <w:sz w:val="21"/>
          <w:szCs w:val="21"/>
        </w:rPr>
        <w:t xml:space="preserve">Professor: </w:t>
      </w:r>
      <w:proofErr w:type="spellStart"/>
      <w:r>
        <w:rPr>
          <w:sz w:val="21"/>
          <w:szCs w:val="21"/>
        </w:rPr>
        <w:t>Ranghetti</w:t>
      </w:r>
      <w:proofErr w:type="spellEnd"/>
    </w:p>
    <w:p w:rsidR="00A41E82" w:rsidRPr="00397C7C" w:rsidRDefault="00397C7C">
      <w:pPr>
        <w:spacing w:after="60"/>
        <w:jc w:val="center"/>
        <w:rPr>
          <w:color w:val="C45911" w:themeColor="accent2" w:themeShade="BF"/>
          <w:sz w:val="21"/>
          <w:szCs w:val="21"/>
        </w:rPr>
      </w:pPr>
      <w:r w:rsidRPr="00397C7C">
        <w:rPr>
          <w:color w:val="C45911" w:themeColor="accent2" w:themeShade="BF"/>
          <w:sz w:val="21"/>
          <w:szCs w:val="21"/>
        </w:rPr>
        <w:t>Equipe:</w:t>
      </w:r>
      <w:r w:rsidRPr="00397C7C">
        <w:rPr>
          <w:color w:val="FF0000"/>
          <w:sz w:val="21"/>
          <w:szCs w:val="21"/>
        </w:rPr>
        <w:br/>
      </w:r>
      <w:proofErr w:type="spellStart"/>
      <w:r w:rsidRPr="00397C7C">
        <w:rPr>
          <w:color w:val="C45911" w:themeColor="accent2" w:themeShade="BF"/>
          <w:sz w:val="21"/>
          <w:szCs w:val="21"/>
        </w:rPr>
        <w:t>Gladson</w:t>
      </w:r>
      <w:proofErr w:type="spellEnd"/>
      <w:r w:rsidRPr="00397C7C">
        <w:rPr>
          <w:color w:val="C45911" w:themeColor="accent2" w:themeShade="BF"/>
          <w:sz w:val="21"/>
          <w:szCs w:val="21"/>
        </w:rPr>
        <w:t xml:space="preserve"> Coronado dos Santos</w:t>
      </w:r>
      <w:r w:rsidRPr="00397C7C">
        <w:rPr>
          <w:color w:val="C45911" w:themeColor="accent2" w:themeShade="BF"/>
          <w:sz w:val="21"/>
          <w:szCs w:val="21"/>
        </w:rPr>
        <w:br/>
        <w:t>Gustavo Francisco dos Santos</w:t>
      </w:r>
    </w:p>
    <w:p w:rsidR="00397C7C" w:rsidRPr="00397C7C" w:rsidRDefault="00397C7C">
      <w:pPr>
        <w:spacing w:after="60"/>
        <w:jc w:val="center"/>
        <w:rPr>
          <w:color w:val="C45911" w:themeColor="accent2" w:themeShade="BF"/>
          <w:sz w:val="21"/>
          <w:szCs w:val="21"/>
        </w:rPr>
      </w:pPr>
      <w:r w:rsidRPr="00397C7C">
        <w:rPr>
          <w:color w:val="C45911" w:themeColor="accent2" w:themeShade="BF"/>
          <w:sz w:val="21"/>
          <w:szCs w:val="21"/>
        </w:rPr>
        <w:t xml:space="preserve">Gustavo Oliveira </w:t>
      </w:r>
      <w:proofErr w:type="spellStart"/>
      <w:r w:rsidRPr="00397C7C">
        <w:rPr>
          <w:color w:val="C45911" w:themeColor="accent2" w:themeShade="BF"/>
          <w:sz w:val="21"/>
          <w:szCs w:val="21"/>
        </w:rPr>
        <w:t>Alvez</w:t>
      </w:r>
      <w:proofErr w:type="spellEnd"/>
      <w:r w:rsidRPr="00397C7C">
        <w:rPr>
          <w:color w:val="C45911" w:themeColor="accent2" w:themeShade="BF"/>
          <w:sz w:val="21"/>
          <w:szCs w:val="21"/>
        </w:rPr>
        <w:br/>
        <w:t>Fabricio da Silva</w:t>
      </w:r>
      <w:r w:rsidRPr="00397C7C">
        <w:rPr>
          <w:color w:val="C45911" w:themeColor="accent2" w:themeShade="BF"/>
          <w:sz w:val="21"/>
          <w:szCs w:val="21"/>
        </w:rPr>
        <w:br/>
        <w:t>´</w:t>
      </w:r>
      <w:proofErr w:type="spellStart"/>
      <w:r w:rsidRPr="00397C7C">
        <w:rPr>
          <w:color w:val="C45911" w:themeColor="accent2" w:themeShade="BF"/>
          <w:sz w:val="21"/>
          <w:szCs w:val="21"/>
        </w:rPr>
        <w:t>Thaina</w:t>
      </w:r>
      <w:proofErr w:type="spellEnd"/>
      <w:r w:rsidRPr="00397C7C">
        <w:rPr>
          <w:color w:val="C45911" w:themeColor="accent2" w:themeShade="BF"/>
          <w:sz w:val="21"/>
          <w:szCs w:val="21"/>
        </w:rPr>
        <w:t xml:space="preserve"> de Sá</w:t>
      </w:r>
    </w:p>
    <w:p w:rsidR="00A41E82" w:rsidRPr="00397C7C" w:rsidRDefault="00397C7C">
      <w:pPr>
        <w:rPr>
          <w:color w:val="C45911" w:themeColor="accent2" w:themeShade="BF"/>
        </w:rPr>
      </w:pPr>
      <w:r w:rsidRPr="00397C7C">
        <w:rPr>
          <w:color w:val="C45911" w:themeColor="accent2" w:themeShade="BF"/>
        </w:rPr>
        <w:br w:type="page"/>
      </w:r>
    </w:p>
    <w:p w:rsidR="00A41E82" w:rsidRDefault="00397C7C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lastRenderedPageBreak/>
        <w:t>1. Contexto do produto e do serviço</w:t>
      </w:r>
    </w:p>
    <w:p w:rsidR="00A41E82" w:rsidRDefault="00397C7C">
      <w:pPr>
        <w:spacing w:after="120"/>
      </w:pPr>
      <w:r>
        <w:rPr>
          <w:sz w:val="21"/>
          <w:szCs w:val="21"/>
        </w:rPr>
        <w:t xml:space="preserve">O sistema </w:t>
      </w:r>
      <w:proofErr w:type="spellStart"/>
      <w:r>
        <w:rPr>
          <w:sz w:val="21"/>
          <w:szCs w:val="21"/>
        </w:rPr>
        <w:t>Kanban</w:t>
      </w:r>
      <w:proofErr w:type="spellEnd"/>
      <w:r>
        <w:rPr>
          <w:sz w:val="21"/>
          <w:szCs w:val="21"/>
        </w:rPr>
        <w:t xml:space="preserve"> desenvolvido representa o fluxo de trabalho de um time de desenvolvimento web responsável pelo Portal Acadêmico Integrado, uma plataforma que conecta secretaria, professores e estudantes em um único ambiente digital.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1.1 Usuários e cliente</w:t>
      </w:r>
      <w:r w:rsidRPr="00397C7C">
        <w:rPr>
          <w:b/>
          <w:bCs/>
          <w:color w:val="44546A" w:themeColor="text2"/>
          <w:sz w:val="24"/>
          <w:szCs w:val="24"/>
        </w:rPr>
        <w:t>s atendidos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Estudantes: consultam notas, frequência, disciplinas e horários, avisos da turma, situação de sala/cadeira e mensalidades.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Professores: registram chamada, lançam notas e publicam resumos das aulas.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Secretaria: cadastra alunos e professores e ad</w:t>
      </w:r>
      <w:r>
        <w:rPr>
          <w:sz w:val="21"/>
          <w:szCs w:val="21"/>
        </w:rPr>
        <w:t>ministra o acesso ao portal.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1.2 Tipos de demanda que chegam ao time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Novas funcionalidades solicitadas pela coordenação acadêmica ou pelos próprios usuários (ex.: PA-11 — Recuperação de Senha).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Demandas financeiras, ligadas ao módulo de mensalidades (ex.: </w:t>
      </w:r>
      <w:r>
        <w:rPr>
          <w:sz w:val="21"/>
          <w:szCs w:val="21"/>
        </w:rPr>
        <w:t>PA-09).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Itens que retornam da revisão para retrabalho quando não atendem à definição de pronto (ex.: PA-08).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1.3 Ponto de início e ponto de entrega do fluxo</w:t>
      </w:r>
    </w:p>
    <w:p w:rsidR="00A41E82" w:rsidRDefault="00397C7C">
      <w:pPr>
        <w:spacing w:after="120"/>
      </w:pPr>
      <w:r>
        <w:rPr>
          <w:sz w:val="21"/>
          <w:szCs w:val="21"/>
        </w:rPr>
        <w:t>O ponto de compromisso do fluxo é o momento em que um cartão sai de "Produtos Backlog" e entra em "</w:t>
      </w:r>
      <w:r>
        <w:rPr>
          <w:sz w:val="21"/>
          <w:szCs w:val="21"/>
        </w:rPr>
        <w:t>Em Análise" — a partir daí a equipe assume o compromisso de tratá-lo. O ponto de entrega é a coluna "Entregue": a funcionalidade está publicada e disponível para o usuário final, gerando valor real (ex.: PA-01, que já libera o acesso autenticado ao portal)</w:t>
      </w:r>
      <w:r>
        <w:rPr>
          <w:sz w:val="21"/>
          <w:szCs w:val="21"/>
        </w:rPr>
        <w:t>.</w:t>
      </w:r>
    </w:p>
    <w:p w:rsidR="00A41E82" w:rsidRDefault="00397C7C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 xml:space="preserve">2. Quadro </w:t>
      </w:r>
      <w:proofErr w:type="spellStart"/>
      <w:r>
        <w:rPr>
          <w:b/>
          <w:bCs/>
          <w:color w:val="1F2937"/>
          <w:sz w:val="30"/>
          <w:szCs w:val="30"/>
        </w:rPr>
        <w:t>Kanban</w:t>
      </w:r>
      <w:proofErr w:type="spellEnd"/>
    </w:p>
    <w:p w:rsidR="00A41E82" w:rsidRDefault="00397C7C">
      <w:pPr>
        <w:spacing w:after="120"/>
      </w:pPr>
      <w:r>
        <w:rPr>
          <w:sz w:val="21"/>
          <w:szCs w:val="21"/>
        </w:rPr>
        <w:t xml:space="preserve">Quadro </w:t>
      </w:r>
      <w:proofErr w:type="spellStart"/>
      <w:r>
        <w:rPr>
          <w:sz w:val="21"/>
          <w:szCs w:val="21"/>
        </w:rPr>
        <w:t>Kanban</w:t>
      </w:r>
      <w:proofErr w:type="spellEnd"/>
      <w:r>
        <w:rPr>
          <w:sz w:val="21"/>
          <w:szCs w:val="21"/>
        </w:rPr>
        <w:t xml:space="preserve"> · 9 colunas · 11 cartões. As colunas foram desdobradas em pares "aguardando / em execução" para deixar visível a diferença entre trabalho ativo e trabalho em fila, conforme sugerido pela atividade.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2.1 Colunas do fluxo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1. P</w:t>
      </w:r>
      <w:r>
        <w:rPr>
          <w:sz w:val="21"/>
          <w:szCs w:val="21"/>
        </w:rPr>
        <w:t>rodutos Backlog — demandas registradas, ainda não compromissadas (3)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2. Em Análise — refinamento antes de compromissar (0)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3. Aguardando Desenvolvimento — pronto para puxar, pode estar bloqueado por dependência (3)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4. Em Desenvolvimento — codificação ativa · WIP 3 (2)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5. Aguardando Revisão — fila para revisão (0)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6. Revisando — revisão ativa · WIP 2 (1)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7. Aguardando Teste — fila para testes (0)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8. Testando — testes ativos · WIP 2 (1)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9. Entregue — disponível para o </w:t>
      </w:r>
      <w:r>
        <w:rPr>
          <w:sz w:val="21"/>
          <w:szCs w:val="21"/>
        </w:rPr>
        <w:t>usuário final (1)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2.2 Cartões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734"/>
        <w:gridCol w:w="1249"/>
        <w:gridCol w:w="747"/>
        <w:gridCol w:w="1838"/>
        <w:gridCol w:w="3444"/>
      </w:tblGrid>
      <w:tr w:rsidR="00A41E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5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115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5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  <w:tc>
          <w:tcPr>
            <w:tcW w:w="185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b/>
                <w:bCs/>
                <w:color w:val="FFFFFF"/>
                <w:sz w:val="17"/>
                <w:szCs w:val="17"/>
              </w:rPr>
              <w:t>Coluna atual</w:t>
            </w:r>
          </w:p>
        </w:tc>
        <w:tc>
          <w:tcPr>
            <w:tcW w:w="3506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b/>
                <w:bCs/>
                <w:color w:val="FFFFFF"/>
                <w:sz w:val="17"/>
                <w:szCs w:val="17"/>
              </w:rPr>
              <w:t>Bloqueio / observação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PA-01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Cadastro e Login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Alta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Entregue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—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PA-02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Consulta de Disciplinas e Aulas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Alta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Testando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—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PA-03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Lançamento de Notas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Alta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Revisando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—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PA-04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Registro de Chamada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Alta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Em Desenvolvimento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—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PA-05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Consulta de Notas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Aguardando Desenvolvimento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Bloqueado — depende de PA-03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PA-06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Consulta de Frequência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Aguardando Desenvolvimento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Bloqueado — depende de PA-04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lastRenderedPageBreak/>
              <w:t>PA-07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Resumo das Aulas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Em Desenvolvimento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—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PA-08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Avisos da Turma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Aguardando Desenvolvimento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Revisão Falha — retornou da revisão para retrabalho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PA-09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Pagamento de Mensalidades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Financeiro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Produtos Backlog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Impedimento externo — depende de integração com o setor financeiro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PA-10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Consulta de Sala e Cadeira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Baixa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Produtos Backlog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—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PA-11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Recuperação de Senha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Funcionalidade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Produtos Backlog</w:t>
            </w:r>
          </w:p>
        </w:tc>
        <w:tc>
          <w:tcPr>
            <w:tcW w:w="35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7"/>
                <w:szCs w:val="17"/>
              </w:rPr>
              <w:t>—</w:t>
            </w:r>
          </w:p>
        </w:tc>
      </w:tr>
    </w:tbl>
    <w:p w:rsidR="00A41E82" w:rsidRDefault="00397C7C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3. Políticas explícitas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Entrada</w:t>
      </w:r>
    </w:p>
    <w:p w:rsidR="00A41E82" w:rsidRDefault="00397C7C">
      <w:pPr>
        <w:spacing w:after="120"/>
      </w:pPr>
      <w:r>
        <w:rPr>
          <w:sz w:val="21"/>
          <w:szCs w:val="21"/>
        </w:rPr>
        <w:t>Todo item entra em Produtos Backlog já com ID (PA-XX), descrição, tipo e prioridade definidos — como PA-09, PA-10 e PA-11.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Puxada</w:t>
      </w:r>
    </w:p>
    <w:p w:rsidR="00A41E82" w:rsidRDefault="00397C7C">
      <w:pPr>
        <w:spacing w:after="120"/>
      </w:pPr>
      <w:r>
        <w:rPr>
          <w:sz w:val="21"/>
          <w:szCs w:val="21"/>
        </w:rPr>
        <w:t xml:space="preserve">Ninguém empurra </w:t>
      </w:r>
      <w:proofErr w:type="spellStart"/>
      <w:r>
        <w:rPr>
          <w:sz w:val="21"/>
          <w:szCs w:val="21"/>
        </w:rPr>
        <w:t>card</w:t>
      </w:r>
      <w:proofErr w:type="spellEnd"/>
      <w:r>
        <w:rPr>
          <w:sz w:val="21"/>
          <w:szCs w:val="21"/>
        </w:rPr>
        <w:t xml:space="preserve"> para o time: o próprio desenvolvedor puxa o próximo, e só se houver vaga de WIP e a dependência (quando houver, como PA-05 → PA-03 e PA-06 → PA-04) já estiver resolvida.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Movimentação</w:t>
      </w:r>
    </w:p>
    <w:p w:rsidR="00A41E82" w:rsidRDefault="00397C7C">
      <w:pPr>
        <w:spacing w:after="120"/>
      </w:pPr>
      <w:r>
        <w:rPr>
          <w:sz w:val="21"/>
          <w:szCs w:val="21"/>
        </w:rPr>
        <w:t xml:space="preserve">Um </w:t>
      </w:r>
      <w:proofErr w:type="spellStart"/>
      <w:r>
        <w:rPr>
          <w:sz w:val="21"/>
          <w:szCs w:val="21"/>
        </w:rPr>
        <w:t>card</w:t>
      </w:r>
      <w:proofErr w:type="spellEnd"/>
      <w:r>
        <w:rPr>
          <w:sz w:val="21"/>
          <w:szCs w:val="21"/>
        </w:rPr>
        <w:t xml:space="preserve"> só avança quando cumpre a definição de pront</w:t>
      </w:r>
      <w:r>
        <w:rPr>
          <w:sz w:val="21"/>
          <w:szCs w:val="21"/>
        </w:rPr>
        <w:t>o da etapa atual, respeitando os limites de WIP: 3 em Desenvolvimento, 2 em Revisão (Aguardando Revisão + Revisando), 2 em Testes (Aguardando Teste + Testando).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Bloqueio</w:t>
      </w:r>
    </w:p>
    <w:p w:rsidR="00A41E82" w:rsidRDefault="00397C7C">
      <w:pPr>
        <w:spacing w:after="120"/>
      </w:pPr>
      <w:r>
        <w:rPr>
          <w:sz w:val="21"/>
          <w:szCs w:val="21"/>
        </w:rPr>
        <w:t xml:space="preserve">Um </w:t>
      </w:r>
      <w:proofErr w:type="spellStart"/>
      <w:r>
        <w:rPr>
          <w:sz w:val="21"/>
          <w:szCs w:val="21"/>
        </w:rPr>
        <w:t>card</w:t>
      </w:r>
      <w:proofErr w:type="spellEnd"/>
      <w:r>
        <w:rPr>
          <w:sz w:val="21"/>
          <w:szCs w:val="21"/>
        </w:rPr>
        <w:t xml:space="preserve"> fica bloqueado por dependência não resolvida (ex.: PA-05 e PA-06) ou por imped</w:t>
      </w:r>
      <w:r>
        <w:rPr>
          <w:sz w:val="21"/>
          <w:szCs w:val="21"/>
        </w:rPr>
        <w:t xml:space="preserve">imento externo (ex.: PA-09). Um </w:t>
      </w:r>
      <w:proofErr w:type="spellStart"/>
      <w:r>
        <w:rPr>
          <w:sz w:val="21"/>
          <w:szCs w:val="21"/>
        </w:rPr>
        <w:t>card</w:t>
      </w:r>
      <w:proofErr w:type="spellEnd"/>
      <w:r>
        <w:rPr>
          <w:sz w:val="21"/>
          <w:szCs w:val="21"/>
        </w:rPr>
        <w:t xml:space="preserve"> também pode retornar de uma etapa posterior por reprovação — como PA-08, marcado "Revisão Falha" — voltando para retrabalho antes de tentar avançar novamente. Um item bloqueado fica sinalizado na coluna e não libera vag</w:t>
      </w:r>
      <w:r>
        <w:rPr>
          <w:sz w:val="21"/>
          <w:szCs w:val="21"/>
        </w:rPr>
        <w:t>a de WIP para outro item entrar.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Entrega</w:t>
      </w:r>
    </w:p>
    <w:p w:rsidR="00A41E82" w:rsidRDefault="00397C7C">
      <w:pPr>
        <w:spacing w:after="120"/>
      </w:pPr>
      <w:r>
        <w:rPr>
          <w:sz w:val="21"/>
          <w:szCs w:val="21"/>
        </w:rPr>
        <w:t>"Entregue" exige ter passado por Testes e estar disponível para o usuário final. PA-01 já está entregue por ser pré-requisito de acesso a tudo o mais.</w:t>
      </w:r>
    </w:p>
    <w:p w:rsidR="00A41E82" w:rsidRDefault="00397C7C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4. Mapeamento textual do fluxo</w:t>
      </w:r>
    </w:p>
    <w:p w:rsidR="00A41E82" w:rsidRDefault="00397C7C">
      <w:pPr>
        <w:spacing w:after="120"/>
      </w:pPr>
      <w:r>
        <w:rPr>
          <w:sz w:val="21"/>
          <w:szCs w:val="21"/>
        </w:rPr>
        <w:t>Produtos Backlog → Em Análise → A</w:t>
      </w:r>
      <w:r>
        <w:rPr>
          <w:sz w:val="21"/>
          <w:szCs w:val="21"/>
        </w:rPr>
        <w:t>guardando Desenvolvimento → Em Desenvolvimento (WIP 3) → Aguardando Revisão → Revisando (WIP 2, conjunto) → Aguardando Teste → Testando (WIP 2, conjunto) → Entregue.</w:t>
      </w:r>
    </w:p>
    <w:p w:rsidR="00A41E82" w:rsidRDefault="00397C7C">
      <w:pPr>
        <w:spacing w:after="120"/>
      </w:pPr>
      <w:r>
        <w:rPr>
          <w:sz w:val="21"/>
          <w:szCs w:val="21"/>
        </w:rPr>
        <w:t>Além do fluxo principal, dois ramos de dependência condicionam a puxada de itens específic</w:t>
      </w:r>
      <w:r>
        <w:rPr>
          <w:sz w:val="21"/>
          <w:szCs w:val="21"/>
        </w:rPr>
        <w:t>os, ligando uma funcionalidade de escrita do professor a uma funcionalidade de leitura do estudante: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PA-03 — Lançamento de Notas (professor) → libera PA-05 — Consulta de Notas (estudante)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PA-04 — Registro de Chamada (professor) → libera PA-06 — Consulta de</w:t>
      </w:r>
      <w:r>
        <w:rPr>
          <w:sz w:val="21"/>
          <w:szCs w:val="21"/>
        </w:rPr>
        <w:t xml:space="preserve"> Frequência (estudante)</w:t>
      </w:r>
    </w:p>
    <w:p w:rsidR="00A41E82" w:rsidRDefault="00397C7C">
      <w:pPr>
        <w:spacing w:after="120"/>
      </w:pPr>
      <w:r>
        <w:rPr>
          <w:sz w:val="21"/>
          <w:szCs w:val="21"/>
        </w:rPr>
        <w:t>Um terceiro tipo de retorno no fluxo é o retrabalho: um item pode sair de Revisando de volta para Aguardando Desenvolvimento quando reprovado, como ocorreu com PA-08.</w:t>
      </w:r>
    </w:p>
    <w:p w:rsidR="00A41E82" w:rsidRDefault="00397C7C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5. Justificativa das principais decisões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 xml:space="preserve">PA-01 entregue antes de </w:t>
      </w:r>
      <w:r w:rsidRPr="00397C7C">
        <w:rPr>
          <w:b/>
          <w:bCs/>
          <w:color w:val="44546A" w:themeColor="text2"/>
          <w:sz w:val="24"/>
          <w:szCs w:val="24"/>
        </w:rPr>
        <w:t>todos os demais</w:t>
      </w:r>
    </w:p>
    <w:p w:rsidR="00A41E82" w:rsidRDefault="00397C7C">
      <w:pPr>
        <w:spacing w:after="120"/>
      </w:pPr>
      <w:r>
        <w:rPr>
          <w:sz w:val="21"/>
          <w:szCs w:val="21"/>
        </w:rPr>
        <w:lastRenderedPageBreak/>
        <w:t>Cadastro e Login foi priorizado e já está entregue por ser infraestrutura de acesso: toda funcionalidade voltada ao estudante e ao professor depende de autenticação prévia. Colocá-lo fora da ordem normal de fluxo se justifica por ser bloque</w:t>
      </w:r>
      <w:r>
        <w:rPr>
          <w:sz w:val="21"/>
          <w:szCs w:val="21"/>
        </w:rPr>
        <w:t>ador universal, não um item concorrente com os demais.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Ordem de dependência: funcionalidades do professor antes das do estudante</w:t>
      </w:r>
    </w:p>
    <w:p w:rsidR="00A41E82" w:rsidRDefault="00397C7C">
      <w:pPr>
        <w:spacing w:after="120"/>
      </w:pPr>
      <w:r>
        <w:rPr>
          <w:sz w:val="21"/>
          <w:szCs w:val="21"/>
        </w:rPr>
        <w:t>PA-03 (lançar notas) precisa estar pronto antes de PA-05 (consultar notas), e PA-04 (registrar chamada) antes de PA-06 (consultar frequência). Isso evita construir e testar telas de consulta contra dados que ainda não existem no sistema, reduzindo retrabal</w:t>
      </w:r>
      <w:r>
        <w:rPr>
          <w:sz w:val="21"/>
          <w:szCs w:val="21"/>
        </w:rPr>
        <w:t>ho e testes artificiais com dados fictícios.</w:t>
      </w:r>
    </w:p>
    <w:p w:rsidR="00A41E82" w:rsidRDefault="00397C7C">
      <w:pPr>
        <w:pStyle w:val="Ttulo2"/>
        <w:spacing w:before="240" w:after="120"/>
      </w:pPr>
      <w:r w:rsidRPr="00397C7C">
        <w:rPr>
          <w:b/>
          <w:bCs/>
          <w:color w:val="44546A" w:themeColor="text2"/>
          <w:sz w:val="24"/>
          <w:szCs w:val="24"/>
        </w:rPr>
        <w:t>Limites de WIP decrescentes e mais apertados a jusante</w:t>
      </w:r>
    </w:p>
    <w:p w:rsidR="00A41E82" w:rsidRDefault="00397C7C">
      <w:pPr>
        <w:spacing w:after="120"/>
      </w:pPr>
      <w:r>
        <w:rPr>
          <w:sz w:val="21"/>
          <w:szCs w:val="21"/>
        </w:rPr>
        <w:t>O limite é 3 em Desenvolvimento e cai para 2 em Revisão e em Testes. Etapas mais à frente do fluxo normalmente têm menos pessoas disponíveis para revisar ou</w:t>
      </w:r>
      <w:r>
        <w:rPr>
          <w:sz w:val="21"/>
          <w:szCs w:val="21"/>
        </w:rPr>
        <w:t xml:space="preserve"> testar do que para codificar, então um limite mais apertado evita acúmulo de itens "quase prontos" esperando revisor ou testador.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Colunas desdobradas em "aguardando" e "em execução"</w:t>
      </w:r>
    </w:p>
    <w:p w:rsidR="00A41E82" w:rsidRDefault="00397C7C">
      <w:pPr>
        <w:spacing w:after="120"/>
      </w:pPr>
      <w:r>
        <w:rPr>
          <w:sz w:val="21"/>
          <w:szCs w:val="21"/>
        </w:rPr>
        <w:t xml:space="preserve">Separar Aguardando Revisão de Revisando (e Aguardando Teste de Testando) </w:t>
      </w:r>
      <w:r>
        <w:rPr>
          <w:sz w:val="21"/>
          <w:szCs w:val="21"/>
        </w:rPr>
        <w:t>torna visível quando um item está parado numa fila versus sendo trabalhado ativamente — o que ajuda a identificar gargalos com mais precisão do que uma única coluna genérica "Revisão".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Critério de priorização</w:t>
      </w:r>
    </w:p>
    <w:p w:rsidR="00A41E82" w:rsidRDefault="00397C7C">
      <w:pPr>
        <w:spacing w:after="120"/>
      </w:pPr>
      <w:r>
        <w:rPr>
          <w:sz w:val="21"/>
          <w:szCs w:val="21"/>
        </w:rPr>
        <w:t>Prioridade Alta foi atribuída a operações centr</w:t>
      </w:r>
      <w:r>
        <w:rPr>
          <w:sz w:val="21"/>
          <w:szCs w:val="21"/>
        </w:rPr>
        <w:t>ais do processo acadêmico — PA-01, PA-02, PA-03 e PA-04 — por serem pré-requisitos de outras funcionalidades ou parte do fluxo letivo obrigatório. Prioridade Média foi usada para funcionalidades de apoio relevantes, mas não bloqueadoras (PA-05, PA-06, PA-0</w:t>
      </w:r>
      <w:r>
        <w:rPr>
          <w:sz w:val="21"/>
          <w:szCs w:val="21"/>
        </w:rPr>
        <w:t>7, PA-08, PA-09, PA-11). Prioridade Baixa ficou reservada a PA-10, informação de conveniência que não impacta o funcionamento do portal.</w:t>
      </w:r>
    </w:p>
    <w:p w:rsidR="00A41E82" w:rsidRDefault="00397C7C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6. Registro da simulação</w:t>
      </w:r>
    </w:p>
    <w:p w:rsidR="00A41E82" w:rsidRDefault="00397C7C">
      <w:pPr>
        <w:pBdr>
          <w:left w:val="single" w:sz="12" w:space="0" w:color="F59E0B"/>
        </w:pBdr>
        <w:shd w:val="clear" w:color="auto" w:fill="FFF7E6"/>
        <w:spacing w:before="80" w:after="200"/>
      </w:pPr>
      <w:r>
        <w:rPr>
          <w:i/>
          <w:iCs/>
          <w:color w:val="92400E"/>
        </w:rPr>
        <w:t>Esta seção é um modelo elaborado a partir do estado atual do quadro, para servir de roteiro à equipe. Recomendamos rodar a simulação de fato com o grupo, cronometrando as rodadas, e ajustar os números conforme o que realmente acontecer antes da entrega.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Es</w:t>
      </w:r>
      <w:r w:rsidRPr="00397C7C">
        <w:rPr>
          <w:b/>
          <w:bCs/>
          <w:color w:val="44546A" w:themeColor="text2"/>
          <w:sz w:val="24"/>
          <w:szCs w:val="24"/>
        </w:rPr>
        <w:t>tado inicial (Rodada 0)</w:t>
      </w:r>
    </w:p>
    <w:p w:rsidR="00A41E82" w:rsidRDefault="00397C7C">
      <w:pPr>
        <w:spacing w:after="120"/>
      </w:pPr>
      <w:r>
        <w:rPr>
          <w:sz w:val="21"/>
          <w:szCs w:val="21"/>
        </w:rPr>
        <w:t>Produtos Backlog: PA-09, PA-10, PA-11 · Em Análise: vazio · Aguardando Desenvolvimento: PA-05 (bloqueado), PA-06 (bloqueado), PA-08 (retorno de revisão) · Em Desenvolvimento: PA-04, PA-07 · Aguardando Revisão: vazio · Revisando: PA-</w:t>
      </w:r>
      <w:r>
        <w:rPr>
          <w:sz w:val="21"/>
          <w:szCs w:val="21"/>
        </w:rPr>
        <w:t>03 · Aguardando Teste: vazio · Testando: PA-02 · Entregue: PA-01.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Rodada 1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Em Desenvolvimento tem 1 vaga (WIP 3, ocupação 2). PA-05 e PA-06 seguem bloqueados; a equipe puxa PA-08 para retrabalho. Em Desenvolvimento fica em 3/3 (limite atingido).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PA-03 conc</w:t>
      </w:r>
      <w:r>
        <w:rPr>
          <w:sz w:val="21"/>
          <w:szCs w:val="21"/>
        </w:rPr>
        <w:t xml:space="preserve">lui a revisão e avança </w:t>
      </w:r>
      <w:proofErr w:type="gramStart"/>
      <w:r>
        <w:rPr>
          <w:sz w:val="21"/>
          <w:szCs w:val="21"/>
        </w:rPr>
        <w:t>para Testando</w:t>
      </w:r>
      <w:proofErr w:type="gramEnd"/>
      <w:r>
        <w:rPr>
          <w:sz w:val="21"/>
          <w:szCs w:val="21"/>
        </w:rPr>
        <w:t xml:space="preserve"> (Testando fica em 2/2, limite atingido).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Evento: PA-09 é sinalizado como bloqueado por impedimento externo (aguardando integração com o setor financeiro) e permanece no Backlog.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Rodada 2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Regra de foco: antes de puxar ma</w:t>
      </w:r>
      <w:r>
        <w:rPr>
          <w:sz w:val="21"/>
          <w:szCs w:val="21"/>
        </w:rPr>
        <w:t>is, a equipe termina o que está em andamento. PA-04 conclui o desenvolvimento e avança para Aguardando Revisão (1/2). Em Desenvolvimento libera 1 vaga (2/3: PA-07, PA-08).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PA-02 conclui os testes e </w:t>
      </w:r>
      <w:proofErr w:type="gramStart"/>
      <w:r>
        <w:rPr>
          <w:sz w:val="21"/>
          <w:szCs w:val="21"/>
        </w:rPr>
        <w:t>é Entregue</w:t>
      </w:r>
      <w:proofErr w:type="gramEnd"/>
      <w:r>
        <w:rPr>
          <w:sz w:val="21"/>
          <w:szCs w:val="21"/>
        </w:rPr>
        <w:t>. Testando libera 1 vaga (1/2: PA-03).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equipe </w:t>
      </w:r>
      <w:r>
        <w:rPr>
          <w:sz w:val="21"/>
          <w:szCs w:val="21"/>
        </w:rPr>
        <w:t>tenta puxar mais um item para Em Desenvolvimento, mas PA-05 e PA-06 continuam bloqueados (PA-03 e PA-04 ainda não entregues) — a vaga fica ociosa. Isso evidencia o gargalo temporário criado pelas dependências.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Rodada 3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PA-03 conclui os testes e é Entregue </w:t>
      </w:r>
      <w:r>
        <w:rPr>
          <w:sz w:val="21"/>
          <w:szCs w:val="21"/>
        </w:rPr>
        <w:t>— isso resolve a dependência de PA-05, que passa a poder ser puxado.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PA-04, em Aguardando Revisão, é puxado para Revisando (1/2).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A equipe puxa PA-05 (agora desbloqueado) para Em Desenvolvimento, que volta a 3/3 (PA-07, PA-08, PA-05).</w:t>
      </w:r>
    </w:p>
    <w:p w:rsidR="00A41E82" w:rsidRDefault="00397C7C">
      <w:pPr>
        <w:pStyle w:val="PargrafodaLista"/>
        <w:numPr>
          <w:ilvl w:val="0"/>
          <w:numId w:val="2"/>
        </w:numPr>
        <w:spacing w:after="60"/>
      </w:pPr>
      <w:r>
        <w:rPr>
          <w:sz w:val="21"/>
          <w:szCs w:val="21"/>
        </w:rPr>
        <w:t>PA-08 conclui o retra</w:t>
      </w:r>
      <w:r>
        <w:rPr>
          <w:sz w:val="21"/>
          <w:szCs w:val="21"/>
        </w:rPr>
        <w:t>balho e avança para Aguardando Revisão.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>6.1 Gargalo identificado</w:t>
      </w:r>
    </w:p>
    <w:p w:rsidR="00A41E82" w:rsidRDefault="00397C7C">
      <w:pPr>
        <w:spacing w:after="120"/>
      </w:pPr>
      <w:r>
        <w:rPr>
          <w:sz w:val="21"/>
          <w:szCs w:val="21"/>
        </w:rPr>
        <w:t>A coluna Aguardando Desenvolvimento acumulou itens bloqueados por duas rodadas seguidas (PA-05 e PA-06), enquanto Em Desenvolvimento oscilava entre 2/3 e 3/3 sem conseguir usar toda a sua cap</w:t>
      </w:r>
      <w:r>
        <w:rPr>
          <w:sz w:val="21"/>
          <w:szCs w:val="21"/>
        </w:rPr>
        <w:t>acidade — sinal de que a dependência entre os cartões do professor e os do estudante é, neste momento, o principal fator que limita o fluxo, e não a capacidade de codificação da equipe.</w:t>
      </w:r>
    </w:p>
    <w:p w:rsidR="00A41E82" w:rsidRPr="00397C7C" w:rsidRDefault="00397C7C">
      <w:pPr>
        <w:pStyle w:val="Ttulo2"/>
        <w:spacing w:before="240" w:after="120"/>
        <w:rPr>
          <w:color w:val="44546A" w:themeColor="text2"/>
        </w:rPr>
      </w:pPr>
      <w:r w:rsidRPr="00397C7C">
        <w:rPr>
          <w:b/>
          <w:bCs/>
          <w:color w:val="44546A" w:themeColor="text2"/>
          <w:sz w:val="24"/>
          <w:szCs w:val="24"/>
        </w:rPr>
        <w:t xml:space="preserve">6.2 Lead time e </w:t>
      </w:r>
      <w:proofErr w:type="spellStart"/>
      <w:r w:rsidRPr="00397C7C">
        <w:rPr>
          <w:b/>
          <w:bCs/>
          <w:color w:val="44546A" w:themeColor="text2"/>
          <w:sz w:val="24"/>
          <w:szCs w:val="24"/>
        </w:rPr>
        <w:t>cycle</w:t>
      </w:r>
      <w:proofErr w:type="spellEnd"/>
      <w:r w:rsidRPr="00397C7C">
        <w:rPr>
          <w:b/>
          <w:bCs/>
          <w:color w:val="44546A" w:themeColor="text2"/>
          <w:sz w:val="24"/>
          <w:szCs w:val="24"/>
        </w:rPr>
        <w:t xml:space="preserve"> time observados</w:t>
      </w:r>
    </w:p>
    <w:p w:rsidR="00A41E82" w:rsidRDefault="00397C7C">
      <w:pPr>
        <w:spacing w:after="120"/>
      </w:pPr>
      <w:r>
        <w:rPr>
          <w:sz w:val="21"/>
          <w:szCs w:val="21"/>
        </w:rPr>
        <w:t>PA-02 (Consulta de Disciplinas e</w:t>
      </w:r>
      <w:r>
        <w:rPr>
          <w:sz w:val="21"/>
          <w:szCs w:val="21"/>
        </w:rPr>
        <w:t xml:space="preserve"> Aulas): já estava em Testando na Rodada 0 e foi entregue ao fim da Rodada 2 — </w:t>
      </w:r>
      <w:proofErr w:type="spellStart"/>
      <w:r>
        <w:rPr>
          <w:sz w:val="21"/>
          <w:szCs w:val="21"/>
        </w:rPr>
        <w:t>cycle</w:t>
      </w:r>
      <w:proofErr w:type="spellEnd"/>
      <w:r>
        <w:rPr>
          <w:sz w:val="21"/>
          <w:szCs w:val="21"/>
        </w:rPr>
        <w:t xml:space="preserve"> time observado de 2 rodadas dentro do trecho acompanhado.</w:t>
      </w:r>
    </w:p>
    <w:p w:rsidR="00A41E82" w:rsidRDefault="00397C7C">
      <w:pPr>
        <w:spacing w:after="120"/>
      </w:pPr>
      <w:r>
        <w:rPr>
          <w:sz w:val="21"/>
          <w:szCs w:val="21"/>
        </w:rPr>
        <w:t xml:space="preserve">PA-03 (Lançamento de Notas): estava em Revisando na Rodada 0 e foi entregue ao fim da Rodada 3 — </w:t>
      </w:r>
      <w:proofErr w:type="spellStart"/>
      <w:r>
        <w:rPr>
          <w:sz w:val="21"/>
          <w:szCs w:val="21"/>
        </w:rPr>
        <w:t>cycle</w:t>
      </w:r>
      <w:proofErr w:type="spellEnd"/>
      <w:r>
        <w:rPr>
          <w:sz w:val="21"/>
          <w:szCs w:val="21"/>
        </w:rPr>
        <w:t xml:space="preserve"> time obser</w:t>
      </w:r>
      <w:r>
        <w:rPr>
          <w:sz w:val="21"/>
          <w:szCs w:val="21"/>
        </w:rPr>
        <w:t>vado de 3 rodadas, atravessando Revisão e Testes.</w:t>
      </w:r>
    </w:p>
    <w:p w:rsidR="00A41E82" w:rsidRDefault="00397C7C">
      <w:pPr>
        <w:spacing w:after="120"/>
      </w:pPr>
      <w:r>
        <w:rPr>
          <w:sz w:val="21"/>
          <w:szCs w:val="21"/>
        </w:rPr>
        <w:t>PA-05 (Consulta de Notas): ficou bloqueado da Rodada 0 até a Rodada 3, quando finalmente pôde ser puxado — 3 rodadas de espera antes mesmo de iniciar o desenvolvimento, o maior tempo de fila observado na si</w:t>
      </w:r>
      <w:r>
        <w:rPr>
          <w:sz w:val="21"/>
          <w:szCs w:val="21"/>
        </w:rPr>
        <w:t>mulação.</w:t>
      </w:r>
    </w:p>
    <w:p w:rsidR="00A41E82" w:rsidRDefault="00397C7C">
      <w:pPr>
        <w:pStyle w:val="Ttulo1"/>
        <w:spacing w:before="320" w:after="160"/>
      </w:pPr>
      <w:r>
        <w:rPr>
          <w:b/>
          <w:bCs/>
          <w:color w:val="1F2937"/>
          <w:sz w:val="30"/>
          <w:szCs w:val="30"/>
        </w:rPr>
        <w:t>7. Melhoria proposta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06"/>
      </w:tblGrid>
      <w:tr w:rsidR="00A41E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7306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b/>
                <w:bCs/>
                <w:color w:val="FFFFFF"/>
                <w:sz w:val="19"/>
                <w:szCs w:val="19"/>
              </w:rPr>
              <w:t>Registro da equipe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Problema observado</w:t>
            </w:r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PA-05 e PA-06 ficam parados em Aguardando Desenvolvimento por várias rodadas aguardando que PA-03 e PA-04 sejam totalmente entregues.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Evidência</w:t>
            </w:r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PA-05 permaneceu bloqueado durante as Rodadas 1 e 2, só sendo liberado na Rodada 3, quando PA-03 foi entregue.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Hipótese</w:t>
            </w:r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 xml:space="preserve">Se a dependência for considerada resolvida assim que o cartão do professor sair de Em Desenvolvimento (chegar à Revisão), e não apenas quando </w:t>
            </w:r>
            <w:proofErr w:type="gramStart"/>
            <w:r>
              <w:rPr>
                <w:sz w:val="19"/>
                <w:szCs w:val="19"/>
              </w:rPr>
              <w:t>for Entregue</w:t>
            </w:r>
            <w:proofErr w:type="gramEnd"/>
            <w:r>
              <w:rPr>
                <w:sz w:val="19"/>
                <w:szCs w:val="19"/>
              </w:rPr>
              <w:t>, o item do estudante pode iniciar mais cedo, já que o código já existe naquele ponto.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Experimento</w:t>
            </w:r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Al</w:t>
            </w:r>
            <w:r>
              <w:rPr>
                <w:sz w:val="19"/>
                <w:szCs w:val="19"/>
              </w:rPr>
              <w:t>terar a política de bloqueio de "depende de PA-03/PA-04 estar Entregue" para "depende de PA-03/PA-04 estar em Revisão ou etapa posterior".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Resultado</w:t>
            </w:r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 xml:space="preserve">Com a mudança, PA-05 teria sido liberado já na Rodada 1, reduzindo o tempo de espera de 3 para 1 rodada — </w:t>
            </w:r>
            <w:r>
              <w:rPr>
                <w:sz w:val="19"/>
                <w:szCs w:val="19"/>
              </w:rPr>
              <w:t>mas é preciso monitorar se isso gera retrabalho quando o item do professor é reprovado tardiamente na revisão.</w:t>
            </w:r>
          </w:p>
        </w:tc>
      </w:tr>
      <w:tr w:rsidR="00A41E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Próximo passo</w:t>
            </w:r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E82" w:rsidRDefault="00397C7C">
            <w:r>
              <w:rPr>
                <w:sz w:val="19"/>
                <w:szCs w:val="19"/>
              </w:rPr>
              <w:t>Aplicar a política ajustada em novas rodadas e observar se aumenta o retrabalho decorrente de reprovações tardias na revisão.</w:t>
            </w:r>
          </w:p>
        </w:tc>
      </w:tr>
    </w:tbl>
    <w:p w:rsidR="00A41E82" w:rsidRPr="00397C7C" w:rsidRDefault="00A41E82" w:rsidP="00397C7C">
      <w:pPr>
        <w:pStyle w:val="Ttulo1"/>
        <w:spacing w:before="320" w:after="160"/>
        <w:rPr>
          <w:u w:val="double"/>
        </w:rPr>
      </w:pPr>
      <w:bookmarkStart w:id="0" w:name="_GoBack"/>
      <w:bookmarkEnd w:id="0"/>
    </w:p>
    <w:sectPr w:rsidR="00A41E82" w:rsidRPr="00397C7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71C8E"/>
    <w:multiLevelType w:val="hybridMultilevel"/>
    <w:tmpl w:val="3230B88C"/>
    <w:lvl w:ilvl="0" w:tplc="7BB678D6">
      <w:start w:val="1"/>
      <w:numFmt w:val="bullet"/>
      <w:lvlText w:val="•"/>
      <w:lvlJc w:val="left"/>
      <w:pPr>
        <w:ind w:left="360" w:hanging="260"/>
      </w:pPr>
    </w:lvl>
    <w:lvl w:ilvl="1" w:tplc="4EE401D4">
      <w:start w:val="1"/>
      <w:numFmt w:val="bullet"/>
      <w:lvlText w:val="◦"/>
      <w:lvlJc w:val="left"/>
      <w:pPr>
        <w:ind w:left="720" w:hanging="260"/>
      </w:pPr>
    </w:lvl>
    <w:lvl w:ilvl="2" w:tplc="754EC492">
      <w:numFmt w:val="decimal"/>
      <w:lvlText w:val=""/>
      <w:lvlJc w:val="left"/>
    </w:lvl>
    <w:lvl w:ilvl="3" w:tplc="CD7EF18A">
      <w:numFmt w:val="decimal"/>
      <w:lvlText w:val=""/>
      <w:lvlJc w:val="left"/>
    </w:lvl>
    <w:lvl w:ilvl="4" w:tplc="D75EF344">
      <w:numFmt w:val="decimal"/>
      <w:lvlText w:val=""/>
      <w:lvlJc w:val="left"/>
    </w:lvl>
    <w:lvl w:ilvl="5" w:tplc="194E4100">
      <w:numFmt w:val="decimal"/>
      <w:lvlText w:val=""/>
      <w:lvlJc w:val="left"/>
    </w:lvl>
    <w:lvl w:ilvl="6" w:tplc="1484857C">
      <w:numFmt w:val="decimal"/>
      <w:lvlText w:val=""/>
      <w:lvlJc w:val="left"/>
    </w:lvl>
    <w:lvl w:ilvl="7" w:tplc="65F6F550">
      <w:numFmt w:val="decimal"/>
      <w:lvlText w:val=""/>
      <w:lvlJc w:val="left"/>
    </w:lvl>
    <w:lvl w:ilvl="8" w:tplc="B5726EDA">
      <w:numFmt w:val="decimal"/>
      <w:lvlText w:val=""/>
      <w:lvlJc w:val="left"/>
    </w:lvl>
  </w:abstractNum>
  <w:abstractNum w:abstractNumId="1" w15:restartNumberingAfterBreak="0">
    <w:nsid w:val="6EE9393C"/>
    <w:multiLevelType w:val="hybridMultilevel"/>
    <w:tmpl w:val="CDBC5A88"/>
    <w:lvl w:ilvl="0" w:tplc="83443C76">
      <w:start w:val="1"/>
      <w:numFmt w:val="bullet"/>
      <w:lvlText w:val="●"/>
      <w:lvlJc w:val="left"/>
      <w:pPr>
        <w:ind w:left="720" w:hanging="360"/>
      </w:pPr>
    </w:lvl>
    <w:lvl w:ilvl="1" w:tplc="E45C3B08">
      <w:start w:val="1"/>
      <w:numFmt w:val="bullet"/>
      <w:lvlText w:val="○"/>
      <w:lvlJc w:val="left"/>
      <w:pPr>
        <w:ind w:left="1440" w:hanging="360"/>
      </w:pPr>
    </w:lvl>
    <w:lvl w:ilvl="2" w:tplc="33140760">
      <w:start w:val="1"/>
      <w:numFmt w:val="bullet"/>
      <w:lvlText w:val="■"/>
      <w:lvlJc w:val="left"/>
      <w:pPr>
        <w:ind w:left="2160" w:hanging="360"/>
      </w:pPr>
    </w:lvl>
    <w:lvl w:ilvl="3" w:tplc="708AF2EE">
      <w:start w:val="1"/>
      <w:numFmt w:val="bullet"/>
      <w:lvlText w:val="●"/>
      <w:lvlJc w:val="left"/>
      <w:pPr>
        <w:ind w:left="2880" w:hanging="360"/>
      </w:pPr>
    </w:lvl>
    <w:lvl w:ilvl="4" w:tplc="3BFC9A4A">
      <w:start w:val="1"/>
      <w:numFmt w:val="bullet"/>
      <w:lvlText w:val="○"/>
      <w:lvlJc w:val="left"/>
      <w:pPr>
        <w:ind w:left="3600" w:hanging="360"/>
      </w:pPr>
    </w:lvl>
    <w:lvl w:ilvl="5" w:tplc="8B6C2AD8">
      <w:start w:val="1"/>
      <w:numFmt w:val="bullet"/>
      <w:lvlText w:val="■"/>
      <w:lvlJc w:val="left"/>
      <w:pPr>
        <w:ind w:left="4320" w:hanging="360"/>
      </w:pPr>
    </w:lvl>
    <w:lvl w:ilvl="6" w:tplc="FDF6657C">
      <w:start w:val="1"/>
      <w:numFmt w:val="bullet"/>
      <w:lvlText w:val="●"/>
      <w:lvlJc w:val="left"/>
      <w:pPr>
        <w:ind w:left="5040" w:hanging="360"/>
      </w:pPr>
    </w:lvl>
    <w:lvl w:ilvl="7" w:tplc="D4E86124">
      <w:start w:val="1"/>
      <w:numFmt w:val="bullet"/>
      <w:lvlText w:val="●"/>
      <w:lvlJc w:val="left"/>
      <w:pPr>
        <w:ind w:left="5760" w:hanging="360"/>
      </w:pPr>
    </w:lvl>
    <w:lvl w:ilvl="8" w:tplc="40649F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E82"/>
    <w:rsid w:val="00397C7C"/>
    <w:rsid w:val="00A4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EBF24"/>
  <w15:docId w15:val="{FD91EDB5-19E2-4355-9B68-320081A5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1723</Words>
  <Characters>9306</Characters>
  <Application>Microsoft Office Word</Application>
  <DocSecurity>0</DocSecurity>
  <Lines>77</Lines>
  <Paragraphs>22</Paragraphs>
  <ScaleCrop>false</ScaleCrop>
  <Company/>
  <LinksUpToDate>false</LinksUpToDate>
  <CharactersWithSpaces>11007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UniALFA</cp:lastModifiedBy>
  <cp:revision>2</cp:revision>
  <dcterms:created xsi:type="dcterms:W3CDTF">2026-09-08T23:52:00Z</dcterms:created>
  <dcterms:modified xsi:type="dcterms:W3CDTF">2026-09-09T00:02:00Z</dcterms:modified>
</cp:coreProperties>
</file>