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pik5evqpctf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Mel Minh Tran</w:t>
      </w:r>
    </w:p>
    <w:p w:rsidR="00000000" w:rsidDel="00000000" w:rsidP="00000000" w:rsidRDefault="00000000" w:rsidRPr="00000000" w14:paraId="00000002">
      <w:pPr>
        <w:tabs>
          <w:tab w:val="right" w:pos="9923"/>
        </w:tabs>
        <w:spacing w:line="2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NYC, 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https://www.linkedin.com/in/minh-melissa-tran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425-208-6539 | tmelnyc@gmail.com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10080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General Assembly</w:t>
        <w:tab/>
        <w:t xml:space="preserve"> New York, NY</w:t>
      </w:r>
    </w:p>
    <w:p w:rsidR="00000000" w:rsidDel="00000000" w:rsidP="00000000" w:rsidRDefault="00000000" w:rsidRPr="00000000" w14:paraId="00000005">
      <w:pPr>
        <w:tabs>
          <w:tab w:val="right" w:pos="1008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Coding Fellow</w:t>
        <w:tab/>
        <w:t xml:space="preserve">Feb 2022 - May 2022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Full time fellow in the SEI program that includes over 400 hours of professional training over 12 weeks, utilizing a hands-on approach to designing and building web applications with full CRUD functionality throughout Javascript, React, Express, SQL, PostgreSQL, HTML, CSS, Python, and MongoDB/Mongoose.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Projects include fullstack applications with complete front-end functionality and back-end servers and deployment.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Hand-on group and collaborative project experience, self-initiative and self-learning skills, and time management of fast paced learning and overlapping labs and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10080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PPI Apparel Group LLC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New York, NY</w:t>
      </w:r>
    </w:p>
    <w:p w:rsidR="00000000" w:rsidDel="00000000" w:rsidP="00000000" w:rsidRDefault="00000000" w:rsidRPr="00000000" w14:paraId="0000000A">
      <w:pPr>
        <w:tabs>
          <w:tab w:val="right" w:pos="1008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Product Manager and Development Coordinator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 xml:space="preserve">Feb 2021 - Feb 2022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Managing 100s of concurrent SKUs with differing time lines, over 4 separate license brands with 5-6 annual deliveries in for childrens, missy to plus-size ranges - from design conceptualization, to development, sourcing, production to international freight delivery.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Managing communication and workflow within the PM team, design management, technical designers, merchandising/sales and international offices regarding timelines, profitability, and technical feasibility. Developing and maintaining documentation on technical standards and SOPs.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Product testing on both live models and forms for fit, performance testing and color verification/standardization - based on personal technical expertise on garment construction/design.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Maintaining approvals communications and positive relationships with B2B licensing partners and wholesale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2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ALIX NYC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New York, NY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2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Development Associate, CAD Artist, Technical Designer, Assistant Designer</w:t>
        <w:tab/>
        <w:t xml:space="preserve">March 2020 - Feb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Fast-paced luxury small start-up environment with both NYC local factory and international sourcing and production, dealing with design, sourcing, pricing, production and development.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Creating CADs/schematics and maintaining highly detail-oriented tech packs for factory and intra-company communication. Managing records and data on new and previous developments.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Market research and use of creative/technical abilities to develop new designs ahead of market trends.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10080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Laurent Tourondel Hospitality/Miti Miti Brooklyn</w:t>
        <w:tab/>
        <w:t xml:space="preserve"> New York, NY</w:t>
      </w:r>
    </w:p>
    <w:p w:rsidR="00000000" w:rsidDel="00000000" w:rsidP="00000000" w:rsidRDefault="00000000" w:rsidRPr="00000000" w14:paraId="00000015">
      <w:pPr>
        <w:tabs>
          <w:tab w:val="right" w:pos="1008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Bar Manager, Lead Bartender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 xml:space="preserve">June 2019 - Current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Fast-paced, high-volume environment, requiring multitasking and can-do attitude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Inventory and SOP maintenance and mixology menu development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Extreme professionalism under pressure, with positive leadership attitude and passion for new bartender mentorship and general ability to diagnose and provide team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VOLUNTEERING/INVOLVEMENT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10080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Sew For Lives</w:t>
        <w:tab/>
        <w:t xml:space="preserve"> Location</w:t>
      </w:r>
    </w:p>
    <w:p w:rsidR="00000000" w:rsidDel="00000000" w:rsidP="00000000" w:rsidRDefault="00000000" w:rsidRPr="00000000" w14:paraId="0000001C">
      <w:pPr>
        <w:tabs>
          <w:tab w:val="right" w:pos="10080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Volunteer Lead, Organizer</w:t>
        <w:tab/>
        <w:t xml:space="preserve">March 2020 - August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Organizing groups of hobbyist sewers in NYC and tri-state area to sew and distribute masks to essential workers and people in need to meet COVID-19 mask shortage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 on website and coordinating movement of material/financial donations</w:t>
      </w:r>
    </w:p>
    <w:p w:rsidR="00000000" w:rsidDel="00000000" w:rsidP="00000000" w:rsidRDefault="00000000" w:rsidRPr="00000000" w14:paraId="0000001F">
      <w:pPr>
        <w:tabs>
          <w:tab w:val="right" w:pos="10080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Style Fashion Week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Location</w:t>
      </w:r>
    </w:p>
    <w:p w:rsidR="00000000" w:rsidDel="00000000" w:rsidP="00000000" w:rsidRDefault="00000000" w:rsidRPr="00000000" w14:paraId="00000020">
      <w:pPr>
        <w:tabs>
          <w:tab w:val="right" w:pos="1008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Front-End Event Manager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 xml:space="preserve">NY Fashion Week 2019-2021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Managing crowd flow and staff coordination for large event venues such as Madison Square Garden.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Liaison with backstage and fashion show timing</w:t>
      </w:r>
    </w:p>
    <w:p w:rsidR="00000000" w:rsidDel="00000000" w:rsidP="00000000" w:rsidRDefault="00000000" w:rsidRPr="00000000" w14:paraId="00000023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10080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Fashion Institute of Technology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10080"/>
        </w:tabs>
        <w:spacing w:line="220" w:lineRule="auto"/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80" w:left="900" w:right="81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B.F.A in Fashion Design with Specialization in Lingerie/Intimate Apparel </w:t>
        <w:tab/>
        <w:t xml:space="preserve">Grad June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3.7 GPA, Honors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International Trade and Marketing Minor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Asisn Studies Minor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History of Art Minor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Sociology Minor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1440" w:top="18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 Time Merit SAIG Contest Scholarship Recipient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80" w:left="900" w:right="81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Full-stack engineering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Artistic/Design Sense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Product/Development Management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Teamwork and Leadership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Client Relationship Management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Adobe Creative Suite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Presentation Skills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900" w:top="180" w:left="900" w:right="810" w:header="720" w:footer="720"/>
      <w:cols w:equalWidth="0" w:num="3">
        <w:col w:space="720" w:w="3030"/>
        <w:col w:space="720" w:w="3030"/>
        <w:col w:space="0" w:w="303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minh-melissa-tr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