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Akzent1"/>
        <w:tblpPr w:leftFromText="141" w:rightFromText="141" w:vertAnchor="page" w:horzAnchor="margin" w:tblpXSpec="center" w:tblpY="2281"/>
        <w:tblW w:w="15534" w:type="dxa"/>
        <w:tblLayout w:type="fixed"/>
        <w:tblLook w:val="04A0" w:firstRow="1" w:lastRow="0" w:firstColumn="1" w:lastColumn="0" w:noHBand="0" w:noVBand="1"/>
      </w:tblPr>
      <w:tblGrid>
        <w:gridCol w:w="1432"/>
        <w:gridCol w:w="2532"/>
        <w:gridCol w:w="2552"/>
        <w:gridCol w:w="1134"/>
        <w:gridCol w:w="850"/>
        <w:gridCol w:w="993"/>
        <w:gridCol w:w="1275"/>
        <w:gridCol w:w="3534"/>
        <w:gridCol w:w="1232"/>
      </w:tblGrid>
      <w:tr w:rsidR="00E5542C" w:rsidRPr="00853A30" w14:paraId="498F593F" w14:textId="77777777" w:rsidTr="00E5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25C92C8" w14:textId="77777777" w:rsidR="00E5542C" w:rsidRPr="00853A30" w:rsidRDefault="00E5542C" w:rsidP="00E5542C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Identifikation</w:t>
            </w:r>
          </w:p>
        </w:tc>
        <w:tc>
          <w:tcPr>
            <w:tcW w:w="2532" w:type="dxa"/>
          </w:tcPr>
          <w:p w14:paraId="5477CC03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Beschreibung</w:t>
            </w:r>
          </w:p>
        </w:tc>
        <w:tc>
          <w:tcPr>
            <w:tcW w:w="2552" w:type="dxa"/>
          </w:tcPr>
          <w:p w14:paraId="12DA6243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Folge</w:t>
            </w:r>
          </w:p>
        </w:tc>
        <w:tc>
          <w:tcPr>
            <w:tcW w:w="1134" w:type="dxa"/>
          </w:tcPr>
          <w:p w14:paraId="5EF86FA4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Eintritts-</w:t>
            </w: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br/>
              <w:t>Wahrscheinlichkeit</w:t>
            </w:r>
          </w:p>
        </w:tc>
        <w:tc>
          <w:tcPr>
            <w:tcW w:w="850" w:type="dxa"/>
          </w:tcPr>
          <w:p w14:paraId="7BDFD578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Auswirkungen</w:t>
            </w:r>
          </w:p>
        </w:tc>
        <w:tc>
          <w:tcPr>
            <w:tcW w:w="993" w:type="dxa"/>
          </w:tcPr>
          <w:p w14:paraId="550D5634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Priorität</w:t>
            </w:r>
          </w:p>
        </w:tc>
        <w:tc>
          <w:tcPr>
            <w:tcW w:w="1275" w:type="dxa"/>
          </w:tcPr>
          <w:p w14:paraId="7BB0DB3C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Status</w:t>
            </w:r>
          </w:p>
          <w:p w14:paraId="4AD77E8A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  <w:tc>
          <w:tcPr>
            <w:tcW w:w="3534" w:type="dxa"/>
          </w:tcPr>
          <w:p w14:paraId="481E43C8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Maßnahmen</w:t>
            </w:r>
          </w:p>
        </w:tc>
        <w:tc>
          <w:tcPr>
            <w:tcW w:w="1232" w:type="dxa"/>
          </w:tcPr>
          <w:p w14:paraId="4C1B2CB7" w14:textId="77777777" w:rsidR="00E5542C" w:rsidRPr="00853A30" w:rsidRDefault="00E5542C" w:rsidP="00E55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color w:val="70AD47" w:themeColor="accent6"/>
                <w:sz w:val="20"/>
                <w:szCs w:val="20"/>
              </w:rPr>
              <w:t>Verfolgung</w:t>
            </w:r>
          </w:p>
        </w:tc>
      </w:tr>
      <w:tr w:rsidR="00E5542C" w14:paraId="4E146032" w14:textId="77777777" w:rsidTr="00E5542C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B5FADE4" w14:textId="77777777" w:rsidR="00E5542C" w:rsidRPr="00853A30" w:rsidRDefault="00E5542C" w:rsidP="00E5542C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bCs w:val="0"/>
                <w:color w:val="70AD47" w:themeColor="accent6"/>
                <w:sz w:val="20"/>
                <w:szCs w:val="20"/>
              </w:rPr>
              <w:t>Konfi-Risiko-01</w:t>
            </w:r>
          </w:p>
        </w:tc>
        <w:tc>
          <w:tcPr>
            <w:tcW w:w="2532" w:type="dxa"/>
          </w:tcPr>
          <w:p w14:paraId="409EBBCD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ein Fahrrad selbst zu konfigurieren ist nicht einfach</w:t>
            </w:r>
          </w:p>
        </w:tc>
        <w:tc>
          <w:tcPr>
            <w:tcW w:w="2552" w:type="dxa"/>
          </w:tcPr>
          <w:p w14:paraId="24977540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Kunde können sich nicht trauen Fahrrad selbst zu konfigurieren (Angst was falsches zu machen)</w:t>
            </w:r>
          </w:p>
        </w:tc>
        <w:tc>
          <w:tcPr>
            <w:tcW w:w="1134" w:type="dxa"/>
          </w:tcPr>
          <w:p w14:paraId="6179E08E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mittel</w:t>
            </w:r>
          </w:p>
        </w:tc>
        <w:tc>
          <w:tcPr>
            <w:tcW w:w="850" w:type="dxa"/>
          </w:tcPr>
          <w:p w14:paraId="1BA88C4B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eastAsia="Calibri" w:hAnsi="Calibri" w:cs="Calibri"/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2C1AD185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1BE49E9B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rFonts w:ascii="Calibri" w:eastAsia="Calibri" w:hAnsi="Calibri" w:cs="Calibri"/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2CA55822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-&gt;Eine ein</w:t>
            </w:r>
            <w:r>
              <w:rPr>
                <w:sz w:val="20"/>
                <w:szCs w:val="20"/>
              </w:rPr>
              <w:t xml:space="preserve">fach GUI (jeder Schritt verfügt </w:t>
            </w:r>
            <w:r>
              <w:rPr>
                <w:sz w:val="20"/>
                <w:szCs w:val="20"/>
              </w:rPr>
              <w:br/>
              <w:t xml:space="preserve">    </w:t>
            </w:r>
            <w:r w:rsidRPr="7457114F">
              <w:rPr>
                <w:sz w:val="20"/>
                <w:szCs w:val="20"/>
              </w:rPr>
              <w:t>über alle Informationen)</w:t>
            </w:r>
          </w:p>
          <w:p w14:paraId="5E32D030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-&gt;Werb</w:t>
            </w:r>
            <w:r>
              <w:rPr>
                <w:sz w:val="20"/>
                <w:szCs w:val="20"/>
              </w:rPr>
              <w:t>ung-video mit Erklärung von Konfiguration</w:t>
            </w:r>
            <w:r w:rsidRPr="7457114F">
              <w:rPr>
                <w:sz w:val="24"/>
                <w:szCs w:val="24"/>
              </w:rPr>
              <w:t>.</w:t>
            </w:r>
          </w:p>
        </w:tc>
        <w:tc>
          <w:tcPr>
            <w:tcW w:w="1232" w:type="dxa"/>
          </w:tcPr>
          <w:p w14:paraId="5E69B859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Henning</w:t>
            </w:r>
            <w:r w:rsidRPr="7457114F">
              <w:rPr>
                <w:sz w:val="20"/>
                <w:szCs w:val="20"/>
              </w:rPr>
              <w:t xml:space="preserve"> identifiziert am 27.12.14</w:t>
            </w:r>
          </w:p>
          <w:p w14:paraId="18D2124A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2C" w14:paraId="1A58E150" w14:textId="77777777" w:rsidTr="00E5542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7EBB4AA8" w14:textId="77777777" w:rsidR="00E5542C" w:rsidRPr="00853A30" w:rsidRDefault="00E5542C" w:rsidP="00E5542C">
            <w:pPr>
              <w:rPr>
                <w:color w:val="70AD47" w:themeColor="accent6"/>
              </w:rPr>
            </w:pPr>
            <w:r w:rsidRPr="00853A30">
              <w:rPr>
                <w:bCs w:val="0"/>
                <w:color w:val="70AD47" w:themeColor="accent6"/>
                <w:sz w:val="20"/>
                <w:szCs w:val="20"/>
              </w:rPr>
              <w:t>Konfi-Risiko-02</w:t>
            </w:r>
          </w:p>
        </w:tc>
        <w:tc>
          <w:tcPr>
            <w:tcW w:w="2532" w:type="dxa"/>
          </w:tcPr>
          <w:p w14:paraId="722C0FD5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ist die gedachte Lösungsbeschreibung(Pflichtenheft) machbar</w:t>
            </w:r>
          </w:p>
        </w:tc>
        <w:tc>
          <w:tcPr>
            <w:tcW w:w="2552" w:type="dxa"/>
          </w:tcPr>
          <w:p w14:paraId="1F684183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7DA5FE0D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64103327" w14:textId="77777777" w:rsidR="00E5542C" w:rsidRDefault="00E5542C" w:rsidP="00E55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5C8757E0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</w:tcPr>
          <w:p w14:paraId="4F431E1E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5CE73465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der Logik</w:t>
            </w:r>
          </w:p>
        </w:tc>
        <w:tc>
          <w:tcPr>
            <w:tcW w:w="1232" w:type="dxa"/>
          </w:tcPr>
          <w:p w14:paraId="2CD1FC2E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Alle Mitglieder</w:t>
            </w:r>
            <w:r w:rsidRPr="7457114F">
              <w:rPr>
                <w:sz w:val="20"/>
                <w:szCs w:val="20"/>
              </w:rPr>
              <w:t xml:space="preserve"> identifiziert am 23.02.15</w:t>
            </w:r>
          </w:p>
          <w:p w14:paraId="0EC4435C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2C" w14:paraId="58A0CEFA" w14:textId="77777777" w:rsidTr="00E5542C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EC87913" w14:textId="77777777" w:rsidR="00E5542C" w:rsidRPr="00853A30" w:rsidRDefault="00E5542C" w:rsidP="00E5542C">
            <w:pPr>
              <w:rPr>
                <w:color w:val="70AD47" w:themeColor="accent6"/>
              </w:rPr>
            </w:pPr>
            <w:r w:rsidRPr="00853A30">
              <w:rPr>
                <w:rFonts w:ascii="Calibri" w:eastAsia="Calibri" w:hAnsi="Calibri" w:cs="Calibri"/>
                <w:bCs w:val="0"/>
                <w:color w:val="70AD47" w:themeColor="accent6"/>
                <w:sz w:val="20"/>
                <w:szCs w:val="20"/>
              </w:rPr>
              <w:t>Konfi-Risiko-03</w:t>
            </w:r>
          </w:p>
        </w:tc>
        <w:tc>
          <w:tcPr>
            <w:tcW w:w="2532" w:type="dxa"/>
          </w:tcPr>
          <w:p w14:paraId="4BD9C4E3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reicht die Investierte Zeit für das Projekt</w:t>
            </w:r>
          </w:p>
        </w:tc>
        <w:tc>
          <w:tcPr>
            <w:tcW w:w="2552" w:type="dxa"/>
          </w:tcPr>
          <w:p w14:paraId="7C632362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02516E87" w14:textId="77777777" w:rsidR="00E5542C" w:rsidRDefault="00E5542C" w:rsidP="00E55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0909D157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58B0B519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0E205D49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0AA78294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Wöchentlich im Meeting wird IST und SOLL Zustand besprochen  werden</w:t>
            </w:r>
          </w:p>
        </w:tc>
        <w:tc>
          <w:tcPr>
            <w:tcW w:w="1232" w:type="dxa"/>
          </w:tcPr>
          <w:p w14:paraId="57491F10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Alle Mitglieder</w:t>
            </w:r>
            <w:r w:rsidRPr="7457114F">
              <w:rPr>
                <w:sz w:val="20"/>
                <w:szCs w:val="20"/>
              </w:rPr>
              <w:t xml:space="preserve"> identifiziert am 18.01.15</w:t>
            </w:r>
          </w:p>
          <w:p w14:paraId="2B39849A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542C" w14:paraId="37062CE4" w14:textId="77777777" w:rsidTr="00E5542C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2C312E27" w14:textId="77777777" w:rsidR="00E5542C" w:rsidRPr="00853A30" w:rsidRDefault="00E5542C" w:rsidP="00E5542C">
            <w:pPr>
              <w:rPr>
                <w:color w:val="70AD47" w:themeColor="accent6"/>
              </w:rPr>
            </w:pPr>
            <w:r w:rsidRPr="00853A30">
              <w:rPr>
                <w:bCs w:val="0"/>
                <w:color w:val="70AD47" w:themeColor="accent6"/>
                <w:sz w:val="20"/>
                <w:szCs w:val="20"/>
              </w:rPr>
              <w:t>Konfi-Risiko-04</w:t>
            </w:r>
          </w:p>
        </w:tc>
        <w:tc>
          <w:tcPr>
            <w:tcW w:w="2532" w:type="dxa"/>
          </w:tcPr>
          <w:p w14:paraId="75C46621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sind die Anforderung mit der technischen Komponenten machbar</w:t>
            </w:r>
            <w:r>
              <w:rPr>
                <w:sz w:val="20"/>
                <w:szCs w:val="20"/>
              </w:rPr>
              <w:t xml:space="preserve"> (Play-Framework)</w:t>
            </w:r>
          </w:p>
        </w:tc>
        <w:tc>
          <w:tcPr>
            <w:tcW w:w="2552" w:type="dxa"/>
          </w:tcPr>
          <w:p w14:paraId="0A8F09A3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die Anforderungen können nicht implementiert werden</w:t>
            </w:r>
          </w:p>
        </w:tc>
        <w:tc>
          <w:tcPr>
            <w:tcW w:w="1134" w:type="dxa"/>
          </w:tcPr>
          <w:p w14:paraId="2C715941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mittel</w:t>
            </w:r>
          </w:p>
        </w:tc>
        <w:tc>
          <w:tcPr>
            <w:tcW w:w="850" w:type="dxa"/>
          </w:tcPr>
          <w:p w14:paraId="1379DE72" w14:textId="77777777" w:rsidR="00E5542C" w:rsidRDefault="00E5542C" w:rsidP="00E554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455767FF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5" w:type="dxa"/>
          </w:tcPr>
          <w:p w14:paraId="453D7E66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6326E3F2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457114F">
              <w:rPr>
                <w:sz w:val="20"/>
                <w:szCs w:val="20"/>
              </w:rPr>
              <w:t>Änderung der technischen Komponenten</w:t>
            </w:r>
          </w:p>
        </w:tc>
        <w:tc>
          <w:tcPr>
            <w:tcW w:w="1232" w:type="dxa"/>
          </w:tcPr>
          <w:p w14:paraId="6603B366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Torben</w:t>
            </w:r>
            <w:r w:rsidRPr="7457114F">
              <w:rPr>
                <w:sz w:val="20"/>
                <w:szCs w:val="20"/>
              </w:rPr>
              <w:t xml:space="preserve"> identifiziert am 12.03.15</w:t>
            </w:r>
          </w:p>
        </w:tc>
      </w:tr>
      <w:tr w:rsidR="00E5542C" w14:paraId="1922F99D" w14:textId="77777777" w:rsidTr="00E5542C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02F502B2" w14:textId="77777777" w:rsidR="00E5542C" w:rsidRPr="00853A30" w:rsidRDefault="00E5542C" w:rsidP="00E5542C">
            <w:pPr>
              <w:rPr>
                <w:color w:val="70AD47" w:themeColor="accent6"/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t>Konfi-Risiko-05</w:t>
            </w:r>
          </w:p>
        </w:tc>
        <w:tc>
          <w:tcPr>
            <w:tcW w:w="2532" w:type="dxa"/>
          </w:tcPr>
          <w:p w14:paraId="0C750E4E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34EB">
              <w:rPr>
                <w:sz w:val="20"/>
                <w:szCs w:val="20"/>
              </w:rPr>
              <w:t>Datenbank Design für die technische Lösung  umsetzbar</w:t>
            </w:r>
          </w:p>
        </w:tc>
        <w:tc>
          <w:tcPr>
            <w:tcW w:w="2552" w:type="dxa"/>
          </w:tcPr>
          <w:p w14:paraId="01B27D31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Logische Komponenten hat keine Datenbezug</w:t>
            </w:r>
          </w:p>
        </w:tc>
        <w:tc>
          <w:tcPr>
            <w:tcW w:w="1134" w:type="dxa"/>
          </w:tcPr>
          <w:p w14:paraId="37796369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46E77A95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</w:tc>
        <w:tc>
          <w:tcPr>
            <w:tcW w:w="993" w:type="dxa"/>
          </w:tcPr>
          <w:p w14:paraId="39567BFF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</w:tcPr>
          <w:p w14:paraId="45DFC59F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34AD3263" w14:textId="77777777" w:rsidR="00E5542C" w:rsidRPr="00B534EB" w:rsidRDefault="00E5542C" w:rsidP="00E5542C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Datenbank Design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232" w:type="dxa"/>
          </w:tcPr>
          <w:p w14:paraId="7372E0B2" w14:textId="77777777" w:rsidR="00E5542C" w:rsidRPr="00B534EB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Dimitri</w:t>
            </w:r>
            <w:r w:rsidRPr="7457114F">
              <w:rPr>
                <w:sz w:val="20"/>
                <w:szCs w:val="20"/>
              </w:rPr>
              <w:t xml:space="preserve"> identifiziert am 12.03.15</w:t>
            </w:r>
          </w:p>
        </w:tc>
      </w:tr>
      <w:tr w:rsidR="00E5542C" w14:paraId="3001E374" w14:textId="77777777" w:rsidTr="00E5542C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6DCEB3B4" w14:textId="77777777" w:rsidR="00E5542C" w:rsidRPr="00853A30" w:rsidRDefault="00E5542C" w:rsidP="00E5542C">
            <w:pPr>
              <w:rPr>
                <w:color w:val="70AD47" w:themeColor="accent6"/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t>Konfi-Risiko-06</w:t>
            </w:r>
          </w:p>
        </w:tc>
        <w:tc>
          <w:tcPr>
            <w:tcW w:w="2532" w:type="dxa"/>
          </w:tcPr>
          <w:p w14:paraId="2DD0FF05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die Rollen klar verteilt  </w:t>
            </w:r>
          </w:p>
          <w:p w14:paraId="45D43BC2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054C40" w14:textId="77777777" w:rsidR="00E5542C" w:rsidRPr="004B7181" w:rsidRDefault="00E5542C" w:rsidP="00E554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384B3E18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ausreichende Kompetenzen für die Ausführung der Aufgaben, Größe Belastung </w:t>
            </w:r>
          </w:p>
        </w:tc>
        <w:tc>
          <w:tcPr>
            <w:tcW w:w="1134" w:type="dxa"/>
          </w:tcPr>
          <w:p w14:paraId="3999E886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  <w:p w14:paraId="607A334C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B0EC38D" w14:textId="77777777" w:rsidR="00E5542C" w:rsidRPr="00834CB8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070C301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mittle</w:t>
            </w:r>
          </w:p>
        </w:tc>
        <w:tc>
          <w:tcPr>
            <w:tcW w:w="993" w:type="dxa"/>
          </w:tcPr>
          <w:p w14:paraId="50F5BB7A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14:paraId="7E262769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geschlossen</w:t>
            </w:r>
          </w:p>
        </w:tc>
        <w:tc>
          <w:tcPr>
            <w:tcW w:w="3534" w:type="dxa"/>
          </w:tcPr>
          <w:p w14:paraId="18C2DD29" w14:textId="77777777" w:rsidR="00E5542C" w:rsidRDefault="00E5542C" w:rsidP="00E5542C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Rollentausch steht immer zur Verfügung</w:t>
            </w:r>
          </w:p>
          <w:p w14:paraId="06AB24AC" w14:textId="77777777" w:rsidR="00E5542C" w:rsidRDefault="00E5542C" w:rsidP="00E5542C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Hilfe von der Gruppemitglieder holen</w:t>
            </w:r>
          </w:p>
          <w:p w14:paraId="6EAA857E" w14:textId="77777777" w:rsidR="00E5542C" w:rsidRDefault="00E5542C" w:rsidP="00E5542C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14:paraId="1ED016A8" w14:textId="77777777" w:rsidR="00E5542C" w:rsidRPr="7457114F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Mitglieder identifiziert am 22.04</w:t>
            </w:r>
            <w:r w:rsidRPr="7457114F">
              <w:rPr>
                <w:sz w:val="20"/>
                <w:szCs w:val="20"/>
              </w:rPr>
              <w:t>.15</w:t>
            </w:r>
          </w:p>
        </w:tc>
      </w:tr>
      <w:tr w:rsidR="00E5542C" w14:paraId="7A09E68F" w14:textId="77777777" w:rsidTr="00E5542C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37FAA5D" w14:textId="77777777" w:rsidR="00E5542C" w:rsidRPr="00853A30" w:rsidRDefault="00E5542C" w:rsidP="00E5542C">
            <w:pPr>
              <w:rPr>
                <w:sz w:val="20"/>
                <w:szCs w:val="20"/>
              </w:rPr>
            </w:pPr>
            <w:r w:rsidRPr="00853A30">
              <w:rPr>
                <w:color w:val="70AD47" w:themeColor="accent6"/>
                <w:sz w:val="20"/>
                <w:szCs w:val="20"/>
              </w:rPr>
              <w:t>Konfi-Risiko-07</w:t>
            </w:r>
          </w:p>
        </w:tc>
        <w:tc>
          <w:tcPr>
            <w:tcW w:w="2532" w:type="dxa"/>
          </w:tcPr>
          <w:p w14:paraId="63B787BA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Krankheit Ausfall der Mitglieder</w:t>
            </w:r>
          </w:p>
        </w:tc>
        <w:tc>
          <w:tcPr>
            <w:tcW w:w="2552" w:type="dxa"/>
          </w:tcPr>
          <w:p w14:paraId="12DED186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457114F">
              <w:rPr>
                <w:sz w:val="20"/>
                <w:szCs w:val="20"/>
              </w:rPr>
              <w:t>Terminabnahme vom Kunde  könnte nicht eingehalten werden</w:t>
            </w:r>
          </w:p>
        </w:tc>
        <w:tc>
          <w:tcPr>
            <w:tcW w:w="1134" w:type="dxa"/>
          </w:tcPr>
          <w:p w14:paraId="0918CB30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gering</w:t>
            </w:r>
          </w:p>
        </w:tc>
        <w:tc>
          <w:tcPr>
            <w:tcW w:w="850" w:type="dxa"/>
          </w:tcPr>
          <w:p w14:paraId="1737AB2F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</w:t>
            </w:r>
          </w:p>
        </w:tc>
        <w:tc>
          <w:tcPr>
            <w:tcW w:w="993" w:type="dxa"/>
          </w:tcPr>
          <w:p w14:paraId="4DAEED22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</w:tcPr>
          <w:p w14:paraId="4ACC20FF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Offen</w:t>
            </w:r>
          </w:p>
        </w:tc>
        <w:tc>
          <w:tcPr>
            <w:tcW w:w="3534" w:type="dxa"/>
          </w:tcPr>
          <w:p w14:paraId="141AA2D8" w14:textId="77777777" w:rsidR="00E5542C" w:rsidRDefault="00E5542C" w:rsidP="00E5542C">
            <w:pPr>
              <w:tabs>
                <w:tab w:val="left" w:pos="11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nichts</w:t>
            </w:r>
          </w:p>
        </w:tc>
        <w:tc>
          <w:tcPr>
            <w:tcW w:w="1232" w:type="dxa"/>
          </w:tcPr>
          <w:p w14:paraId="5CE5E187" w14:textId="77777777" w:rsidR="00E5542C" w:rsidRDefault="00E5542C" w:rsidP="00E55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Mitglieder identifiziert am 22.05</w:t>
            </w:r>
            <w:r w:rsidRPr="7457114F">
              <w:rPr>
                <w:sz w:val="20"/>
                <w:szCs w:val="20"/>
              </w:rPr>
              <w:t>.15</w:t>
            </w:r>
          </w:p>
        </w:tc>
      </w:tr>
    </w:tbl>
    <w:p w14:paraId="5038C99C" w14:textId="1EB3A663" w:rsidR="004B7181" w:rsidRPr="00853A30" w:rsidRDefault="004B7181" w:rsidP="004B7181">
      <w:pPr>
        <w:jc w:val="center"/>
        <w:rPr>
          <w:b/>
          <w:bCs/>
          <w:color w:val="70AD47" w:themeColor="accent6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Risikomanagement</w:t>
      </w:r>
      <w:bookmarkStart w:id="0" w:name="_GoBack"/>
      <w:bookmarkEnd w:id="0"/>
    </w:p>
    <w:sectPr w:rsidR="004B7181" w:rsidRPr="00853A30" w:rsidSect="00C03B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A4050"/>
    <w:rsid w:val="001C7CC6"/>
    <w:rsid w:val="0024572F"/>
    <w:rsid w:val="003417F6"/>
    <w:rsid w:val="004B7181"/>
    <w:rsid w:val="005D0F1E"/>
    <w:rsid w:val="006172BD"/>
    <w:rsid w:val="00645DC1"/>
    <w:rsid w:val="00711BC4"/>
    <w:rsid w:val="008053C8"/>
    <w:rsid w:val="00834CB8"/>
    <w:rsid w:val="00853A30"/>
    <w:rsid w:val="0086492C"/>
    <w:rsid w:val="00AE0CA6"/>
    <w:rsid w:val="00B534EB"/>
    <w:rsid w:val="00B9487C"/>
    <w:rsid w:val="00C03B1E"/>
    <w:rsid w:val="00C475CD"/>
    <w:rsid w:val="00E5542C"/>
    <w:rsid w:val="00F30C75"/>
    <w:rsid w:val="409A4050"/>
    <w:rsid w:val="745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C231"/>
  <w15:chartTrackingRefBased/>
  <w15:docId w15:val="{FA9E96D1-8405-4FD8-B278-69D64364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Abdessamad Aouam</cp:lastModifiedBy>
  <cp:revision>11</cp:revision>
  <dcterms:created xsi:type="dcterms:W3CDTF">2015-05-25T20:38:00Z</dcterms:created>
  <dcterms:modified xsi:type="dcterms:W3CDTF">2015-05-26T16:39:00Z</dcterms:modified>
</cp:coreProperties>
</file>