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b/>
          <w:i w:val="0"/>
          <w:color w:val="1F3B57"/>
          <w:sz w:val="28"/>
        </w:rPr>
        <w:t>TEACHER PAGE — Day 2: Three Sides + the Stamp Act (Interactive Hybrid)</w:t>
      </w:r>
    </w:p>
    <w:p>
      <w:pPr>
        <w:spacing w:before="0" w:after="80" w:line="240" w:lineRule="auto"/>
      </w:pPr>
      <w:r>
        <w:rPr>
          <w:b w:val="0"/>
          <w:i/>
          <w:sz w:val="20"/>
        </w:rPr>
        <w:t>Screen for reading &amp; tapping · pencil for everything students produce  (45 min, runs cold)</w:t>
      </w:r>
    </w:p>
    <w:p>
      <w:pPr>
        <w:spacing w:before="0" w:after="60" w:line="240" w:lineRule="auto"/>
      </w:pPr>
      <w:r>
        <w:rPr>
          <w:b/>
          <w:i w:val="0"/>
          <w:sz w:val="20"/>
        </w:rPr>
        <w:t xml:space="preserve">Objective: </w:t>
      </w:r>
      <w:r>
        <w:rPr>
          <w:b w:val="0"/>
          <w:i/>
          <w:sz w:val="20"/>
        </w:rPr>
        <w:t>I can explain what Patriots, Loyalists, and Neutralists believed, and describe the Stamp Act.</w:t>
      </w:r>
    </w:p>
    <w:p>
      <w:pPr>
        <w:spacing w:before="0" w:after="60" w:line="240" w:lineRule="auto"/>
      </w:pPr>
      <w:r>
        <w:rPr>
          <w:b/>
          <w:i w:val="0"/>
          <w:sz w:val="20"/>
        </w:rPr>
        <w:t xml:space="preserve">Materials: </w:t>
      </w:r>
      <w:r>
        <w:rPr>
          <w:b w:val="0"/>
          <w:i w:val="0"/>
          <w:sz w:val="20"/>
        </w:rPr>
        <w:t>Chromebooks with day2_three_sides_stamp_act.html on Google Classroom (internet needed only for the four images), this sheet printed double-sided, identity cards with a ledger strip stapled on (Ledger_Strip.docx, 4 per page), pencils.</w:t>
      </w:r>
    </w:p>
    <w:p>
      <w:pPr>
        <w:spacing w:before="0" w:after="80" w:line="240" w:lineRule="auto"/>
      </w:pPr>
      <w:r>
        <w:rPr>
          <w:b/>
          <w:i w:val="0"/>
          <w:sz w:val="20"/>
        </w:rPr>
        <w:t xml:space="preserve">How it works: </w:t>
      </w:r>
      <w:r>
        <w:rPr>
          <w:b w:val="0"/>
          <w:i w:val="0"/>
          <w:sz w:val="20"/>
        </w:rPr>
        <w:t>Six self-paced parts, one per page. Students READ and TAP on screen; they WRITE only on this sheet and the ledger strip. Wrong taps can be retried. The Next button unlocks when a page is complete; finished parts fill a blue ink seal in the top bar (visible from across the room) and can be reopened from the top bar. Progress is saved in the browser (“Start over” on the start page erases it); this sheet is the grade.</w:t>
      </w:r>
    </w:p>
    <w:p>
      <w:pPr>
        <w:keepNext/>
        <w:spacing w:before="20" w:after="40" w:line="240" w:lineRule="auto"/>
      </w:pPr>
      <w:r>
        <w:rPr>
          <w:b/>
          <w:i w:val="0"/>
          <w:color w:val="1F3B57"/>
          <w:sz w:val="22"/>
        </w:rPr>
        <w:t>Pacing (45 min)</w:t>
      </w:r>
    </w:p>
    <w:tbl>
      <w:tblPr>
        <w:tblW w:type="auto" w:w="0"/>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792"/>
        <w:gridCol w:w="2664"/>
        <w:gridCol w:w="6983"/>
      </w:tblGrid>
      <w:tr>
        <w:tc>
          <w:tcPr>
            <w:tcW w:type="dxa" w:w="792"/>
            <w:tcMar>
              <w:top w:w="12" w:type="dxa"/>
              <w:left w:w="60" w:type="dxa"/>
              <w:bottom w:w="12" w:type="dxa"/>
              <w:right w:w="60" w:type="dxa"/>
            </w:tcMar>
          </w:tcPr>
          <w:p>
            <w:pPr>
              <w:spacing w:before="0" w:after="0" w:line="240" w:lineRule="auto"/>
            </w:pPr>
            <w:r>
              <w:rPr>
                <w:b/>
                <w:i w:val="0"/>
                <w:sz w:val="18"/>
              </w:rPr>
              <w:t>0–9</w:t>
            </w:r>
          </w:p>
        </w:tc>
        <w:tc>
          <w:tcPr>
            <w:tcW w:type="dxa" w:w="2664"/>
            <w:tcMar>
              <w:top w:w="12" w:type="dxa"/>
              <w:left w:w="60" w:type="dxa"/>
              <w:bottom w:w="12" w:type="dxa"/>
              <w:right w:w="60" w:type="dxa"/>
            </w:tcMar>
          </w:tcPr>
          <w:p>
            <w:pPr>
              <w:spacing w:before="0" w:after="0" w:line="240" w:lineRule="auto"/>
            </w:pPr>
            <w:r>
              <w:rPr>
                <w:b/>
                <w:i w:val="0"/>
                <w:sz w:val="18"/>
              </w:rPr>
              <w:t>Hook + Part I · Three Sides</w:t>
            </w:r>
          </w:p>
        </w:tc>
        <w:tc>
          <w:tcPr>
            <w:tcW w:type="dxa" w:w="6984"/>
            <w:tcMar>
              <w:top w:w="12" w:type="dxa"/>
              <w:left w:w="60" w:type="dxa"/>
              <w:bottom w:w="12" w:type="dxa"/>
              <w:right w:w="60" w:type="dxa"/>
            </w:tcMar>
          </w:tcPr>
          <w:p>
            <w:pPr>
              <w:spacing w:before="0" w:after="0" w:line="240" w:lineRule="auto"/>
            </w:pPr>
            <w:r>
              <w:rPr>
                <w:b w:val="0"/>
                <w:i w:val="0"/>
                <w:sz w:val="18"/>
              </w:rPr>
              <w:t>Open file, look at the skull-and-crossbones newspaper. Read three cards, tap each, tap own side.</w:t>
            </w:r>
          </w:p>
        </w:tc>
      </w:tr>
      <w:tr>
        <w:tc>
          <w:tcPr>
            <w:tcW w:type="dxa" w:w="792"/>
            <w:tcMar>
              <w:top w:w="12" w:type="dxa"/>
              <w:left w:w="60" w:type="dxa"/>
              <w:bottom w:w="12" w:type="dxa"/>
              <w:right w:w="60" w:type="dxa"/>
            </w:tcMar>
          </w:tcPr>
          <w:p>
            <w:pPr>
              <w:spacing w:before="0" w:after="0" w:line="240" w:lineRule="auto"/>
            </w:pPr>
            <w:r>
              <w:rPr>
                <w:b/>
                <w:i w:val="0"/>
                <w:sz w:val="18"/>
              </w:rPr>
              <w:t>9–16</w:t>
            </w:r>
          </w:p>
        </w:tc>
        <w:tc>
          <w:tcPr>
            <w:tcW w:type="dxa" w:w="2664"/>
            <w:tcMar>
              <w:top w:w="12" w:type="dxa"/>
              <w:left w:w="60" w:type="dxa"/>
              <w:bottom w:w="12" w:type="dxa"/>
              <w:right w:w="60" w:type="dxa"/>
            </w:tcMar>
          </w:tcPr>
          <w:p>
            <w:pPr>
              <w:spacing w:before="0" w:after="0" w:line="240" w:lineRule="auto"/>
            </w:pPr>
            <w:r>
              <w:rPr>
                <w:b/>
                <w:i w:val="0"/>
                <w:sz w:val="18"/>
              </w:rPr>
              <w:t>Part II · Who Would Say It?</w:t>
            </w:r>
          </w:p>
        </w:tc>
        <w:tc>
          <w:tcPr>
            <w:tcW w:type="dxa" w:w="6984"/>
            <w:tcMar>
              <w:top w:w="12" w:type="dxa"/>
              <w:left w:w="60" w:type="dxa"/>
              <w:bottom w:w="12" w:type="dxa"/>
              <w:right w:w="60" w:type="dxa"/>
            </w:tcMar>
          </w:tcPr>
          <w:p>
            <w:pPr>
              <w:spacing w:before="0" w:after="0" w:line="240" w:lineRule="auto"/>
            </w:pPr>
            <w:r>
              <w:rPr>
                <w:b w:val="0"/>
                <w:i w:val="0"/>
                <w:sz w:val="18"/>
              </w:rPr>
              <w:t>Ten statements → tap Patriot / Loyalist / Neutralist. Remind: remember one statement per side.</w:t>
            </w:r>
          </w:p>
        </w:tc>
      </w:tr>
      <w:tr>
        <w:tc>
          <w:tcPr>
            <w:tcW w:type="dxa" w:w="792"/>
            <w:tcMar>
              <w:top w:w="12" w:type="dxa"/>
              <w:left w:w="60" w:type="dxa"/>
              <w:bottom w:w="12" w:type="dxa"/>
              <w:right w:w="60" w:type="dxa"/>
            </w:tcMar>
          </w:tcPr>
          <w:p>
            <w:pPr>
              <w:spacing w:before="0" w:after="0" w:line="240" w:lineRule="auto"/>
            </w:pPr>
            <w:r>
              <w:rPr>
                <w:b/>
                <w:i w:val="0"/>
                <w:sz w:val="18"/>
              </w:rPr>
              <w:t>16–24</w:t>
            </w:r>
          </w:p>
        </w:tc>
        <w:tc>
          <w:tcPr>
            <w:tcW w:type="dxa" w:w="2664"/>
            <w:tcMar>
              <w:top w:w="12" w:type="dxa"/>
              <w:left w:w="60" w:type="dxa"/>
              <w:bottom w:w="12" w:type="dxa"/>
              <w:right w:w="60" w:type="dxa"/>
            </w:tcMar>
          </w:tcPr>
          <w:p>
            <w:pPr>
              <w:spacing w:before="0" w:after="0" w:line="240" w:lineRule="auto"/>
            </w:pPr>
            <w:r>
              <w:rPr>
                <w:b/>
                <w:i w:val="0"/>
                <w:sz w:val="18"/>
              </w:rPr>
              <w:t>Part III · The Stamp Act</w:t>
            </w:r>
          </w:p>
        </w:tc>
        <w:tc>
          <w:tcPr>
            <w:tcW w:type="dxa" w:w="6984"/>
            <w:tcMar>
              <w:top w:w="12" w:type="dxa"/>
              <w:left w:w="60" w:type="dxa"/>
              <w:bottom w:w="12" w:type="dxa"/>
              <w:right w:w="60" w:type="dxa"/>
            </w:tcMar>
          </w:tcPr>
          <w:p>
            <w:pPr>
              <w:spacing w:before="0" w:after="0" w:line="240" w:lineRule="auto"/>
            </w:pPr>
            <w:r>
              <w:rPr>
                <w:b w:val="0"/>
                <w:i w:val="0"/>
                <w:sz w:val="18"/>
              </w:rPr>
              <w:t>Three short chunks with gloss boxes, then a four-blank Quick Check.</w:t>
            </w:r>
          </w:p>
        </w:tc>
      </w:tr>
      <w:tr>
        <w:tc>
          <w:tcPr>
            <w:tcW w:type="dxa" w:w="792"/>
            <w:tcMar>
              <w:top w:w="12" w:type="dxa"/>
              <w:left w:w="60" w:type="dxa"/>
              <w:bottom w:w="12" w:type="dxa"/>
              <w:right w:w="60" w:type="dxa"/>
            </w:tcMar>
          </w:tcPr>
          <w:p>
            <w:pPr>
              <w:spacing w:before="0" w:after="0" w:line="240" w:lineRule="auto"/>
            </w:pPr>
            <w:r>
              <w:rPr>
                <w:b/>
                <w:i w:val="0"/>
                <w:sz w:val="18"/>
              </w:rPr>
              <w:t>24–29</w:t>
            </w:r>
          </w:p>
        </w:tc>
        <w:tc>
          <w:tcPr>
            <w:tcW w:type="dxa" w:w="2664"/>
            <w:tcMar>
              <w:top w:w="12" w:type="dxa"/>
              <w:left w:w="60" w:type="dxa"/>
              <w:bottom w:w="12" w:type="dxa"/>
              <w:right w:w="60" w:type="dxa"/>
            </w:tcMar>
          </w:tcPr>
          <w:p>
            <w:pPr>
              <w:spacing w:before="0" w:after="0" w:line="240" w:lineRule="auto"/>
            </w:pPr>
            <w:r>
              <w:rPr>
                <w:b/>
                <w:i w:val="0"/>
                <w:sz w:val="18"/>
              </w:rPr>
              <w:t>Part IV · Who Did It Hit?</w:t>
            </w:r>
          </w:p>
        </w:tc>
        <w:tc>
          <w:tcPr>
            <w:tcW w:type="dxa" w:w="6984"/>
            <w:tcMar>
              <w:top w:w="12" w:type="dxa"/>
              <w:left w:w="60" w:type="dxa"/>
              <w:bottom w:w="12" w:type="dxa"/>
              <w:right w:w="60" w:type="dxa"/>
            </w:tcMar>
          </w:tcPr>
          <w:p>
            <w:pPr>
              <w:spacing w:before="0" w:after="0" w:line="240" w:lineRule="auto"/>
            </w:pPr>
            <w:r>
              <w:rPr>
                <w:b w:val="0"/>
                <w:i w:val="0"/>
                <w:sz w:val="18"/>
              </w:rPr>
              <w:t>Four jobs → tap hit hard / hit a little / barely noticed. Find the job closest to yours.</w:t>
            </w:r>
          </w:p>
        </w:tc>
      </w:tr>
      <w:tr>
        <w:tc>
          <w:tcPr>
            <w:tcW w:type="dxa" w:w="792"/>
            <w:tcMar>
              <w:top w:w="12" w:type="dxa"/>
              <w:left w:w="60" w:type="dxa"/>
              <w:bottom w:w="12" w:type="dxa"/>
              <w:right w:w="60" w:type="dxa"/>
            </w:tcMar>
          </w:tcPr>
          <w:p>
            <w:pPr>
              <w:spacing w:before="0" w:after="0" w:line="240" w:lineRule="auto"/>
            </w:pPr>
            <w:r>
              <w:rPr>
                <w:b/>
                <w:i w:val="0"/>
                <w:sz w:val="18"/>
              </w:rPr>
              <w:t>29–32</w:t>
            </w:r>
          </w:p>
        </w:tc>
        <w:tc>
          <w:tcPr>
            <w:tcW w:type="dxa" w:w="2664"/>
            <w:tcMar>
              <w:top w:w="12" w:type="dxa"/>
              <w:left w:w="60" w:type="dxa"/>
              <w:bottom w:w="12" w:type="dxa"/>
              <w:right w:w="60" w:type="dxa"/>
            </w:tcMar>
          </w:tcPr>
          <w:p>
            <w:pPr>
              <w:spacing w:before="0" w:after="0" w:line="240" w:lineRule="auto"/>
            </w:pPr>
            <w:r>
              <w:rPr>
                <w:b/>
                <w:i w:val="0"/>
                <w:sz w:val="18"/>
              </w:rPr>
              <w:t>Part V · Pay the Tax</w:t>
            </w:r>
          </w:p>
        </w:tc>
        <w:tc>
          <w:tcPr>
            <w:tcW w:type="dxa" w:w="6984"/>
            <w:tcMar>
              <w:top w:w="12" w:type="dxa"/>
              <w:left w:w="60" w:type="dxa"/>
              <w:bottom w:w="12" w:type="dxa"/>
              <w:right w:w="60" w:type="dxa"/>
            </w:tcMar>
          </w:tcPr>
          <w:p>
            <w:pPr>
              <w:spacing w:before="0" w:after="0" w:line="240" w:lineRule="auto"/>
            </w:pPr>
            <w:r>
              <w:rPr>
                <w:b w:val="0"/>
                <w:i w:val="0"/>
                <w:sz w:val="18"/>
              </w:rPr>
              <w:t>Ledger strip: Row 1 salary (from card), Row 2 Stamp Act −2. Check the box on screen.</w:t>
            </w:r>
          </w:p>
        </w:tc>
      </w:tr>
      <w:tr>
        <w:tc>
          <w:tcPr>
            <w:tcW w:type="dxa" w:w="792"/>
            <w:tcMar>
              <w:top w:w="12" w:type="dxa"/>
              <w:left w:w="60" w:type="dxa"/>
              <w:bottom w:w="12" w:type="dxa"/>
              <w:right w:w="60" w:type="dxa"/>
            </w:tcMar>
          </w:tcPr>
          <w:p>
            <w:pPr>
              <w:spacing w:before="0" w:after="0" w:line="240" w:lineRule="auto"/>
            </w:pPr>
            <w:r>
              <w:rPr>
                <w:b/>
                <w:i w:val="0"/>
                <w:sz w:val="18"/>
              </w:rPr>
              <w:t>32–43</w:t>
            </w:r>
          </w:p>
        </w:tc>
        <w:tc>
          <w:tcPr>
            <w:tcW w:type="dxa" w:w="2664"/>
            <w:tcMar>
              <w:top w:w="12" w:type="dxa"/>
              <w:left w:w="60" w:type="dxa"/>
              <w:bottom w:w="12" w:type="dxa"/>
              <w:right w:w="60" w:type="dxa"/>
            </w:tcMar>
          </w:tcPr>
          <w:p>
            <w:pPr>
              <w:spacing w:before="0" w:after="0" w:line="240" w:lineRule="auto"/>
            </w:pPr>
            <w:r>
              <w:rPr>
                <w:b/>
                <w:i w:val="0"/>
                <w:sz w:val="18"/>
              </w:rPr>
              <w:t>Part VI · Write It Down</w:t>
            </w:r>
          </w:p>
        </w:tc>
        <w:tc>
          <w:tcPr>
            <w:tcW w:type="dxa" w:w="6984"/>
            <w:tcMar>
              <w:top w:w="12" w:type="dxa"/>
              <w:left w:w="60" w:type="dxa"/>
              <w:bottom w:w="12" w:type="dxa"/>
              <w:right w:w="60" w:type="dxa"/>
            </w:tcMar>
          </w:tcPr>
          <w:p>
            <w:pPr>
              <w:spacing w:before="0" w:after="0" w:line="240" w:lineRule="auto"/>
            </w:pPr>
            <w:r>
              <w:rPr>
                <w:b w:val="0"/>
                <w:i w:val="0"/>
                <w:sz w:val="18"/>
              </w:rPr>
              <w:t>Paper: Task 1 (front organizer), Task 2 (back summary + opinion). Check boxes on screen.</w:t>
            </w:r>
          </w:p>
        </w:tc>
      </w:tr>
      <w:tr>
        <w:tc>
          <w:tcPr>
            <w:tcW w:type="dxa" w:w="792"/>
            <w:tcMar>
              <w:top w:w="12" w:type="dxa"/>
              <w:left w:w="60" w:type="dxa"/>
              <w:bottom w:w="12" w:type="dxa"/>
              <w:right w:w="60" w:type="dxa"/>
            </w:tcMar>
          </w:tcPr>
          <w:p>
            <w:pPr>
              <w:spacing w:before="0" w:after="0" w:line="240" w:lineRule="auto"/>
            </w:pPr>
            <w:r>
              <w:rPr>
                <w:b/>
                <w:i w:val="0"/>
                <w:sz w:val="18"/>
              </w:rPr>
              <w:t>43–45</w:t>
            </w:r>
          </w:p>
        </w:tc>
        <w:tc>
          <w:tcPr>
            <w:tcW w:type="dxa" w:w="2664"/>
            <w:tcMar>
              <w:top w:w="12" w:type="dxa"/>
              <w:left w:w="60" w:type="dxa"/>
              <w:bottom w:w="12" w:type="dxa"/>
              <w:right w:w="60" w:type="dxa"/>
            </w:tcMar>
          </w:tcPr>
          <w:p>
            <w:pPr>
              <w:spacing w:before="0" w:after="0" w:line="240" w:lineRule="auto"/>
            </w:pPr>
            <w:r>
              <w:rPr>
                <w:b/>
                <w:i w:val="0"/>
                <w:sz w:val="18"/>
              </w:rPr>
              <w:t>Finish</w:t>
            </w:r>
          </w:p>
        </w:tc>
        <w:tc>
          <w:tcPr>
            <w:tcW w:type="dxa" w:w="6984"/>
            <w:tcMar>
              <w:top w:w="12" w:type="dxa"/>
              <w:left w:w="60" w:type="dxa"/>
              <w:bottom w:w="12" w:type="dxa"/>
              <w:right w:w="60" w:type="dxa"/>
            </w:tcMar>
          </w:tcPr>
          <w:p>
            <w:pPr>
              <w:spacing w:before="0" w:after="0" w:line="240" w:lineRule="auto"/>
            </w:pPr>
            <w:r>
              <w:rPr>
                <w:b w:val="0"/>
                <w:i w:val="0"/>
                <w:sz w:val="18"/>
              </w:rPr>
              <w:t>Finish page shows six “Complete” lines. Show screen, turn in sheet. Early finishers: bonus on back.</w:t>
            </w:r>
          </w:p>
        </w:tc>
      </w:tr>
    </w:tbl>
    <w:p>
      <w:pPr>
        <w:spacing w:before="100" w:after="60" w:line="240" w:lineRule="auto"/>
      </w:pPr>
      <w:r>
        <w:rPr>
          <w:b/>
          <w:i w:val="0"/>
          <w:sz w:val="20"/>
        </w:rPr>
        <w:t xml:space="preserve">Ledger deduction today: </w:t>
      </w:r>
      <w:r>
        <w:rPr>
          <w:b w:val="0"/>
          <w:i w:val="0"/>
          <w:sz w:val="20"/>
        </w:rPr>
        <w:t>Stamp Act = −2 pounds for every student (flat, so the math stays simple). Row 1 is copied from the identity card. Rows 3–6 stay blank until Days 5 and 6.</w:t>
      </w:r>
    </w:p>
    <w:p>
      <w:pPr>
        <w:keepNext/>
        <w:spacing w:before="20" w:after="40" w:line="240" w:lineRule="auto"/>
      </w:pPr>
      <w:r>
        <w:rPr>
          <w:b/>
          <w:i w:val="0"/>
          <w:color w:val="1F3B57"/>
          <w:sz w:val="22"/>
        </w:rPr>
        <w:t>Answer key</w:t>
      </w:r>
    </w:p>
    <w:p>
      <w:pPr>
        <w:spacing w:before="0" w:after="40" w:line="240" w:lineRule="auto"/>
      </w:pPr>
      <w:r>
        <w:rPr>
          <w:b/>
          <w:i w:val="0"/>
          <w:sz w:val="19"/>
        </w:rPr>
        <w:t xml:space="preserve">Part I: </w:t>
      </w:r>
      <w:r>
        <w:rPr>
          <w:b w:val="0"/>
          <w:i w:val="0"/>
          <w:sz w:val="19"/>
        </w:rPr>
        <w:t xml:space="preserve">no right answer; students tap the side on their own card.   </w:t>
      </w:r>
      <w:r>
        <w:rPr>
          <w:b/>
          <w:i w:val="0"/>
          <w:sz w:val="19"/>
        </w:rPr>
        <w:t xml:space="preserve">Part III Quick Check: </w:t>
      </w:r>
      <w:r>
        <w:rPr>
          <w:b w:val="0"/>
          <w:i w:val="0"/>
          <w:sz w:val="19"/>
        </w:rPr>
        <w:t>paper · French and Indian War · representatives · repealed.</w:t>
      </w:r>
    </w:p>
    <w:p>
      <w:pPr>
        <w:spacing w:before="0" w:after="40" w:line="240" w:lineRule="auto"/>
      </w:pPr>
      <w:r>
        <w:rPr>
          <w:b/>
          <w:i w:val="0"/>
          <w:sz w:val="19"/>
        </w:rPr>
        <w:t xml:space="preserve">Part IV: </w:t>
      </w:r>
      <w:r>
        <w:rPr>
          <w:b w:val="0"/>
          <w:i w:val="0"/>
          <w:sz w:val="19"/>
        </w:rPr>
        <w:t>Printer → hit hard (every newspaper sheet). Lawyer → hit hard (every legal paper; costliest stamps). Merchant → hit a little (contracts, shipping papers). Farmer → barely noticed (rarely bought stamped items).</w:t>
      </w:r>
    </w:p>
    <w:p>
      <w:pPr>
        <w:spacing w:before="0" w:after="20" w:line="240" w:lineRule="auto"/>
      </w:pPr>
      <w:r>
        <w:rPr>
          <w:b/>
          <w:i w:val="0"/>
          <w:sz w:val="19"/>
        </w:rPr>
        <w:t xml:space="preserve">Part II (statement → side): </w:t>
      </w:r>
    </w:p>
    <w:tbl>
      <w:tblPr>
        <w:tblW w:type="auto" w:w="0"/>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5220"/>
        <w:gridCol w:w="5220"/>
      </w:tblGrid>
      <w:tr>
        <w:tc>
          <w:tcPr>
            <w:tcW w:type="dxa" w:w="5220"/>
            <w:tcMar>
              <w:top w:w="10" w:type="dxa"/>
              <w:left w:w="60" w:type="dxa"/>
              <w:bottom w:w="10" w:type="dxa"/>
              <w:right w:w="60" w:type="dxa"/>
            </w:tcMar>
          </w:tcPr>
          <w:p>
            <w:pPr>
              <w:spacing w:after="0" w:line="240" w:lineRule="auto"/>
            </w:pPr>
            <w:r>
              <w:rPr>
                <w:b/>
                <w:i w:val="0"/>
                <w:sz w:val="18"/>
              </w:rPr>
              <w:t xml:space="preserve">1. </w:t>
            </w:r>
            <w:r>
              <w:rPr>
                <w:b w:val="0"/>
                <w:i w:val="0"/>
                <w:sz w:val="18"/>
              </w:rPr>
              <w:t xml:space="preserve">The king is our ruler. We should obey… </w:t>
            </w:r>
            <w:r>
              <w:rPr>
                <w:b/>
                <w:i w:val="0"/>
                <w:color w:val="1F3B57"/>
                <w:sz w:val="18"/>
              </w:rPr>
              <w:t>→ Loyalist</w:t>
            </w:r>
          </w:p>
        </w:tc>
        <w:tc>
          <w:tcPr>
            <w:tcW w:type="dxa" w:w="5220"/>
            <w:tcMar>
              <w:top w:w="10" w:type="dxa"/>
              <w:left w:w="60" w:type="dxa"/>
              <w:bottom w:w="10" w:type="dxa"/>
              <w:right w:w="60" w:type="dxa"/>
            </w:tcMar>
          </w:tcPr>
          <w:p>
            <w:pPr>
              <w:spacing w:after="0" w:line="240" w:lineRule="auto"/>
            </w:pPr>
            <w:r>
              <w:rPr>
                <w:b/>
                <w:i w:val="0"/>
                <w:sz w:val="18"/>
              </w:rPr>
              <w:t xml:space="preserve">6. </w:t>
            </w:r>
            <w:r>
              <w:rPr>
                <w:b w:val="0"/>
                <w:i w:val="0"/>
                <w:sz w:val="18"/>
              </w:rPr>
              <w:t xml:space="preserve">Both sides shout too much. I will wait and see… </w:t>
            </w:r>
            <w:r>
              <w:rPr>
                <w:b/>
                <w:i w:val="0"/>
                <w:color w:val="1F3B57"/>
                <w:sz w:val="18"/>
              </w:rPr>
              <w:t>→ Neutralist</w:t>
            </w:r>
          </w:p>
        </w:tc>
      </w:tr>
      <w:tr>
        <w:tc>
          <w:tcPr>
            <w:tcW w:type="dxa" w:w="5220"/>
            <w:tcMar>
              <w:top w:w="10" w:type="dxa"/>
              <w:left w:w="60" w:type="dxa"/>
              <w:bottom w:w="10" w:type="dxa"/>
              <w:right w:w="60" w:type="dxa"/>
            </w:tcMar>
          </w:tcPr>
          <w:p>
            <w:pPr>
              <w:spacing w:after="0" w:line="240" w:lineRule="auto"/>
            </w:pPr>
            <w:r>
              <w:rPr>
                <w:b/>
                <w:i w:val="0"/>
                <w:sz w:val="18"/>
              </w:rPr>
              <w:t xml:space="preserve">2. </w:t>
            </w:r>
            <w:r>
              <w:rPr>
                <w:b w:val="0"/>
                <w:i w:val="0"/>
                <w:sz w:val="18"/>
              </w:rPr>
              <w:t xml:space="preserve">Parliament cannot tax us. Nobody there speaks for us. </w:t>
            </w:r>
            <w:r>
              <w:rPr>
                <w:b/>
                <w:i w:val="0"/>
                <w:color w:val="1F3B57"/>
                <w:sz w:val="18"/>
              </w:rPr>
              <w:t>→ Patriot</w:t>
            </w:r>
          </w:p>
        </w:tc>
        <w:tc>
          <w:tcPr>
            <w:tcW w:type="dxa" w:w="5220"/>
            <w:tcMar>
              <w:top w:w="10" w:type="dxa"/>
              <w:left w:w="60" w:type="dxa"/>
              <w:bottom w:w="10" w:type="dxa"/>
              <w:right w:w="60" w:type="dxa"/>
            </w:tcMar>
          </w:tcPr>
          <w:p>
            <w:pPr>
              <w:spacing w:after="0" w:line="240" w:lineRule="auto"/>
            </w:pPr>
            <w:r>
              <w:rPr>
                <w:b/>
                <w:i w:val="0"/>
                <w:sz w:val="18"/>
              </w:rPr>
              <w:t xml:space="preserve">7. </w:t>
            </w:r>
            <w:r>
              <w:rPr>
                <w:b w:val="0"/>
                <w:i w:val="0"/>
                <w:sz w:val="18"/>
              </w:rPr>
              <w:t xml:space="preserve">The people who protest the Stamp Act are heroes! </w:t>
            </w:r>
            <w:r>
              <w:rPr>
                <w:b/>
                <w:i w:val="0"/>
                <w:color w:val="1F3B57"/>
                <w:sz w:val="18"/>
              </w:rPr>
              <w:t>→ Patriot</w:t>
            </w:r>
          </w:p>
        </w:tc>
      </w:tr>
      <w:tr>
        <w:tc>
          <w:tcPr>
            <w:tcW w:type="dxa" w:w="5220"/>
            <w:tcMar>
              <w:top w:w="10" w:type="dxa"/>
              <w:left w:w="60" w:type="dxa"/>
              <w:bottom w:w="10" w:type="dxa"/>
              <w:right w:w="60" w:type="dxa"/>
            </w:tcMar>
          </w:tcPr>
          <w:p>
            <w:pPr>
              <w:spacing w:after="0" w:line="240" w:lineRule="auto"/>
            </w:pPr>
            <w:r>
              <w:rPr>
                <w:b/>
                <w:i w:val="0"/>
                <w:sz w:val="18"/>
              </w:rPr>
              <w:t xml:space="preserve">3. </w:t>
            </w:r>
            <w:r>
              <w:rPr>
                <w:b w:val="0"/>
                <w:i w:val="0"/>
                <w:sz w:val="18"/>
              </w:rPr>
              <w:t xml:space="preserve">I do not care who wins. I just want to sell my crops… </w:t>
            </w:r>
            <w:r>
              <w:rPr>
                <w:b/>
                <w:i w:val="0"/>
                <w:color w:val="1F3B57"/>
                <w:sz w:val="18"/>
              </w:rPr>
              <w:t>→ Neutralist</w:t>
            </w:r>
          </w:p>
        </w:tc>
        <w:tc>
          <w:tcPr>
            <w:tcW w:type="dxa" w:w="5220"/>
            <w:tcMar>
              <w:top w:w="10" w:type="dxa"/>
              <w:left w:w="60" w:type="dxa"/>
              <w:bottom w:w="10" w:type="dxa"/>
              <w:right w:w="60" w:type="dxa"/>
            </w:tcMar>
          </w:tcPr>
          <w:p>
            <w:pPr>
              <w:spacing w:after="0" w:line="240" w:lineRule="auto"/>
            </w:pPr>
            <w:r>
              <w:rPr>
                <w:b/>
                <w:i w:val="0"/>
                <w:sz w:val="18"/>
              </w:rPr>
              <w:t xml:space="preserve">8. </w:t>
            </w:r>
            <w:r>
              <w:rPr>
                <w:b w:val="0"/>
                <w:i w:val="0"/>
                <w:sz w:val="18"/>
              </w:rPr>
              <w:t xml:space="preserve">Breaking the law and scaring tax collectors is wrong. </w:t>
            </w:r>
            <w:r>
              <w:rPr>
                <w:b/>
                <w:i w:val="0"/>
                <w:color w:val="1F3B57"/>
                <w:sz w:val="18"/>
              </w:rPr>
              <w:t>→ Loyalist</w:t>
            </w:r>
          </w:p>
        </w:tc>
      </w:tr>
      <w:tr>
        <w:tc>
          <w:tcPr>
            <w:tcW w:type="dxa" w:w="5220"/>
            <w:tcMar>
              <w:top w:w="10" w:type="dxa"/>
              <w:left w:w="60" w:type="dxa"/>
              <w:bottom w:w="10" w:type="dxa"/>
              <w:right w:w="60" w:type="dxa"/>
            </w:tcMar>
          </w:tcPr>
          <w:p>
            <w:pPr>
              <w:spacing w:after="0" w:line="240" w:lineRule="auto"/>
            </w:pPr>
            <w:r>
              <w:rPr>
                <w:b/>
                <w:i w:val="0"/>
                <w:sz w:val="18"/>
              </w:rPr>
              <w:t xml:space="preserve">4. </w:t>
            </w:r>
            <w:r>
              <w:rPr>
                <w:b w:val="0"/>
                <w:i w:val="0"/>
                <w:sz w:val="18"/>
              </w:rPr>
              <w:t xml:space="preserve">We should stop buying British goods… </w:t>
            </w:r>
            <w:r>
              <w:rPr>
                <w:b/>
                <w:i w:val="0"/>
                <w:color w:val="1F3B57"/>
                <w:sz w:val="18"/>
              </w:rPr>
              <w:t>→ Patriot</w:t>
            </w:r>
          </w:p>
        </w:tc>
        <w:tc>
          <w:tcPr>
            <w:tcW w:type="dxa" w:w="5220"/>
            <w:tcMar>
              <w:top w:w="10" w:type="dxa"/>
              <w:left w:w="60" w:type="dxa"/>
              <w:bottom w:w="10" w:type="dxa"/>
              <w:right w:w="60" w:type="dxa"/>
            </w:tcMar>
          </w:tcPr>
          <w:p>
            <w:pPr>
              <w:spacing w:after="0" w:line="240" w:lineRule="auto"/>
            </w:pPr>
            <w:r>
              <w:rPr>
                <w:b/>
                <w:i w:val="0"/>
                <w:sz w:val="18"/>
              </w:rPr>
              <w:t xml:space="preserve">9. </w:t>
            </w:r>
            <w:r>
              <w:rPr>
                <w:b w:val="0"/>
                <w:i w:val="0"/>
                <w:sz w:val="18"/>
              </w:rPr>
              <w:t xml:space="preserve">I have friends on both sides. I will not choose… </w:t>
            </w:r>
            <w:r>
              <w:rPr>
                <w:b/>
                <w:i w:val="0"/>
                <w:color w:val="1F3B57"/>
                <w:sz w:val="18"/>
              </w:rPr>
              <w:t>→ Neutralist</w:t>
            </w:r>
          </w:p>
        </w:tc>
      </w:tr>
      <w:tr>
        <w:tc>
          <w:tcPr>
            <w:tcW w:type="dxa" w:w="5220"/>
            <w:tcMar>
              <w:top w:w="10" w:type="dxa"/>
              <w:left w:w="60" w:type="dxa"/>
              <w:bottom w:w="10" w:type="dxa"/>
              <w:right w:w="60" w:type="dxa"/>
            </w:tcMar>
          </w:tcPr>
          <w:p>
            <w:pPr>
              <w:spacing w:after="0" w:line="240" w:lineRule="auto"/>
            </w:pPr>
            <w:r>
              <w:rPr>
                <w:b/>
                <w:i w:val="0"/>
                <w:sz w:val="18"/>
              </w:rPr>
              <w:t xml:space="preserve">5. </w:t>
            </w:r>
            <w:r>
              <w:rPr>
                <w:b w:val="0"/>
                <w:i w:val="0"/>
                <w:sz w:val="18"/>
              </w:rPr>
              <w:t xml:space="preserve">British soldiers protected us… Paying a little back is fair. </w:t>
            </w:r>
            <w:r>
              <w:rPr>
                <w:b/>
                <w:i w:val="0"/>
                <w:color w:val="1F3B57"/>
                <w:sz w:val="18"/>
              </w:rPr>
              <w:t>→ Loyalist</w:t>
            </w:r>
          </w:p>
        </w:tc>
        <w:tc>
          <w:tcPr>
            <w:tcW w:type="dxa" w:w="5220"/>
            <w:tcMar>
              <w:top w:w="10" w:type="dxa"/>
              <w:left w:w="60" w:type="dxa"/>
              <w:bottom w:w="10" w:type="dxa"/>
              <w:right w:w="60" w:type="dxa"/>
            </w:tcMar>
          </w:tcPr>
          <w:p>
            <w:pPr>
              <w:spacing w:after="0" w:line="240" w:lineRule="auto"/>
            </w:pPr>
            <w:r>
              <w:rPr>
                <w:b/>
                <w:i w:val="0"/>
                <w:sz w:val="18"/>
              </w:rPr>
              <w:t xml:space="preserve">10. </w:t>
            </w:r>
            <w:r>
              <w:rPr>
                <w:b w:val="0"/>
                <w:i w:val="0"/>
                <w:sz w:val="18"/>
              </w:rPr>
              <w:t xml:space="preserve">One day the colonies should rule themselves. </w:t>
            </w:r>
            <w:r>
              <w:rPr>
                <w:b/>
                <w:i w:val="0"/>
                <w:color w:val="1F3B57"/>
                <w:sz w:val="18"/>
              </w:rPr>
              <w:t>→ Patriot</w:t>
            </w:r>
          </w:p>
        </w:tc>
      </w:tr>
    </w:tbl>
    <w:p>
      <w:pPr>
        <w:keepNext/>
        <w:spacing w:before="100" w:after="40" w:line="240" w:lineRule="auto"/>
      </w:pPr>
      <w:r>
        <w:rPr>
          <w:b/>
          <w:i w:val="0"/>
          <w:color w:val="1F3B57"/>
          <w:sz w:val="22"/>
        </w:rPr>
        <w:t>Sample answers for the frames</w:t>
      </w:r>
    </w:p>
    <w:p>
      <w:pPr>
        <w:spacing w:before="0" w:after="40" w:line="240" w:lineRule="auto"/>
      </w:pPr>
      <w:r>
        <w:rPr>
          <w:b/>
          <w:i w:val="0"/>
          <w:sz w:val="19"/>
        </w:rPr>
        <w:t xml:space="preserve">Task 1 · Patriot: </w:t>
      </w:r>
      <w:r>
        <w:rPr>
          <w:b w:val="0"/>
          <w:i w:val="0"/>
          <w:sz w:val="19"/>
        </w:rPr>
        <w:t xml:space="preserve">wanted the colonies to make their own laws / believed Britain was unfair.  </w:t>
      </w:r>
      <w:r>
        <w:rPr>
          <w:b/>
          <w:i w:val="0"/>
          <w:sz w:val="19"/>
        </w:rPr>
        <w:t xml:space="preserve">Loyalist: </w:t>
      </w:r>
      <w:r>
        <w:rPr>
          <w:b w:val="0"/>
          <w:i w:val="0"/>
          <w:sz w:val="19"/>
        </w:rPr>
        <w:t xml:space="preserve">wanted to stay part of Britain / believed the king kept them safe.  </w:t>
      </w:r>
      <w:r>
        <w:rPr>
          <w:b/>
          <w:i w:val="0"/>
          <w:sz w:val="19"/>
        </w:rPr>
        <w:t xml:space="preserve">Neutralist: </w:t>
      </w:r>
      <w:r>
        <w:rPr>
          <w:b w:val="0"/>
          <w:i w:val="0"/>
          <w:sz w:val="19"/>
        </w:rPr>
        <w:t>wanted to be left alone / believed both sides had good points.  Statement row: any correctly matched line from Part II.</w:t>
      </w:r>
    </w:p>
    <w:p>
      <w:pPr>
        <w:spacing w:before="0" w:after="40" w:line="240" w:lineRule="auto"/>
      </w:pPr>
      <w:r>
        <w:rPr>
          <w:b/>
          <w:i w:val="0"/>
          <w:sz w:val="19"/>
        </w:rPr>
        <w:t xml:space="preserve">Task 2 · What: </w:t>
      </w:r>
      <w:r>
        <w:rPr>
          <w:b w:val="0"/>
          <w:i w:val="0"/>
          <w:sz w:val="19"/>
        </w:rPr>
        <w:t xml:space="preserve">a tax on paper, like newspapers and playing cards.  </w:t>
      </w:r>
      <w:r>
        <w:rPr>
          <w:b/>
          <w:i w:val="0"/>
          <w:sz w:val="19"/>
        </w:rPr>
        <w:t xml:space="preserve">Why: </w:t>
      </w:r>
      <w:r>
        <w:rPr>
          <w:b w:val="0"/>
          <w:i w:val="0"/>
          <w:sz w:val="19"/>
        </w:rPr>
        <w:t xml:space="preserve">Britain owed money from the French and Indian War; colonists should help pay.  </w:t>
      </w:r>
      <w:r>
        <w:rPr>
          <w:b/>
          <w:i w:val="0"/>
          <w:sz w:val="19"/>
        </w:rPr>
        <w:t xml:space="preserve">Response: </w:t>
      </w:r>
      <w:r>
        <w:rPr>
          <w:b w:val="0"/>
          <w:i w:val="0"/>
          <w:sz w:val="19"/>
        </w:rPr>
        <w:t>angry, no representatives; “No taxation without representation!”; Parliament repealed it in 1766.</w:t>
      </w:r>
    </w:p>
    <w:p>
      <w:pPr>
        <w:spacing w:before="0" w:after="0" w:line="240" w:lineRule="auto"/>
      </w:pPr>
      <w:r>
        <w:rPr>
          <w:b/>
          <w:i w:val="0"/>
          <w:sz w:val="19"/>
        </w:rPr>
        <w:t xml:space="preserve">Opinion (any side, with a reason): </w:t>
      </w:r>
      <w:r>
        <w:rPr>
          <w:b w:val="0"/>
          <w:i/>
          <w:sz w:val="19"/>
        </w:rPr>
        <w:t>“…unfair because colonists had no say in Parliament. A printer would feel angry because every newspaper needed a stamp.” A “fair” answer that cites the war debt is also correct.</w:t>
      </w:r>
    </w:p>
    <w:p>
      <w:pPr>
        <w:spacing w:after="0"/>
      </w:pPr>
      <w:r>
        <w:br w:type="page"/>
      </w:r>
    </w:p>
    <w:p>
      <w:pPr>
        <w:spacing w:before="0" w:after="80" w:line="240" w:lineRule="auto"/>
      </w:pPr>
      <w:r>
        <w:rPr>
          <w:b w:val="0"/>
          <w:i w:val="0"/>
          <w:sz w:val="22"/>
        </w:rPr>
        <w:t>Name: ______________________________    Period: ______    Date: ______________</w:t>
      </w:r>
    </w:p>
    <w:p>
      <w:pPr>
        <w:spacing w:before="0" w:after="20" w:line="240" w:lineRule="auto"/>
      </w:pPr>
      <w:r>
        <w:rPr>
          <w:b/>
          <w:i w:val="0"/>
          <w:color w:val="1F3B57"/>
          <w:sz w:val="34"/>
        </w:rPr>
        <w:t>Day 2 — Three Sides + the Stamp Act</w:t>
      </w:r>
    </w:p>
    <w:p>
      <w:pPr>
        <w:spacing w:before="0" w:after="100" w:line="240" w:lineRule="auto"/>
      </w:pPr>
      <w:r>
        <w:rPr>
          <w:b w:val="0"/>
          <w:i/>
          <w:sz w:val="21"/>
        </w:rPr>
        <w:t>Read and tap on screen. Write here, in pencil. Use the word bank.</w:t>
      </w:r>
    </w:p>
    <w:tbl>
      <w:tblPr>
        <w:tblW w:type="auto" w:w="0"/>
        <w:tblBorders>
          <w:top w:val="single" w:sz="6" w:color="7A6A45"/>
          <w:left w:val="single" w:sz="6" w:color="7A6A45"/>
          <w:bottom w:val="single" w:sz="6" w:color="7A6A45"/>
          <w:right w:val="single" w:sz="6" w:color="7A6A45"/>
          <w:insideH w:val="single" w:sz="6" w:color="7A6A45"/>
          <w:insideV w:val="single" w:sz="6" w:color="7A6A45"/>
        </w:tblBorders>
        <w:tblLook w:firstColumn="1" w:firstRow="1" w:lastColumn="0" w:lastRow="0" w:noHBand="0" w:noVBand="1" w:val="04A0"/>
      </w:tblPr>
      <w:tblGrid>
        <w:gridCol w:w="10440"/>
      </w:tblGrid>
      <w:tr>
        <w:tc>
          <w:tcPr>
            <w:tcW w:type="dxa" w:w="10440"/>
            <w:tcMar>
              <w:top w:w="50" w:type="dxa"/>
              <w:left w:w="100" w:type="dxa"/>
              <w:bottom w:w="50" w:type="dxa"/>
              <w:right w:w="100" w:type="dxa"/>
            </w:tcMar>
          </w:tcPr>
          <w:p>
            <w:pPr>
              <w:spacing w:after="0" w:line="240" w:lineRule="auto"/>
            </w:pPr>
            <w:r>
              <w:rPr>
                <w:b/>
                <w:i w:val="0"/>
                <w:sz w:val="21"/>
              </w:rPr>
              <w:t xml:space="preserve">From my identity card:  </w:t>
            </w:r>
            <w:r>
              <w:rPr>
                <w:b w:val="0"/>
                <w:i w:val="0"/>
                <w:sz w:val="21"/>
              </w:rPr>
              <w:t>My job: ____________________    My colony: ________________    My side (circle one):  Patriot   Loyalist   Neutralist</w:t>
            </w:r>
          </w:p>
        </w:tc>
      </w:tr>
    </w:tbl>
    <w:p>
      <w:pPr>
        <w:spacing w:before="160" w:after="20" w:line="240" w:lineRule="auto"/>
      </w:pPr>
      <w:r>
        <w:rPr>
          <w:b/>
          <w:i w:val="0"/>
          <w:color w:val="1F3B57"/>
          <w:sz w:val="26"/>
        </w:rPr>
        <w:t>Task 1 — Meet the Three Sides</w:t>
      </w:r>
    </w:p>
    <w:p>
      <w:pPr>
        <w:spacing w:before="0" w:after="80" w:line="240" w:lineRule="auto"/>
      </w:pPr>
      <w:r>
        <w:rPr>
          <w:b w:val="0"/>
          <w:i/>
          <w:sz w:val="20"/>
        </w:rPr>
        <w:t>Parts I and II on screen. Finish each frame. Then copy one statement from Part II into each column.</w:t>
      </w:r>
    </w:p>
    <w:tbl>
      <w:tblPr>
        <w:tblW w:type="auto" w:w="0"/>
        <w:tblBorders>
          <w:top w:val="single" w:sz="6" w:color="000000"/>
          <w:left w:val="single" w:sz="6" w:color="000000"/>
          <w:bottom w:val="single" w:sz="6" w:color="000000"/>
          <w:right w:val="single" w:sz="6" w:color="000000"/>
          <w:insideH w:val="single" w:sz="6" w:color="000000"/>
          <w:insideV w:val="single" w:sz="6" w:color="000000"/>
        </w:tblBorders>
        <w:tblLayout w:type="fixed"/>
        <w:tblLook w:firstColumn="1" w:firstRow="1" w:lastColumn="0" w:lastRow="0" w:noHBand="0" w:noVBand="1" w:val="04A0"/>
      </w:tblPr>
      <w:tblGrid>
        <w:gridCol w:w="3479"/>
        <w:gridCol w:w="3479"/>
        <w:gridCol w:w="3479"/>
      </w:tblGrid>
      <w:tr>
        <w:tc>
          <w:tcPr>
            <w:tcW w:type="dxa" w:w="3480"/>
            <w:shd w:val="clear" w:color="auto" w:fill="E8E0CC"/>
            <w:tcMar>
              <w:top w:w="30" w:type="dxa"/>
              <w:left w:w="80" w:type="dxa"/>
              <w:bottom w:w="30" w:type="dxa"/>
              <w:right w:w="80" w:type="dxa"/>
            </w:tcMar>
          </w:tcPr>
          <w:p>
            <w:pPr>
              <w:spacing w:before="0" w:after="0" w:line="240" w:lineRule="auto"/>
              <w:jc w:val="center"/>
            </w:pPr>
            <w:r>
              <w:rPr>
                <w:b/>
                <w:i w:val="0"/>
                <w:sz w:val="24"/>
              </w:rPr>
              <w:t>Patriot</w:t>
            </w:r>
          </w:p>
        </w:tc>
        <w:tc>
          <w:tcPr>
            <w:tcW w:type="dxa" w:w="3480"/>
            <w:shd w:val="clear" w:color="auto" w:fill="E8E0CC"/>
            <w:tcMar>
              <w:top w:w="30" w:type="dxa"/>
              <w:left w:w="80" w:type="dxa"/>
              <w:bottom w:w="30" w:type="dxa"/>
              <w:right w:w="80" w:type="dxa"/>
            </w:tcMar>
          </w:tcPr>
          <w:p>
            <w:pPr>
              <w:spacing w:before="0" w:after="0" w:line="240" w:lineRule="auto"/>
              <w:jc w:val="center"/>
            </w:pPr>
            <w:r>
              <w:rPr>
                <w:b/>
                <w:i w:val="0"/>
                <w:sz w:val="24"/>
              </w:rPr>
              <w:t>Loyalist</w:t>
            </w:r>
          </w:p>
        </w:tc>
        <w:tc>
          <w:tcPr>
            <w:tcW w:type="dxa" w:w="3480"/>
            <w:shd w:val="clear" w:color="auto" w:fill="E8E0CC"/>
            <w:tcMar>
              <w:top w:w="30" w:type="dxa"/>
              <w:left w:w="80" w:type="dxa"/>
              <w:bottom w:w="30" w:type="dxa"/>
              <w:right w:w="80" w:type="dxa"/>
            </w:tcMar>
          </w:tcPr>
          <w:p>
            <w:pPr>
              <w:spacing w:before="0" w:after="0" w:line="240" w:lineRule="auto"/>
              <w:jc w:val="center"/>
            </w:pPr>
            <w:r>
              <w:rPr>
                <w:b/>
                <w:i w:val="0"/>
                <w:sz w:val="24"/>
              </w:rPr>
              <w:t>Neutralist</w:t>
            </w:r>
          </w:p>
        </w:tc>
      </w:tr>
      <w:tr>
        <w:trPr>
          <w:cantSplit/>
        </w:trPr>
        <w:tc>
          <w:tcPr>
            <w:tcW w:type="dxa" w:w="3480"/>
            <w:tcMar>
              <w:top w:w="30" w:type="dxa"/>
              <w:left w:w="80" w:type="dxa"/>
              <w:bottom w:w="30" w:type="dxa"/>
              <w:right w:w="80" w:type="dxa"/>
            </w:tcMar>
          </w:tcPr>
          <w:p>
            <w:pPr>
              <w:spacing w:before="0" w:after="20" w:line="240" w:lineRule="auto"/>
            </w:pPr>
            <w:r>
              <w:rPr>
                <w:b w:val="0"/>
                <w:i/>
                <w:sz w:val="19"/>
              </w:rPr>
              <w:t>They wanted…</w:t>
            </w:r>
          </w:p>
          <w:p>
            <w:pPr>
              <w:spacing w:before="0" w:after="0" w:line="240" w:lineRule="auto"/>
            </w:pPr>
            <w:r>
              <w:rPr>
                <w:b w:val="0"/>
                <w:i w:val="0"/>
                <w:sz w:val="21"/>
              </w:rPr>
              <w:t>They wanted the colonies to ______________</w:t>
            </w:r>
          </w:p>
          <w:p>
            <w:pPr>
              <w:pBdr>
                <w:bottom w:val="single" w:sz="6" w:color="808080" w:space="1"/>
              </w:pBdr>
              <w:spacing w:before="160" w:after="20" w:line="240" w:lineRule="auto"/>
            </w:pPr>
            <w:r>
              <w:rPr>
                <w:b w:val="0"/>
                <w:i w:val="0"/>
                <w:sz w:val="24"/>
              </w:rPr>
              <w:t xml:space="preserve"> </w:t>
            </w:r>
          </w:p>
          <w:p>
            <w:pPr>
              <w:pBdr>
                <w:bottom w:val="single" w:sz="6" w:color="808080" w:space="1"/>
              </w:pBdr>
              <w:spacing w:before="160" w:after="20" w:line="240" w:lineRule="auto"/>
            </w:pPr>
            <w:r>
              <w:rPr>
                <w:b w:val="0"/>
                <w:i w:val="0"/>
                <w:sz w:val="24"/>
              </w:rPr>
              <w:t xml:space="preserve"> </w:t>
            </w:r>
          </w:p>
        </w:tc>
        <w:tc>
          <w:tcPr>
            <w:tcW w:type="dxa" w:w="3480"/>
            <w:tcMar>
              <w:top w:w="30" w:type="dxa"/>
              <w:left w:w="80" w:type="dxa"/>
              <w:bottom w:w="30" w:type="dxa"/>
              <w:right w:w="80" w:type="dxa"/>
            </w:tcMar>
          </w:tcPr>
          <w:p>
            <w:pPr>
              <w:spacing w:before="0" w:after="20" w:line="240" w:lineRule="auto"/>
            </w:pPr>
            <w:r>
              <w:rPr>
                <w:b w:val="0"/>
                <w:i/>
                <w:sz w:val="19"/>
              </w:rPr>
              <w:t>They wanted…</w:t>
            </w:r>
          </w:p>
          <w:p>
            <w:pPr>
              <w:spacing w:before="0" w:after="0" w:line="240" w:lineRule="auto"/>
            </w:pPr>
            <w:r>
              <w:rPr>
                <w:b w:val="0"/>
                <w:i w:val="0"/>
                <w:sz w:val="21"/>
              </w:rPr>
              <w:t>They wanted to stay part of ______________</w:t>
            </w:r>
          </w:p>
          <w:p>
            <w:pPr>
              <w:pBdr>
                <w:bottom w:val="single" w:sz="6" w:color="808080" w:space="1"/>
              </w:pBdr>
              <w:spacing w:before="160" w:after="20" w:line="240" w:lineRule="auto"/>
            </w:pPr>
            <w:r>
              <w:rPr>
                <w:b w:val="0"/>
                <w:i w:val="0"/>
                <w:sz w:val="24"/>
              </w:rPr>
              <w:t xml:space="preserve"> </w:t>
            </w:r>
          </w:p>
          <w:p>
            <w:pPr>
              <w:pBdr>
                <w:bottom w:val="single" w:sz="6" w:color="808080" w:space="1"/>
              </w:pBdr>
              <w:spacing w:before="160" w:after="20" w:line="240" w:lineRule="auto"/>
            </w:pPr>
            <w:r>
              <w:rPr>
                <w:b w:val="0"/>
                <w:i w:val="0"/>
                <w:sz w:val="24"/>
              </w:rPr>
              <w:t xml:space="preserve"> </w:t>
            </w:r>
          </w:p>
        </w:tc>
        <w:tc>
          <w:tcPr>
            <w:tcW w:type="dxa" w:w="3480"/>
            <w:tcMar>
              <w:top w:w="30" w:type="dxa"/>
              <w:left w:w="80" w:type="dxa"/>
              <w:bottom w:w="30" w:type="dxa"/>
              <w:right w:w="80" w:type="dxa"/>
            </w:tcMar>
          </w:tcPr>
          <w:p>
            <w:pPr>
              <w:spacing w:before="0" w:after="20" w:line="240" w:lineRule="auto"/>
            </w:pPr>
            <w:r>
              <w:rPr>
                <w:b w:val="0"/>
                <w:i/>
                <w:sz w:val="19"/>
              </w:rPr>
              <w:t>They wanted…</w:t>
            </w:r>
          </w:p>
          <w:p>
            <w:pPr>
              <w:spacing w:before="0" w:after="0" w:line="240" w:lineRule="auto"/>
            </w:pPr>
            <w:r>
              <w:rPr>
                <w:b w:val="0"/>
                <w:i w:val="0"/>
                <w:sz w:val="21"/>
              </w:rPr>
              <w:t>They wanted to be left ______________</w:t>
            </w:r>
          </w:p>
          <w:p>
            <w:pPr>
              <w:pBdr>
                <w:bottom w:val="single" w:sz="6" w:color="808080" w:space="1"/>
              </w:pBdr>
              <w:spacing w:before="160" w:after="20" w:line="240" w:lineRule="auto"/>
            </w:pPr>
            <w:r>
              <w:rPr>
                <w:b w:val="0"/>
                <w:i w:val="0"/>
                <w:sz w:val="24"/>
              </w:rPr>
              <w:t xml:space="preserve"> </w:t>
            </w:r>
          </w:p>
          <w:p>
            <w:pPr>
              <w:pBdr>
                <w:bottom w:val="single" w:sz="6" w:color="808080" w:space="1"/>
              </w:pBdr>
              <w:spacing w:before="160" w:after="20" w:line="240" w:lineRule="auto"/>
            </w:pPr>
            <w:r>
              <w:rPr>
                <w:b w:val="0"/>
                <w:i w:val="0"/>
                <w:sz w:val="24"/>
              </w:rPr>
              <w:t xml:space="preserve"> </w:t>
            </w:r>
          </w:p>
        </w:tc>
      </w:tr>
      <w:tr>
        <w:trPr>
          <w:cantSplit/>
        </w:trPr>
        <w:tc>
          <w:tcPr>
            <w:tcW w:type="dxa" w:w="3480"/>
            <w:tcMar>
              <w:top w:w="30" w:type="dxa"/>
              <w:left w:w="80" w:type="dxa"/>
              <w:bottom w:w="30" w:type="dxa"/>
              <w:right w:w="80" w:type="dxa"/>
            </w:tcMar>
          </w:tcPr>
          <w:p>
            <w:pPr>
              <w:spacing w:before="0" w:after="20" w:line="240" w:lineRule="auto"/>
            </w:pPr>
            <w:r>
              <w:rPr>
                <w:b w:val="0"/>
                <w:i/>
                <w:sz w:val="19"/>
              </w:rPr>
              <w:t>They believed…</w:t>
            </w:r>
          </w:p>
          <w:p>
            <w:pPr>
              <w:spacing w:before="0" w:after="0" w:line="240" w:lineRule="auto"/>
            </w:pPr>
            <w:r>
              <w:rPr>
                <w:b w:val="0"/>
                <w:i w:val="0"/>
                <w:sz w:val="21"/>
              </w:rPr>
              <w:t>They believed Britain was ______________</w:t>
            </w:r>
          </w:p>
          <w:p>
            <w:pPr>
              <w:pBdr>
                <w:bottom w:val="single" w:sz="6" w:color="808080" w:space="1"/>
              </w:pBdr>
              <w:spacing w:before="160" w:after="20" w:line="240" w:lineRule="auto"/>
            </w:pPr>
            <w:r>
              <w:rPr>
                <w:b w:val="0"/>
                <w:i w:val="0"/>
                <w:sz w:val="24"/>
              </w:rPr>
              <w:t xml:space="preserve"> </w:t>
            </w:r>
          </w:p>
          <w:p>
            <w:pPr>
              <w:pBdr>
                <w:bottom w:val="single" w:sz="6" w:color="808080" w:space="1"/>
              </w:pBdr>
              <w:spacing w:before="160" w:after="20" w:line="240" w:lineRule="auto"/>
            </w:pPr>
            <w:r>
              <w:rPr>
                <w:b w:val="0"/>
                <w:i w:val="0"/>
                <w:sz w:val="24"/>
              </w:rPr>
              <w:t xml:space="preserve"> </w:t>
            </w:r>
          </w:p>
        </w:tc>
        <w:tc>
          <w:tcPr>
            <w:tcW w:type="dxa" w:w="3480"/>
            <w:tcMar>
              <w:top w:w="30" w:type="dxa"/>
              <w:left w:w="80" w:type="dxa"/>
              <w:bottom w:w="30" w:type="dxa"/>
              <w:right w:w="80" w:type="dxa"/>
            </w:tcMar>
          </w:tcPr>
          <w:p>
            <w:pPr>
              <w:spacing w:before="0" w:after="20" w:line="240" w:lineRule="auto"/>
            </w:pPr>
            <w:r>
              <w:rPr>
                <w:b w:val="0"/>
                <w:i/>
                <w:sz w:val="19"/>
              </w:rPr>
              <w:t>They believed…</w:t>
            </w:r>
          </w:p>
          <w:p>
            <w:pPr>
              <w:spacing w:before="0" w:after="0" w:line="240" w:lineRule="auto"/>
            </w:pPr>
            <w:r>
              <w:rPr>
                <w:b w:val="0"/>
                <w:i w:val="0"/>
                <w:sz w:val="21"/>
              </w:rPr>
              <w:t>They believed the king kept them ______________</w:t>
            </w:r>
          </w:p>
          <w:p>
            <w:pPr>
              <w:pBdr>
                <w:bottom w:val="single" w:sz="6" w:color="808080" w:space="1"/>
              </w:pBdr>
              <w:spacing w:before="160" w:after="20" w:line="240" w:lineRule="auto"/>
            </w:pPr>
            <w:r>
              <w:rPr>
                <w:b w:val="0"/>
                <w:i w:val="0"/>
                <w:sz w:val="24"/>
              </w:rPr>
              <w:t xml:space="preserve"> </w:t>
            </w:r>
          </w:p>
          <w:p>
            <w:pPr>
              <w:pBdr>
                <w:bottom w:val="single" w:sz="6" w:color="808080" w:space="1"/>
              </w:pBdr>
              <w:spacing w:before="160" w:after="20" w:line="240" w:lineRule="auto"/>
            </w:pPr>
            <w:r>
              <w:rPr>
                <w:b w:val="0"/>
                <w:i w:val="0"/>
                <w:sz w:val="24"/>
              </w:rPr>
              <w:t xml:space="preserve"> </w:t>
            </w:r>
          </w:p>
        </w:tc>
        <w:tc>
          <w:tcPr>
            <w:tcW w:type="dxa" w:w="3480"/>
            <w:tcMar>
              <w:top w:w="30" w:type="dxa"/>
              <w:left w:w="80" w:type="dxa"/>
              <w:bottom w:w="30" w:type="dxa"/>
              <w:right w:w="80" w:type="dxa"/>
            </w:tcMar>
          </w:tcPr>
          <w:p>
            <w:pPr>
              <w:spacing w:before="0" w:after="20" w:line="240" w:lineRule="auto"/>
            </w:pPr>
            <w:r>
              <w:rPr>
                <w:b w:val="0"/>
                <w:i/>
                <w:sz w:val="19"/>
              </w:rPr>
              <w:t>They believed…</w:t>
            </w:r>
          </w:p>
          <w:p>
            <w:pPr>
              <w:spacing w:before="0" w:after="0" w:line="240" w:lineRule="auto"/>
            </w:pPr>
            <w:r>
              <w:rPr>
                <w:b w:val="0"/>
                <w:i w:val="0"/>
                <w:sz w:val="21"/>
              </w:rPr>
              <w:t>They believed both sides ______________</w:t>
            </w:r>
          </w:p>
          <w:p>
            <w:pPr>
              <w:pBdr>
                <w:bottom w:val="single" w:sz="6" w:color="808080" w:space="1"/>
              </w:pBdr>
              <w:spacing w:before="160" w:after="20" w:line="240" w:lineRule="auto"/>
            </w:pPr>
            <w:r>
              <w:rPr>
                <w:b w:val="0"/>
                <w:i w:val="0"/>
                <w:sz w:val="24"/>
              </w:rPr>
              <w:t xml:space="preserve"> </w:t>
            </w:r>
          </w:p>
          <w:p>
            <w:pPr>
              <w:pBdr>
                <w:bottom w:val="single" w:sz="6" w:color="808080" w:space="1"/>
              </w:pBdr>
              <w:spacing w:before="160" w:after="20" w:line="240" w:lineRule="auto"/>
            </w:pPr>
            <w:r>
              <w:rPr>
                <w:b w:val="0"/>
                <w:i w:val="0"/>
                <w:sz w:val="24"/>
              </w:rPr>
              <w:t xml:space="preserve"> </w:t>
            </w:r>
          </w:p>
        </w:tc>
      </w:tr>
      <w:tr>
        <w:trPr>
          <w:cantSplit/>
        </w:trPr>
        <w:tc>
          <w:tcPr>
            <w:tcW w:type="dxa" w:w="3480"/>
            <w:tcMar>
              <w:top w:w="30" w:type="dxa"/>
              <w:left w:w="80" w:type="dxa"/>
              <w:bottom w:w="30" w:type="dxa"/>
              <w:right w:w="80" w:type="dxa"/>
            </w:tcMar>
          </w:tcPr>
          <w:p>
            <w:pPr>
              <w:spacing w:before="0" w:after="20" w:line="240" w:lineRule="auto"/>
            </w:pPr>
            <w:r>
              <w:rPr>
                <w:b w:val="0"/>
                <w:i/>
                <w:sz w:val="19"/>
              </w:rPr>
              <w:t>One thing they would say (copy from Part II):</w:t>
            </w:r>
          </w:p>
          <w:p>
            <w:pPr>
              <w:spacing w:before="0" w:after="0" w:line="240" w:lineRule="auto"/>
            </w:pPr>
            <w:r>
              <w:rPr>
                <w:b w:val="0"/>
                <w:i w:val="0"/>
                <w:sz w:val="21"/>
              </w:rPr>
              <w:t>“</w:t>
            </w:r>
          </w:p>
          <w:p>
            <w:pPr>
              <w:pBdr>
                <w:bottom w:val="single" w:sz="6" w:color="808080" w:space="1"/>
              </w:pBdr>
              <w:spacing w:before="160" w:after="20" w:line="240" w:lineRule="auto"/>
            </w:pPr>
            <w:r>
              <w:rPr>
                <w:b w:val="0"/>
                <w:i w:val="0"/>
                <w:sz w:val="24"/>
              </w:rPr>
              <w:t xml:space="preserve"> </w:t>
            </w:r>
          </w:p>
          <w:p>
            <w:pPr>
              <w:pBdr>
                <w:bottom w:val="single" w:sz="6" w:color="808080" w:space="1"/>
              </w:pBdr>
              <w:spacing w:before="160" w:after="20" w:line="240" w:lineRule="auto"/>
            </w:pPr>
            <w:r>
              <w:rPr>
                <w:b w:val="0"/>
                <w:i w:val="0"/>
                <w:sz w:val="24"/>
              </w:rPr>
              <w:t xml:space="preserve"> </w:t>
            </w:r>
          </w:p>
          <w:p>
            <w:pPr>
              <w:pBdr>
                <w:bottom w:val="single" w:sz="6" w:color="808080" w:space="1"/>
              </w:pBdr>
              <w:spacing w:before="160" w:after="20" w:line="240" w:lineRule="auto"/>
            </w:pPr>
            <w:r>
              <w:rPr>
                <w:b w:val="0"/>
                <w:i w:val="0"/>
                <w:sz w:val="24"/>
              </w:rPr>
              <w:t xml:space="preserve"> </w:t>
            </w:r>
          </w:p>
        </w:tc>
        <w:tc>
          <w:tcPr>
            <w:tcW w:type="dxa" w:w="3480"/>
            <w:tcMar>
              <w:top w:w="30" w:type="dxa"/>
              <w:left w:w="80" w:type="dxa"/>
              <w:bottom w:w="30" w:type="dxa"/>
              <w:right w:w="80" w:type="dxa"/>
            </w:tcMar>
          </w:tcPr>
          <w:p>
            <w:pPr>
              <w:spacing w:before="0" w:after="20" w:line="240" w:lineRule="auto"/>
            </w:pPr>
            <w:r>
              <w:rPr>
                <w:b w:val="0"/>
                <w:i/>
                <w:sz w:val="19"/>
              </w:rPr>
              <w:t>One thing they would say (copy from Part II):</w:t>
            </w:r>
          </w:p>
          <w:p>
            <w:pPr>
              <w:spacing w:before="0" w:after="0" w:line="240" w:lineRule="auto"/>
            </w:pPr>
            <w:r>
              <w:rPr>
                <w:b w:val="0"/>
                <w:i w:val="0"/>
                <w:sz w:val="21"/>
              </w:rPr>
              <w:t>“</w:t>
            </w:r>
          </w:p>
          <w:p>
            <w:pPr>
              <w:pBdr>
                <w:bottom w:val="single" w:sz="6" w:color="808080" w:space="1"/>
              </w:pBdr>
              <w:spacing w:before="160" w:after="20" w:line="240" w:lineRule="auto"/>
            </w:pPr>
            <w:r>
              <w:rPr>
                <w:b w:val="0"/>
                <w:i w:val="0"/>
                <w:sz w:val="24"/>
              </w:rPr>
              <w:t xml:space="preserve"> </w:t>
            </w:r>
          </w:p>
          <w:p>
            <w:pPr>
              <w:pBdr>
                <w:bottom w:val="single" w:sz="6" w:color="808080" w:space="1"/>
              </w:pBdr>
              <w:spacing w:before="160" w:after="20" w:line="240" w:lineRule="auto"/>
            </w:pPr>
            <w:r>
              <w:rPr>
                <w:b w:val="0"/>
                <w:i w:val="0"/>
                <w:sz w:val="24"/>
              </w:rPr>
              <w:t xml:space="preserve"> </w:t>
            </w:r>
          </w:p>
          <w:p>
            <w:pPr>
              <w:pBdr>
                <w:bottom w:val="single" w:sz="6" w:color="808080" w:space="1"/>
              </w:pBdr>
              <w:spacing w:before="160" w:after="20" w:line="240" w:lineRule="auto"/>
            </w:pPr>
            <w:r>
              <w:rPr>
                <w:b w:val="0"/>
                <w:i w:val="0"/>
                <w:sz w:val="24"/>
              </w:rPr>
              <w:t xml:space="preserve"> </w:t>
            </w:r>
          </w:p>
        </w:tc>
        <w:tc>
          <w:tcPr>
            <w:tcW w:type="dxa" w:w="3480"/>
            <w:tcMar>
              <w:top w:w="30" w:type="dxa"/>
              <w:left w:w="80" w:type="dxa"/>
              <w:bottom w:w="30" w:type="dxa"/>
              <w:right w:w="80" w:type="dxa"/>
            </w:tcMar>
          </w:tcPr>
          <w:p>
            <w:pPr>
              <w:spacing w:before="0" w:after="20" w:line="240" w:lineRule="auto"/>
            </w:pPr>
            <w:r>
              <w:rPr>
                <w:b w:val="0"/>
                <w:i/>
                <w:sz w:val="19"/>
              </w:rPr>
              <w:t>One thing they would say (copy from Part II):</w:t>
            </w:r>
          </w:p>
          <w:p>
            <w:pPr>
              <w:spacing w:before="0" w:after="0" w:line="240" w:lineRule="auto"/>
            </w:pPr>
            <w:r>
              <w:rPr>
                <w:b w:val="0"/>
                <w:i w:val="0"/>
                <w:sz w:val="21"/>
              </w:rPr>
              <w:t>“</w:t>
            </w:r>
          </w:p>
          <w:p>
            <w:pPr>
              <w:pBdr>
                <w:bottom w:val="single" w:sz="6" w:color="808080" w:space="1"/>
              </w:pBdr>
              <w:spacing w:before="160" w:after="20" w:line="240" w:lineRule="auto"/>
            </w:pPr>
            <w:r>
              <w:rPr>
                <w:b w:val="0"/>
                <w:i w:val="0"/>
                <w:sz w:val="24"/>
              </w:rPr>
              <w:t xml:space="preserve"> </w:t>
            </w:r>
          </w:p>
          <w:p>
            <w:pPr>
              <w:pBdr>
                <w:bottom w:val="single" w:sz="6" w:color="808080" w:space="1"/>
              </w:pBdr>
              <w:spacing w:before="160" w:after="20" w:line="240" w:lineRule="auto"/>
            </w:pPr>
            <w:r>
              <w:rPr>
                <w:b w:val="0"/>
                <w:i w:val="0"/>
                <w:sz w:val="24"/>
              </w:rPr>
              <w:t xml:space="preserve"> </w:t>
            </w:r>
          </w:p>
          <w:p>
            <w:pPr>
              <w:pBdr>
                <w:bottom w:val="single" w:sz="6" w:color="808080" w:space="1"/>
              </w:pBdr>
              <w:spacing w:before="160" w:after="20" w:line="240" w:lineRule="auto"/>
            </w:pPr>
            <w:r>
              <w:rPr>
                <w:b w:val="0"/>
                <w:i w:val="0"/>
                <w:sz w:val="24"/>
              </w:rPr>
              <w:t xml:space="preserve"> </w:t>
            </w:r>
          </w:p>
        </w:tc>
      </w:tr>
    </w:tbl>
    <w:tbl>
      <w:tblPr>
        <w:tblW w:type="auto" w:w="0"/>
        <w:jc w:val="center"/>
        <w:tblBorders>
          <w:top w:val="single" w:sz="6" w:color="7A6A45"/>
          <w:left w:val="single" w:sz="6" w:color="7A6A45"/>
          <w:bottom w:val="single" w:sz="6" w:color="7A6A45"/>
          <w:right w:val="single" w:sz="6" w:color="7A6A45"/>
          <w:insideH w:val="single" w:sz="6" w:color="7A6A45"/>
          <w:insideV w:val="single" w:sz="6" w:color="7A6A45"/>
        </w:tblBorders>
        <w:tblLook w:firstColumn="1" w:firstRow="1" w:lastColumn="0" w:lastRow="0" w:noHBand="0" w:noVBand="1" w:val="04A0"/>
      </w:tblPr>
      <w:tblGrid>
        <w:gridCol w:w="10440"/>
      </w:tblGrid>
      <w:tr>
        <w:tc>
          <w:tcPr>
            <w:tcW w:type="dxa" w:w="10440"/>
            <w:shd w:val="clear" w:color="auto" w:fill="F5EFDF"/>
            <w:tcMar>
              <w:top w:w="50" w:type="dxa"/>
              <w:left w:w="100" w:type="dxa"/>
              <w:bottom w:w="50" w:type="dxa"/>
              <w:right w:w="100" w:type="dxa"/>
            </w:tcMar>
          </w:tcPr>
          <w:p>
            <w:pPr>
              <w:spacing w:after="0" w:line="240" w:lineRule="auto"/>
            </w:pPr>
            <w:r>
              <w:rPr>
                <w:b/>
                <w:i w:val="0"/>
                <w:sz w:val="19"/>
              </w:rPr>
              <w:t xml:space="preserve">Word bank:  </w:t>
            </w:r>
            <w:r>
              <w:rPr>
                <w:b w:val="0"/>
                <w:i w:val="0"/>
                <w:sz w:val="19"/>
              </w:rPr>
              <w:t>make their own laws   ·   Britain   ·   alone   ·   unfair   ·   safe   ·   had good points   ·   independence   ·   loyal   ·   neutral   ·   king   ·   Parliament   ·   taxes   ·   protest   ·   obey</w:t>
            </w:r>
          </w:p>
        </w:tc>
      </w:tr>
    </w:tbl>
    <w:p>
      <w:pPr>
        <w:spacing w:before="80" w:after="0" w:line="240" w:lineRule="auto"/>
      </w:pPr>
      <w:r>
        <w:rPr>
          <w:rFonts w:ascii="Segoe UI Symbol" w:hAnsi="Segoe UI Symbol" w:eastAsia="Segoe UI Symbol"/>
          <w:b w:val="0"/>
          <w:i w:val="0"/>
          <w:sz w:val="24"/>
        </w:rPr>
        <w:t xml:space="preserve">☐ </w:t>
      </w:r>
      <w:r>
        <w:rPr>
          <w:b w:val="0"/>
          <w:i/>
          <w:sz w:val="20"/>
        </w:rPr>
        <w:t>Task 1 done on paper  (check the same box on screen, Part VI)</w:t>
      </w:r>
    </w:p>
    <w:p>
      <w:pPr>
        <w:spacing w:after="0"/>
      </w:pPr>
      <w:r>
        <w:br w:type="page"/>
      </w:r>
    </w:p>
    <w:p>
      <w:pPr>
        <w:spacing w:before="0" w:after="20" w:line="240" w:lineRule="auto"/>
      </w:pPr>
      <w:r>
        <w:rPr>
          <w:b/>
          <w:i w:val="0"/>
          <w:color w:val="1F3B57"/>
          <w:sz w:val="26"/>
        </w:rPr>
        <w:t>Task 2 — The Stamp Act, 1765</w:t>
      </w:r>
    </w:p>
    <w:p>
      <w:pPr>
        <w:spacing w:before="0" w:after="80" w:line="240" w:lineRule="auto"/>
      </w:pPr>
      <w:r>
        <w:rPr>
          <w:b w:val="0"/>
          <w:i/>
          <w:sz w:val="20"/>
        </w:rPr>
        <w:t>Parts III and IV on screen. Finish the frame in each box. These are the same three ideas as the Quick Check.</w:t>
      </w:r>
    </w:p>
    <w:tbl>
      <w:tblPr>
        <w:tblW w:type="auto" w:w="0"/>
        <w:tblBorders>
          <w:top w:val="single" w:sz="6" w:color="000000"/>
          <w:left w:val="single" w:sz="6" w:color="000000"/>
          <w:bottom w:val="single" w:sz="6" w:color="000000"/>
          <w:right w:val="single" w:sz="6" w:color="000000"/>
          <w:insideH w:val="single" w:sz="6" w:color="000000"/>
          <w:insideV w:val="single" w:sz="6" w:color="000000"/>
        </w:tblBorders>
        <w:tblLayout w:type="fixed"/>
        <w:tblLook w:firstColumn="1" w:firstRow="1" w:lastColumn="0" w:lastRow="0" w:noHBand="0" w:noVBand="1" w:val="04A0"/>
      </w:tblPr>
      <w:tblGrid>
        <w:gridCol w:w="10440"/>
      </w:tblGrid>
      <w:tr>
        <w:trPr>
          <w:cantSplit/>
        </w:trPr>
        <w:tc>
          <w:tcPr>
            <w:tcW w:type="dxa" w:w="10440"/>
            <w:tcMar>
              <w:top w:w="40" w:type="dxa"/>
              <w:left w:w="100" w:type="dxa"/>
              <w:bottom w:w="40" w:type="dxa"/>
              <w:right w:w="100" w:type="dxa"/>
            </w:tcMar>
          </w:tcPr>
          <w:p>
            <w:pPr>
              <w:spacing w:before="0" w:after="20" w:line="240" w:lineRule="auto"/>
            </w:pPr>
            <w:r>
              <w:rPr>
                <w:b/>
                <w:i w:val="0"/>
                <w:sz w:val="22"/>
              </w:rPr>
              <w:t>1. What did the Stamp Act tax?</w:t>
            </w:r>
          </w:p>
          <w:p>
            <w:pPr>
              <w:spacing w:before="0" w:after="0" w:line="240" w:lineRule="auto"/>
            </w:pPr>
            <w:r>
              <w:rPr>
                <w:b w:val="0"/>
                <w:i w:val="0"/>
                <w:sz w:val="21"/>
              </w:rPr>
              <w:t>The Stamp Act put a tax on ______________, like ______________ and ______________.</w:t>
            </w:r>
          </w:p>
          <w:p>
            <w:pPr>
              <w:pBdr>
                <w:bottom w:val="single" w:sz="6" w:color="808080" w:space="1"/>
              </w:pBdr>
              <w:spacing w:before="160" w:after="20" w:line="240" w:lineRule="auto"/>
            </w:pPr>
            <w:r>
              <w:rPr>
                <w:b w:val="0"/>
                <w:i w:val="0"/>
                <w:sz w:val="24"/>
              </w:rPr>
              <w:t xml:space="preserve"> </w:t>
            </w:r>
          </w:p>
          <w:p>
            <w:pPr>
              <w:pBdr>
                <w:bottom w:val="single" w:sz="6" w:color="808080" w:space="1"/>
              </w:pBdr>
              <w:spacing w:before="160" w:after="20" w:line="240" w:lineRule="auto"/>
            </w:pPr>
            <w:r>
              <w:rPr>
                <w:b w:val="0"/>
                <w:i w:val="0"/>
                <w:sz w:val="24"/>
              </w:rPr>
              <w:t xml:space="preserve"> </w:t>
            </w:r>
          </w:p>
        </w:tc>
      </w:tr>
      <w:tr>
        <w:trPr>
          <w:cantSplit/>
        </w:trPr>
        <w:tc>
          <w:tcPr>
            <w:tcW w:type="dxa" w:w="10440"/>
            <w:tcMar>
              <w:top w:w="40" w:type="dxa"/>
              <w:left w:w="100" w:type="dxa"/>
              <w:bottom w:w="40" w:type="dxa"/>
              <w:right w:w="100" w:type="dxa"/>
            </w:tcMar>
          </w:tcPr>
          <w:p>
            <w:pPr>
              <w:spacing w:before="0" w:after="20" w:line="240" w:lineRule="auto"/>
            </w:pPr>
            <w:r>
              <w:rPr>
                <w:b/>
                <w:i w:val="0"/>
                <w:sz w:val="22"/>
              </w:rPr>
              <w:t>2. Why did Parliament pass it?</w:t>
            </w:r>
          </w:p>
          <w:p>
            <w:pPr>
              <w:spacing w:before="0" w:after="0" w:line="240" w:lineRule="auto"/>
            </w:pPr>
            <w:r>
              <w:rPr>
                <w:b w:val="0"/>
                <w:i w:val="0"/>
                <w:sz w:val="21"/>
              </w:rPr>
              <w:t>Britain owed money because of the ______________________. Britain said the colonists should ______________________.</w:t>
            </w:r>
          </w:p>
          <w:p>
            <w:pPr>
              <w:pBdr>
                <w:bottom w:val="single" w:sz="6" w:color="808080" w:space="1"/>
              </w:pBdr>
              <w:spacing w:before="160" w:after="20" w:line="240" w:lineRule="auto"/>
            </w:pPr>
            <w:r>
              <w:rPr>
                <w:b w:val="0"/>
                <w:i w:val="0"/>
                <w:sz w:val="24"/>
              </w:rPr>
              <w:t xml:space="preserve"> </w:t>
            </w:r>
          </w:p>
          <w:p>
            <w:pPr>
              <w:pBdr>
                <w:bottom w:val="single" w:sz="6" w:color="808080" w:space="1"/>
              </w:pBdr>
              <w:spacing w:before="160" w:after="20" w:line="240" w:lineRule="auto"/>
            </w:pPr>
            <w:r>
              <w:rPr>
                <w:b w:val="0"/>
                <w:i w:val="0"/>
                <w:sz w:val="24"/>
              </w:rPr>
              <w:t xml:space="preserve"> </w:t>
            </w:r>
          </w:p>
        </w:tc>
      </w:tr>
      <w:tr>
        <w:trPr>
          <w:cantSplit/>
        </w:trPr>
        <w:tc>
          <w:tcPr>
            <w:tcW w:type="dxa" w:w="10440"/>
            <w:tcMar>
              <w:top w:w="40" w:type="dxa"/>
              <w:left w:w="100" w:type="dxa"/>
              <w:bottom w:w="40" w:type="dxa"/>
              <w:right w:w="100" w:type="dxa"/>
            </w:tcMar>
          </w:tcPr>
          <w:p>
            <w:pPr>
              <w:spacing w:before="0" w:after="20" w:line="240" w:lineRule="auto"/>
            </w:pPr>
            <w:r>
              <w:rPr>
                <w:b/>
                <w:i w:val="0"/>
                <w:sz w:val="22"/>
              </w:rPr>
              <w:t>3. How did colonists respond?</w:t>
            </w:r>
          </w:p>
          <w:p>
            <w:pPr>
              <w:spacing w:before="0" w:after="0" w:line="240" w:lineRule="auto"/>
            </w:pPr>
            <w:r>
              <w:rPr>
                <w:b w:val="0"/>
                <w:i w:val="0"/>
                <w:sz w:val="21"/>
              </w:rPr>
              <w:t>Colonists were ____________ because they had no ______________ in Parliament. They said, “No taxation without ______________!” In 1766 Parliament ______________ the Stamp Act.</w:t>
            </w:r>
          </w:p>
          <w:p>
            <w:pPr>
              <w:pBdr>
                <w:bottom w:val="single" w:sz="6" w:color="808080" w:space="1"/>
              </w:pBdr>
              <w:spacing w:before="160" w:after="20" w:line="240" w:lineRule="auto"/>
            </w:pPr>
            <w:r>
              <w:rPr>
                <w:b w:val="0"/>
                <w:i w:val="0"/>
                <w:sz w:val="24"/>
              </w:rPr>
              <w:t xml:space="preserve"> </w:t>
            </w:r>
          </w:p>
          <w:p>
            <w:pPr>
              <w:pBdr>
                <w:bottom w:val="single" w:sz="6" w:color="808080" w:space="1"/>
              </w:pBdr>
              <w:spacing w:before="160" w:after="20" w:line="240" w:lineRule="auto"/>
            </w:pPr>
            <w:r>
              <w:rPr>
                <w:b w:val="0"/>
                <w:i w:val="0"/>
                <w:sz w:val="24"/>
              </w:rPr>
              <w:t xml:space="preserve"> </w:t>
            </w:r>
          </w:p>
        </w:tc>
      </w:tr>
    </w:tbl>
    <w:tbl>
      <w:tblPr>
        <w:tblW w:type="auto" w:w="0"/>
        <w:jc w:val="center"/>
        <w:tblBorders>
          <w:top w:val="single" w:sz="6" w:color="7A6A45"/>
          <w:left w:val="single" w:sz="6" w:color="7A6A45"/>
          <w:bottom w:val="single" w:sz="6" w:color="7A6A45"/>
          <w:right w:val="single" w:sz="6" w:color="7A6A45"/>
          <w:insideH w:val="single" w:sz="6" w:color="7A6A45"/>
          <w:insideV w:val="single" w:sz="6" w:color="7A6A45"/>
        </w:tblBorders>
        <w:tblLook w:firstColumn="1" w:firstRow="1" w:lastColumn="0" w:lastRow="0" w:noHBand="0" w:noVBand="1" w:val="04A0"/>
      </w:tblPr>
      <w:tblGrid>
        <w:gridCol w:w="10440"/>
      </w:tblGrid>
      <w:tr>
        <w:tc>
          <w:tcPr>
            <w:tcW w:type="dxa" w:w="10440"/>
            <w:shd w:val="clear" w:color="auto" w:fill="F5EFDF"/>
            <w:tcMar>
              <w:top w:w="50" w:type="dxa"/>
              <w:left w:w="100" w:type="dxa"/>
              <w:bottom w:w="50" w:type="dxa"/>
              <w:right w:w="100" w:type="dxa"/>
            </w:tcMar>
          </w:tcPr>
          <w:p>
            <w:pPr>
              <w:spacing w:after="0" w:line="240" w:lineRule="auto"/>
            </w:pPr>
            <w:r>
              <w:rPr>
                <w:b/>
                <w:i w:val="0"/>
                <w:sz w:val="19"/>
              </w:rPr>
              <w:t xml:space="preserve">Word bank:  </w:t>
            </w:r>
            <w:r>
              <w:rPr>
                <w:b w:val="0"/>
                <w:i w:val="0"/>
                <w:sz w:val="19"/>
              </w:rPr>
              <w:t>paper   ·   newspapers   ·   legal papers   ·   playing cards   ·   French and Indian War   ·   help pay   ·   angry   ·   representatives   ·   representation   ·   repealed   ·   protest   ·   stop buying British goods</w:t>
            </w:r>
          </w:p>
        </w:tc>
      </w:tr>
    </w:tbl>
    <w:p>
      <w:pPr>
        <w:spacing w:before="160" w:after="20" w:line="240" w:lineRule="auto"/>
      </w:pPr>
      <w:r>
        <w:rPr>
          <w:b/>
          <w:i w:val="0"/>
          <w:color w:val="1F3B57"/>
          <w:sz w:val="26"/>
        </w:rPr>
        <w:t>My opinion</w:t>
      </w:r>
    </w:p>
    <w:p>
      <w:pPr>
        <w:spacing w:before="0" w:after="60" w:line="240" w:lineRule="auto"/>
      </w:pPr>
      <w:r>
        <w:rPr>
          <w:b w:val="0"/>
          <w:i/>
          <w:sz w:val="20"/>
        </w:rPr>
        <w:t>Circle one word, then finish every blank. Think about your job on your identity card.</w:t>
      </w:r>
    </w:p>
    <w:tbl>
      <w:tblPr>
        <w:tblW w:type="auto" w:w="0"/>
        <w:tblBorders>
          <w:top w:val="single" w:sz="6" w:color="000000"/>
          <w:left w:val="single" w:sz="6" w:color="000000"/>
          <w:bottom w:val="single" w:sz="6" w:color="000000"/>
          <w:right w:val="single" w:sz="6" w:color="000000"/>
          <w:insideH w:val="single" w:sz="6" w:color="000000"/>
          <w:insideV w:val="single" w:sz="6" w:color="000000"/>
        </w:tblBorders>
        <w:tblLook w:firstColumn="1" w:firstRow="1" w:lastColumn="0" w:lastRow="0" w:noHBand="0" w:noVBand="1" w:val="04A0"/>
      </w:tblPr>
      <w:tblGrid>
        <w:gridCol w:w="10440"/>
      </w:tblGrid>
      <w:tr>
        <w:tc>
          <w:tcPr>
            <w:tcW w:type="dxa" w:w="10440"/>
            <w:tcMar>
              <w:top w:w="40" w:type="dxa"/>
              <w:left w:w="100" w:type="dxa"/>
              <w:bottom w:w="40" w:type="dxa"/>
              <w:right w:w="100" w:type="dxa"/>
            </w:tcMar>
          </w:tcPr>
          <w:p>
            <w:pPr>
              <w:spacing w:before="0" w:after="0" w:line="240" w:lineRule="auto"/>
            </w:pPr>
            <w:r>
              <w:rPr>
                <w:b w:val="0"/>
                <w:i w:val="0"/>
                <w:sz w:val="23"/>
              </w:rPr>
              <w:t>I think the Stamp Act was    fair   /   unfair    because ________________________________________________</w:t>
            </w:r>
          </w:p>
          <w:p>
            <w:pPr>
              <w:pBdr>
                <w:bottom w:val="single" w:sz="6" w:color="808080" w:space="1"/>
              </w:pBdr>
              <w:spacing w:before="160" w:after="20" w:line="240" w:lineRule="auto"/>
            </w:pPr>
            <w:r>
              <w:rPr>
                <w:b w:val="0"/>
                <w:i w:val="0"/>
                <w:sz w:val="24"/>
              </w:rPr>
              <w:t xml:space="preserve"> </w:t>
            </w:r>
          </w:p>
          <w:p>
            <w:pPr>
              <w:spacing w:before="160" w:after="0" w:line="240" w:lineRule="auto"/>
            </w:pPr>
            <w:r>
              <w:rPr>
                <w:b w:val="0"/>
                <w:i w:val="0"/>
                <w:sz w:val="23"/>
              </w:rPr>
              <w:t>A ______________________ (job) would feel ______________________ because</w:t>
            </w:r>
          </w:p>
          <w:p>
            <w:pPr>
              <w:pBdr>
                <w:bottom w:val="single" w:sz="6" w:color="808080" w:space="1"/>
              </w:pBdr>
              <w:spacing w:before="160" w:after="20" w:line="240" w:lineRule="auto"/>
            </w:pPr>
            <w:r>
              <w:rPr>
                <w:b w:val="0"/>
                <w:i w:val="0"/>
                <w:sz w:val="24"/>
              </w:rPr>
              <w:t xml:space="preserve"> </w:t>
            </w:r>
          </w:p>
          <w:p>
            <w:pPr>
              <w:pBdr>
                <w:bottom w:val="single" w:sz="6" w:color="808080" w:space="1"/>
              </w:pBdr>
              <w:spacing w:before="160" w:after="20" w:line="240" w:lineRule="auto"/>
            </w:pPr>
            <w:r>
              <w:rPr>
                <w:b w:val="0"/>
                <w:i w:val="0"/>
                <w:sz w:val="24"/>
              </w:rPr>
              <w:t xml:space="preserve"> </w:t>
            </w:r>
          </w:p>
        </w:tc>
      </w:tr>
    </w:tbl>
    <w:tbl>
      <w:tblPr>
        <w:tblW w:type="auto" w:w="0"/>
        <w:tblBorders>
          <w:top w:val="single" w:sz="6" w:color="7A6A45"/>
          <w:left w:val="single" w:sz="6" w:color="7A6A45"/>
          <w:bottom w:val="single" w:sz="6" w:color="7A6A45"/>
          <w:right w:val="single" w:sz="6" w:color="7A6A45"/>
          <w:insideH w:val="single" w:sz="6" w:color="7A6A45"/>
          <w:insideV w:val="single" w:sz="6" w:color="7A6A45"/>
        </w:tblBorders>
        <w:tblLook w:firstColumn="1" w:firstRow="1" w:lastColumn="0" w:lastRow="0" w:noHBand="0" w:noVBand="1" w:val="04A0"/>
      </w:tblPr>
      <w:tblGrid>
        <w:gridCol w:w="10440"/>
      </w:tblGrid>
      <w:tr>
        <w:trPr>
          <w:trHeight w:val="0"/>
        </w:trPr>
        <w:tc>
          <w:tcPr>
            <w:tcW w:type="dxa" w:w="10440"/>
            <w:shd w:val="clear" w:color="auto" w:fill="F5EFDF"/>
            <w:tcMar>
              <w:top w:w="50" w:type="dxa"/>
              <w:left w:w="100" w:type="dxa"/>
              <w:bottom w:w="50" w:type="dxa"/>
              <w:right w:w="100" w:type="dxa"/>
            </w:tcMar>
          </w:tcPr>
          <w:p>
            <w:pPr>
              <w:spacing w:before="0" w:after="0" w:line="240" w:lineRule="auto"/>
            </w:pPr>
            <w:r>
              <w:rPr>
                <w:rFonts w:ascii="Segoe UI Symbol" w:hAnsi="Segoe UI Symbol" w:eastAsia="Segoe UI Symbol"/>
                <w:b w:val="0"/>
                <w:i w:val="0"/>
                <w:sz w:val="24"/>
              </w:rPr>
              <w:t xml:space="preserve">☐ </w:t>
            </w:r>
            <w:r>
              <w:rPr>
                <w:b/>
                <w:i w:val="0"/>
                <w:sz w:val="21"/>
              </w:rPr>
              <w:t xml:space="preserve">Ledger check (Part V): </w:t>
            </w:r>
            <w:r>
              <w:rPr>
                <w:b w:val="0"/>
                <w:i w:val="0"/>
                <w:sz w:val="21"/>
              </w:rPr>
              <w:t>On my ledger strip I wrote my salary in Row 1 and  − 2  in Row 2 (Stamp Act).</w:t>
            </w:r>
          </w:p>
        </w:tc>
      </w:tr>
    </w:tbl>
    <w:p>
      <w:pPr>
        <w:spacing w:before="120" w:after="120" w:line="240" w:lineRule="auto"/>
      </w:pPr>
      <w:r>
        <w:rPr>
          <w:rFonts w:ascii="Segoe UI Symbol" w:hAnsi="Segoe UI Symbol" w:eastAsia="Segoe UI Symbol"/>
          <w:b w:val="0"/>
          <w:i w:val="0"/>
          <w:sz w:val="24"/>
        </w:rPr>
        <w:t xml:space="preserve">☐ </w:t>
      </w:r>
      <w:r>
        <w:rPr>
          <w:b w:val="0"/>
          <w:i/>
          <w:sz w:val="20"/>
        </w:rPr>
        <w:t>Task 2 done on paper  (check the same box on screen, Part VI)</w:t>
      </w:r>
    </w:p>
    <w:p>
      <w:pPr>
        <w:spacing w:before="0" w:after="40" w:line="240" w:lineRule="auto"/>
      </w:pPr>
      <w:r>
        <w:rPr>
          <w:b/>
          <w:i w:val="0"/>
          <w:sz w:val="20"/>
        </w:rPr>
        <w:t xml:space="preserve">BONUS (early finishers): </w:t>
      </w:r>
      <w:r>
        <w:rPr>
          <w:b w:val="0"/>
          <w:i w:val="0"/>
          <w:sz w:val="20"/>
        </w:rPr>
        <w:t>Look at the newspaper with the skull and crossbones at the top of the screen. Why do you think the printer drew that where the stamp should go? What was he trying to say?</w:t>
      </w:r>
    </w:p>
    <w:p>
      <w:pPr>
        <w:pBdr>
          <w:bottom w:val="single" w:sz="6" w:color="808080" w:space="1"/>
        </w:pBdr>
        <w:spacing w:before="160" w:after="20" w:line="240" w:lineRule="auto"/>
      </w:pPr>
      <w:r>
        <w:rPr>
          <w:b w:val="0"/>
          <w:i w:val="0"/>
          <w:sz w:val="24"/>
        </w:rPr>
        <w:t xml:space="preserve"> </w:t>
      </w:r>
    </w:p>
    <w:p>
      <w:pPr>
        <w:pBdr>
          <w:bottom w:val="single" w:sz="6" w:color="808080" w:space="1"/>
        </w:pBdr>
        <w:spacing w:before="160" w:after="20" w:line="240" w:lineRule="auto"/>
      </w:pPr>
      <w:r>
        <w:rPr>
          <w:b w:val="0"/>
          <w:i w:val="0"/>
          <w:sz w:val="24"/>
        </w:rPr>
        <w:t xml:space="preserve"> </w:t>
      </w:r>
    </w:p>
    <w:sectPr w:rsidR="00FC693F" w:rsidRPr="0006063C" w:rsidSect="00034616">
      <w:pgSz w:w="12240" w:h="15840"/>
      <w:pgMar w:top="720" w:right="900" w:bottom="72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