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Evaluation Report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Device Description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Literature Review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Clinical Evidence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Benefit-Risk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Conclusions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0" ma:contentTypeDescription="Create a new document." ma:contentTypeScope="" ma:versionID="a805f1381fd21d822d5d94ce6c65b3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6C8F3B-FA2E-4F16-BC76-41196E08BEB8}"/>
</file>

<file path=customXml/itemProps3.xml><?xml version="1.0" encoding="utf-8"?>
<ds:datastoreItem xmlns:ds="http://schemas.openxmlformats.org/officeDocument/2006/customXml" ds:itemID="{4A0979A6-3A5C-4993-8E06-32A84BD43314}"/>
</file>

<file path=customXml/itemProps4.xml><?xml version="1.0" encoding="utf-8"?>
<ds:datastoreItem xmlns:ds="http://schemas.openxmlformats.org/officeDocument/2006/customXml" ds:itemID="{24949433-F019-4B59-B908-3890DA75E2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