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544608" w:rsidP="00FA473C">
      <w:pPr>
        <w:pStyle w:val="Title"/>
        <w:jc w:val="center"/>
        <w:rPr>
          <w:rFonts w:ascii="Libre Baskerville" w:hAnsi="Libre Baskerville"/>
          <w:b/>
        </w:rPr>
      </w:pPr>
      <w:r w:rsidRPr="00544608">
        <w:rPr>
          <w:rFonts w:ascii="Libre Baskerville" w:hAnsi="Libre Baskerville"/>
          <w:b/>
        </w:rPr>
        <w:t>TEA TAZ</w:t>
      </w:r>
      <w:r w:rsidRPr="00AB2CE0">
        <w:rPr>
          <w:rFonts w:ascii="Bookman Old Style" w:hAnsi="Bookman Old Style"/>
          <w:sz w:val="48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 xml:space="preserve">– Transforming Executable Alphabet </w:t>
      </w:r>
      <w:r w:rsidRPr="00544608">
        <w:rPr>
          <w:rFonts w:ascii="Bookman Old Style" w:hAnsi="Bookman Old Style"/>
          <w:b/>
          <w:color w:val="00B0F0"/>
          <w:sz w:val="56"/>
          <w:szCs w:val="72"/>
        </w:rPr>
        <w:t>A:</w:t>
      </w:r>
      <w:r w:rsidRPr="00544608">
        <w:rPr>
          <w:rFonts w:ascii="Bookman Old Style" w:hAnsi="Bookman Old Style"/>
          <w:color w:val="00B0F0"/>
          <w:sz w:val="56"/>
          <w:szCs w:val="72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 xml:space="preserve">to </w:t>
      </w:r>
      <w:r w:rsidRPr="00544608">
        <w:rPr>
          <w:rFonts w:ascii="Bookman Old Style" w:hAnsi="Bookman Old Style"/>
          <w:b/>
          <w:color w:val="00B0F0"/>
          <w:sz w:val="56"/>
          <w:szCs w:val="72"/>
        </w:rPr>
        <w:t>Z:</w:t>
      </w:r>
      <w:r w:rsidRPr="00544608">
        <w:rPr>
          <w:rFonts w:ascii="Bookman Old Style" w:hAnsi="Bookman Old Style"/>
          <w:color w:val="00B0F0"/>
          <w:sz w:val="56"/>
          <w:szCs w:val="72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>COMMAND SPACE SPECIFICATION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0C37C8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>A formal introduction to</w:t>
      </w:r>
      <w:r w:rsidRPr="000C37C8">
        <w:rPr>
          <w:rFonts w:ascii="Libre Baskerville" w:hAnsi="Libre Baskerville"/>
        </w:rPr>
        <w:t xml:space="preserve"> </w:t>
      </w:r>
      <w:r w:rsidRPr="00F11D42">
        <w:rPr>
          <w:rFonts w:ascii="Libre Baskerville" w:hAnsi="Libre Baskerville"/>
          <w:b/>
          <w:color w:val="FF0000"/>
        </w:rPr>
        <w:t>TEA</w:t>
      </w:r>
      <w:r w:rsidR="00F11D42" w:rsidRPr="00F11D42">
        <w:rPr>
          <w:rFonts w:ascii="Libre Baskerville" w:hAnsi="Libre Baskerville"/>
          <w:color w:val="FF0000"/>
        </w:rPr>
        <w:t xml:space="preserve"> </w:t>
      </w:r>
      <w:r w:rsidR="00F11D42">
        <w:rPr>
          <w:rFonts w:ascii="Libre Baskerville" w:hAnsi="Libre Baskerville"/>
        </w:rPr>
        <w:t xml:space="preserve">– </w:t>
      </w:r>
      <w:r w:rsidR="00F11D42" w:rsidRPr="00F11D42">
        <w:rPr>
          <w:rFonts w:ascii="Libre Baskerville" w:hAnsi="Libre Baskerville"/>
          <w:b/>
        </w:rPr>
        <w:t>Transforming Executable Alphabet</w:t>
      </w:r>
      <w:r w:rsidR="00F11D42">
        <w:rPr>
          <w:rFonts w:ascii="Libre Baskerville" w:hAnsi="Libre Baskerville"/>
        </w:rPr>
        <w:t>;</w:t>
      </w:r>
      <w:r>
        <w:rPr>
          <w:rFonts w:ascii="Libre Baskerville" w:hAnsi="Libre Baskerville"/>
        </w:rPr>
        <w:t xml:space="preserve"> a general-purpose </w:t>
      </w:r>
      <w:r w:rsidRPr="000C37C8">
        <w:rPr>
          <w:rFonts w:ascii="Libre Baskerville" w:hAnsi="Libre Baskerville"/>
        </w:rPr>
        <w:t>Computer Programming Language</w:t>
      </w:r>
      <w:r w:rsidR="00F11D42">
        <w:rPr>
          <w:rFonts w:ascii="Libre Baskerville" w:hAnsi="Libre Baskerville"/>
        </w:rPr>
        <w:t xml:space="preserve"> that is </w:t>
      </w:r>
      <w:proofErr w:type="gramStart"/>
      <w:r w:rsidR="00F11D42">
        <w:rPr>
          <w:rFonts w:ascii="Libre Baskerville" w:hAnsi="Libre Baskerville"/>
        </w:rPr>
        <w:t>text-processing</w:t>
      </w:r>
      <w:proofErr w:type="gramEnd"/>
      <w:r w:rsidR="00F11D42">
        <w:rPr>
          <w:rFonts w:ascii="Libre Baskerville" w:hAnsi="Libre Baskerville"/>
        </w:rPr>
        <w:t xml:space="preserve"> oriented and based on a sequence-transformer chaining paradigm</w:t>
      </w:r>
      <w:r>
        <w:rPr>
          <w:rFonts w:ascii="Libre Baskerville" w:hAnsi="Libre Baskerville"/>
        </w:rPr>
        <w:t>. Also, the</w:t>
      </w:r>
      <w:r w:rsidR="00544608">
        <w:rPr>
          <w:rFonts w:ascii="Libre Baskerville" w:hAnsi="Libre Baskerville"/>
        </w:rPr>
        <w:t xml:space="preserve"> official reference manual on the design, implementation and use of T</w:t>
      </w:r>
      <w:bookmarkStart w:id="0" w:name="_GoBack"/>
      <w:bookmarkEnd w:id="0"/>
      <w:r w:rsidR="00544608">
        <w:rPr>
          <w:rFonts w:ascii="Libre Baskerville" w:hAnsi="Libre Baskerville"/>
        </w:rPr>
        <w:t>EA</w:t>
      </w:r>
      <w:r w:rsidR="00E715EC"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FICTION</w:t>
      </w:r>
      <w:r w:rsidRPr="00E715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217E77" w:rsidRDefault="00217E77" w:rsidP="00FA473C">
      <w:pPr>
        <w:jc w:val="center"/>
        <w:rPr>
          <w:rFonts w:ascii="Libre Baskerville" w:hAnsi="Libre Baskerville"/>
          <w:i/>
        </w:rPr>
      </w:pPr>
    </w:p>
    <w:p w:rsidR="00E715EC" w:rsidRDefault="00217E77" w:rsidP="00FA473C">
      <w:pPr>
        <w:jc w:val="center"/>
        <w:rPr>
          <w:rFonts w:ascii="Libre Baskerville" w:hAnsi="Libre Baskerville"/>
          <w:i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ACADEMIA</w:t>
      </w:r>
      <w:r w:rsidRPr="00217E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544608" w:rsidP="00E715E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Applying TRANSFORMATICS in GENETICS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544608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 w:rsidRPr="00544608">
        <w:rPr>
          <w:rFonts w:ascii="Libre Baskerville" w:hAnsi="Libre Baskerville"/>
          <w:b/>
          <w:sz w:val="36"/>
        </w:rPr>
        <w:lastRenderedPageBreak/>
        <w:t>TEA TAZ – Transforming Executable Alphabet A: to Z: COMMAND SPACE SPECIFICATION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Pr="00880D85" w:rsidRDefault="00F11D42" w:rsidP="00880D85">
      <w:pPr>
        <w:pStyle w:val="PlainLINK"/>
      </w:pPr>
      <w:hyperlink r:id="rId5" w:history="1">
        <w:r w:rsidR="00FA473C" w:rsidRPr="00880D85">
          <w:rPr>
            <w:rStyle w:val="Hyperlink"/>
            <w:color w:val="auto"/>
            <w:u w:val="none"/>
          </w:rPr>
          <w:t>https://t.me/ipowriters</w:t>
        </w:r>
      </w:hyperlink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880D85" w:rsidP="00880D85">
      <w:pPr>
        <w:tabs>
          <w:tab w:val="left" w:pos="5940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8F677C" w:rsidRDefault="00FB2065" w:rsidP="00544608">
      <w:pPr>
        <w:ind w:left="360"/>
        <w:jc w:val="center"/>
      </w:pPr>
      <w:r w:rsidRPr="00880D85">
        <w:rPr>
          <w:rFonts w:ascii="Libre Baskerville" w:hAnsi="Libre Baskerville"/>
          <w:b/>
        </w:rPr>
        <w:t xml:space="preserve">I*POW </w:t>
      </w:r>
      <w:r w:rsidR="00093BFD">
        <w:rPr>
          <w:rFonts w:ascii="Libre Baskerville" w:hAnsi="Libre Baskerville"/>
          <w:b/>
          <w:color w:val="FF0000"/>
        </w:rPr>
        <w:t>Living Document</w:t>
      </w:r>
      <w:r w:rsidR="008F677C" w:rsidRPr="008F677C">
        <w:rPr>
          <w:rFonts w:ascii="Libre Baskerville" w:hAnsi="Libre Baskerville"/>
          <w:b/>
          <w:color w:val="FF0000"/>
        </w:rPr>
        <w:t xml:space="preserve"> Edition</w:t>
      </w:r>
      <w:r w:rsidRPr="00FB2065">
        <w:rPr>
          <w:rFonts w:ascii="Libre Baskerville" w:hAnsi="Libre Baskerville"/>
          <w:color w:val="FF0000"/>
        </w:rPr>
        <w:t xml:space="preserve"> </w:t>
      </w:r>
      <w:r w:rsidR="00093BFD">
        <w:rPr>
          <w:rFonts w:ascii="Libre Baskerville" w:hAnsi="Libre Baskerville"/>
        </w:rPr>
        <w:t>since</w:t>
      </w:r>
      <w:r w:rsidR="008F677C">
        <w:rPr>
          <w:rFonts w:ascii="Libre Baskerville" w:hAnsi="Libre Baskerville"/>
        </w:rPr>
        <w:t xml:space="preserve"> </w:t>
      </w:r>
      <w:r w:rsidR="00544608">
        <w:rPr>
          <w:rFonts w:ascii="Libre Baskerville" w:hAnsi="Libre Baskerville"/>
          <w:b/>
        </w:rPr>
        <w:t>24</w:t>
      </w:r>
      <w:r w:rsidR="008F677C" w:rsidRPr="008F677C">
        <w:rPr>
          <w:rFonts w:ascii="Libre Baskerville" w:hAnsi="Libre Baskerville"/>
          <w:b/>
          <w:vertAlign w:val="superscript"/>
        </w:rPr>
        <w:t>th</w:t>
      </w:r>
      <w:r w:rsidR="00544608">
        <w:rPr>
          <w:rFonts w:ascii="Libre Baskerville" w:hAnsi="Libre Baskerville"/>
          <w:b/>
        </w:rPr>
        <w:t xml:space="preserve"> September</w:t>
      </w:r>
      <w:r w:rsidRPr="008F677C">
        <w:rPr>
          <w:rFonts w:ascii="Libre Baskerville" w:hAnsi="Libre Baskerville"/>
          <w:b/>
        </w:rPr>
        <w:t>, 2025</w:t>
      </w:r>
    </w:p>
    <w:p w:rsidR="008F677C" w:rsidRPr="008F677C" w:rsidRDefault="008F677C" w:rsidP="008F677C"/>
    <w:p w:rsidR="008F677C" w:rsidRPr="008F677C" w:rsidRDefault="00880D85" w:rsidP="00880D85">
      <w:pPr>
        <w:tabs>
          <w:tab w:val="left" w:pos="3420"/>
        </w:tabs>
      </w:pPr>
      <w:r>
        <w:tab/>
      </w:r>
    </w:p>
    <w:p w:rsidR="008F677C" w:rsidRDefault="008F677C" w:rsidP="008F677C"/>
    <w:p w:rsidR="00FB2065" w:rsidRPr="008F677C" w:rsidRDefault="008F677C" w:rsidP="008F677C">
      <w:pPr>
        <w:tabs>
          <w:tab w:val="left" w:pos="5655"/>
        </w:tabs>
      </w:pPr>
      <w:r>
        <w:tab/>
      </w:r>
    </w:p>
    <w:sectPr w:rsidR="00FB2065" w:rsidRPr="008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851"/>
    <w:multiLevelType w:val="hybridMultilevel"/>
    <w:tmpl w:val="EF76161A"/>
    <w:lvl w:ilvl="0" w:tplc="778A4F6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32B68"/>
    <w:rsid w:val="00093BFD"/>
    <w:rsid w:val="000B4D01"/>
    <w:rsid w:val="000C37C8"/>
    <w:rsid w:val="00217E77"/>
    <w:rsid w:val="00222F62"/>
    <w:rsid w:val="003E449E"/>
    <w:rsid w:val="00544608"/>
    <w:rsid w:val="006E0B2E"/>
    <w:rsid w:val="006E68BF"/>
    <w:rsid w:val="0085432B"/>
    <w:rsid w:val="00880D85"/>
    <w:rsid w:val="008F677C"/>
    <w:rsid w:val="009D17A3"/>
    <w:rsid w:val="00A402A0"/>
    <w:rsid w:val="00D17780"/>
    <w:rsid w:val="00DC3DF7"/>
    <w:rsid w:val="00DF5C33"/>
    <w:rsid w:val="00E715EC"/>
    <w:rsid w:val="00F11D42"/>
    <w:rsid w:val="00F726A7"/>
    <w:rsid w:val="00FA473C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  <w:style w:type="paragraph" w:customStyle="1" w:styleId="PlainLINK">
    <w:name w:val="Plain LINK"/>
    <w:basedOn w:val="HTMLAddress"/>
    <w:link w:val="PlainLINKChar"/>
    <w:qFormat/>
    <w:rsid w:val="00F726A7"/>
    <w:pPr>
      <w:jc w:val="center"/>
    </w:pPr>
    <w:rPr>
      <w:rFonts w:ascii="Libre Baskerville" w:hAnsi="Libre Baskerville"/>
      <w:b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726A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726A7"/>
    <w:rPr>
      <w:i/>
      <w:iCs/>
    </w:rPr>
  </w:style>
  <w:style w:type="character" w:customStyle="1" w:styleId="PlainLINKChar">
    <w:name w:val="Plain LINK Char"/>
    <w:basedOn w:val="HTMLAddressChar"/>
    <w:link w:val="PlainLINK"/>
    <w:rsid w:val="00F726A7"/>
    <w:rPr>
      <w:rFonts w:ascii="Libre Baskerville" w:hAnsi="Libre Baskerville"/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ipowri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9</cp:revision>
  <cp:lastPrinted>2025-08-29T10:18:00Z</cp:lastPrinted>
  <dcterms:created xsi:type="dcterms:W3CDTF">2025-08-23T10:48:00Z</dcterms:created>
  <dcterms:modified xsi:type="dcterms:W3CDTF">2025-10-21T07:07:00Z</dcterms:modified>
</cp:coreProperties>
</file>