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C05E7C">
        <w:rPr>
          <w:rFonts w:ascii="Bookman Old Style" w:hAnsi="Bookman Old Style"/>
          <w:sz w:val="20"/>
        </w:rPr>
        <w:t>12</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is </w:t>
      </w:r>
      <w:r w:rsidR="00E768FD">
        <w:rPr>
          <w:rFonts w:ascii="Bookman Old Style" w:hAnsi="Bookman Old Style"/>
          <w:i/>
          <w:sz w:val="18"/>
        </w:rPr>
        <w:t xml:space="preserve">best treated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to be any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need be built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92179E">
        <w:t xml:space="preserve">Figure </w:t>
      </w:r>
      <w:r w:rsidR="0092179E">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w:t>
      </w:r>
      <w:r w:rsidRPr="00AB2CE0">
        <w:rPr>
          <w:rFonts w:ascii="Bookman Old Style" w:hAnsi="Bookman Old Style"/>
          <w:i/>
          <w:sz w:val="20"/>
        </w:rPr>
        <w:lastRenderedPageBreak/>
        <w:t>as {^$} or perhaps “^$”. Of course, it would have been possible to actually write both explicit strings and regular expressions using the same simple and bare syntax---for example, with the 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referred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Also the same as “TEA Primitive Command” or “TEA Canonical Command”, is any one of the letters in the Latin Alphabet, a to z or A to Z, followed by a single colon “:” character, and the letter used determines what purpose a TEA instruction has in a program. Also,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should either be flagged or reported as an error. Otherwise, typically, the safe judgment to make concerning INERT commands is that they shouldn’t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The Transforming Executable Alphabet (TEA) language,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r w:rsidR="00EF5270">
        <w:fldChar w:fldCharType="begin"/>
      </w:r>
      <w:r w:rsidR="00EF5270">
        <w:instrText xml:space="preserve"> SEQ Figure \* ARABIC </w:instrText>
      </w:r>
      <w:r w:rsidR="00EF5270">
        <w:fldChar w:fldCharType="separate"/>
      </w:r>
      <w:r w:rsidR="0092179E">
        <w:rPr>
          <w:noProof/>
        </w:rPr>
        <w:t>1</w:t>
      </w:r>
      <w:r w:rsidR="00EF5270">
        <w:rPr>
          <w:noProof/>
        </w:rPr>
        <w:fldChar w:fldCharType="end"/>
      </w:r>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and that the case of the letter doesn't matter. This letter is what is c</w:t>
      </w:r>
      <w:r w:rsidR="00416173" w:rsidRPr="00AB2CE0">
        <w:rPr>
          <w:rFonts w:ascii="Bookman Old Style" w:hAnsi="Bookman Old Style"/>
          <w:sz w:val="20"/>
        </w:rPr>
        <w:t xml:space="preserve">alled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by TCQ</w:t>
      </w:r>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is either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When a line in a TEA program doesn't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aren't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t>In summ</w:t>
      </w:r>
      <w:r w:rsidR="000A6F44" w:rsidRPr="00AB2CE0">
        <w:rPr>
          <w:rFonts w:ascii="Bookman Old Style" w:hAnsi="Bookman Old Style"/>
          <w:sz w:val="20"/>
        </w:rPr>
        <w:t>ary, a TI can be produced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is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can be entirely ignored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spellStart"/>
      <w:r w:rsidRPr="00AB2CE0">
        <w:rPr>
          <w:rFonts w:ascii="Bookman Old Style" w:hAnsi="Bookman Old Style"/>
          <w:sz w:val="20"/>
        </w:rPr>
        <w:t>lexing</w:t>
      </w:r>
      <w:proofErr w:type="spellEnd"/>
      <w:r w:rsidRPr="00AB2CE0">
        <w:rPr>
          <w:rFonts w:ascii="Bookman Old Style" w:hAnsi="Bookman Old Style"/>
          <w:sz w:val="20"/>
        </w:rPr>
        <w:t xml:space="preserve"> TEA program source code, and thus parsing TEA Programs. However, as for the semantics of any given TEA program, it is important to combine knowledge of valid TEA program syntax, as well as the valid syntax and semantics of each individual TEA primitive command space. This is specified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 The other quirky case is when multiple TI need be expressed on a single line – something which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To help with dealing with Multi-line strings anywhere within the program, and which are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w:t>
      </w:r>
      <w:r w:rsidRPr="00AB2CE0">
        <w:rPr>
          <w:rFonts w:ascii="Bookman Old Style" w:hAnsi="Bookman Old Style"/>
          <w:sz w:val="20"/>
        </w:rPr>
        <w:lastRenderedPageBreak/>
        <w:t xml:space="preserve">|),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In the rest of this manuscript, we then fully define each of these primitives, with focus on what purpose each primitive serves in a TEA program, what syntax it expects, as well as the function and semantics associated with it. For best clarity, each primitive shall be treated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r w:rsidR="00546E6C" w:rsidRPr="00AB2CE0">
        <w:rPr>
          <w:rFonts w:ascii="Bookman Old Style" w:hAnsi="Bookman Old Style"/>
          <w:sz w:val="20"/>
        </w:rPr>
        <w:t xml:space="preserve">4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the command is designed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might perhaps</w:t>
      </w:r>
      <w:r w:rsidR="00546E6C" w:rsidRPr="00AB2CE0">
        <w:rPr>
          <w:rFonts w:ascii="Bookman Old Style" w:hAnsi="Bookman Old Style"/>
          <w:sz w:val="20"/>
        </w:rPr>
        <w:t xml:space="preserve"> </w:t>
      </w:r>
      <w:r w:rsidRPr="00AB2CE0">
        <w:rPr>
          <w:rFonts w:ascii="Bookman Old Style" w:hAnsi="Bookman Old Style"/>
          <w:sz w:val="20"/>
        </w:rPr>
        <w:t>better be named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But,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very easy. 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C05E7C">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C05E7C">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C05E7C">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C05E7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C05E7C">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C05E7C">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05E7C">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05E7C">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05E7C">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C05E7C">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05E7C">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05E7C">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05E7C">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C05E7C">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C05E7C">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C05E7C">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C05E7C">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C05E7C">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C05E7C">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C05E7C">
                  <w:pPr>
                    <w:framePr w:hSpace="180" w:wrap="around" w:vAnchor="text" w:hAnchor="margin" w:y="2435"/>
                    <w:rPr>
                      <w:rFonts w:ascii="Bookman Old Style" w:hAnsi="Bookman Old Style"/>
                      <w:b w:val="0"/>
                      <w:bCs w:val="0"/>
                      <w:color w:val="000000" w:themeColor="text1"/>
                      <w:sz w:val="20"/>
                    </w:rPr>
                  </w:pPr>
                </w:p>
                <w:p w:rsidR="000273BC" w:rsidRPr="00B8684D" w:rsidRDefault="000273BC" w:rsidP="00C05E7C">
                  <w:pPr>
                    <w:framePr w:hSpace="180" w:wrap="around" w:vAnchor="text" w:hAnchor="margin" w:y="2435"/>
                    <w:rPr>
                      <w:rFonts w:ascii="Bookman Old Style" w:hAnsi="Bookman Old Style"/>
                      <w:b w:val="0"/>
                      <w:bCs w:val="0"/>
                      <w:color w:val="000000" w:themeColor="text1"/>
                      <w:sz w:val="20"/>
                    </w:rPr>
                  </w:pPr>
                </w:p>
                <w:p w:rsidR="000273BC" w:rsidRPr="00B8684D" w:rsidRDefault="000273BC" w:rsidP="00C05E7C">
                  <w:pPr>
                    <w:framePr w:hSpace="180" w:wrap="around" w:vAnchor="text" w:hAnchor="margin" w:y="2435"/>
                    <w:rPr>
                      <w:rFonts w:ascii="Bookman Old Style" w:hAnsi="Bookman Old Style"/>
                      <w:b w:val="0"/>
                      <w:bCs w:val="0"/>
                      <w:color w:val="000000" w:themeColor="text1"/>
                      <w:sz w:val="20"/>
                    </w:rPr>
                  </w:pPr>
                </w:p>
                <w:p w:rsidR="000273BC" w:rsidRPr="00B8684D" w:rsidRDefault="000273BC" w:rsidP="00C05E7C">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C05E7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C05E7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C05E7C">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bookmarkStart w:id="1" w:name="_GoBack"/>
                  <w:bookmarkEnd w:id="1"/>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C05E7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C05E7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C05E7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C05E7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C05E7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C05E7C">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C05E7C">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C05E7C">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C05E7C">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C05E7C">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C05E7C">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C05E7C">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C05E7C">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C05E7C">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C05E7C">
                  <w:pPr>
                    <w:framePr w:hSpace="180" w:wrap="around" w:vAnchor="text" w:hAnchor="text" w:y="1"/>
                    <w:rPr>
                      <w:rFonts w:ascii="Bookman Old Style" w:hAnsi="Bookman Old Style"/>
                      <w:b w:val="0"/>
                      <w:bCs w:val="0"/>
                      <w:color w:val="auto"/>
                      <w:sz w:val="20"/>
                    </w:rPr>
                  </w:pPr>
                </w:p>
                <w:p w:rsidR="000033C9" w:rsidRPr="00D71C90" w:rsidRDefault="000033C9" w:rsidP="00C05E7C">
                  <w:pPr>
                    <w:framePr w:hSpace="180" w:wrap="around" w:vAnchor="text" w:hAnchor="text" w:y="1"/>
                    <w:rPr>
                      <w:rFonts w:ascii="Bookman Old Style" w:hAnsi="Bookman Old Style"/>
                      <w:b w:val="0"/>
                      <w:bCs w:val="0"/>
                      <w:color w:val="auto"/>
                      <w:sz w:val="20"/>
                    </w:rPr>
                  </w:pPr>
                </w:p>
                <w:p w:rsidR="000033C9" w:rsidRPr="00D71C90" w:rsidRDefault="000033C9" w:rsidP="00C05E7C">
                  <w:pPr>
                    <w:framePr w:hSpace="180" w:wrap="around" w:vAnchor="text" w:hAnchor="text" w:y="1"/>
                    <w:rPr>
                      <w:rFonts w:ascii="Bookman Old Style" w:hAnsi="Bookman Old Style"/>
                      <w:b w:val="0"/>
                      <w:bCs w:val="0"/>
                      <w:color w:val="auto"/>
                      <w:sz w:val="20"/>
                    </w:rPr>
                  </w:pPr>
                </w:p>
                <w:p w:rsidR="000033C9" w:rsidRPr="00D71C90" w:rsidRDefault="000033C9" w:rsidP="00C05E7C">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be understood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C05E7C">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C05E7C">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C05E7C">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C05E7C">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05E7C">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05E7C">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05E7C">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05E7C">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05E7C">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05E7C">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 and set to Empty String all 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05E7C">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05E7C">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C05E7C">
                  <w:pPr>
                    <w:framePr w:hSpace="180" w:wrap="around" w:vAnchor="text" w:hAnchor="text" w:y="1"/>
                    <w:rPr>
                      <w:rFonts w:ascii="Bookman Old Style" w:hAnsi="Bookman Old Style"/>
                      <w:b w:val="0"/>
                      <w:bCs w:val="0"/>
                      <w:color w:val="auto"/>
                      <w:sz w:val="20"/>
                    </w:rPr>
                  </w:pPr>
                </w:p>
                <w:p w:rsidR="002F79A0" w:rsidRPr="008160E0" w:rsidRDefault="002F79A0" w:rsidP="00C05E7C">
                  <w:pPr>
                    <w:framePr w:hSpace="180" w:wrap="around" w:vAnchor="text" w:hAnchor="text" w:y="1"/>
                    <w:rPr>
                      <w:rFonts w:ascii="Bookman Old Style" w:hAnsi="Bookman Old Style"/>
                      <w:b w:val="0"/>
                      <w:bCs w:val="0"/>
                      <w:color w:val="auto"/>
                      <w:sz w:val="20"/>
                    </w:rPr>
                  </w:pPr>
                </w:p>
                <w:p w:rsidR="002F79A0" w:rsidRPr="008160E0" w:rsidRDefault="002F79A0" w:rsidP="00C05E7C">
                  <w:pPr>
                    <w:framePr w:hSpace="180" w:wrap="around" w:vAnchor="text" w:hAnchor="text" w:y="1"/>
                    <w:rPr>
                      <w:rFonts w:ascii="Bookman Old Style" w:hAnsi="Bookman Old Style"/>
                      <w:b w:val="0"/>
                      <w:bCs w:val="0"/>
                      <w:color w:val="auto"/>
                      <w:sz w:val="20"/>
                    </w:rPr>
                  </w:pPr>
                </w:p>
                <w:p w:rsidR="002F79A0" w:rsidRPr="008160E0" w:rsidRDefault="002F79A0" w:rsidP="00C05E7C">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1331AA" w:rsidRPr="00AB2CE0" w:rsidRDefault="001331AA"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1331AA" w:rsidRPr="00AB2CE0" w:rsidRDefault="00AF206C"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0=”BC”</w:t>
                  </w:r>
                  <w:r w:rsidR="001331AA" w:rsidRPr="00AB2CE0">
                    <w:rPr>
                      <w:rFonts w:ascii="Bookman Old Style" w:hAnsi="Bookman Old Style"/>
                      <w:color w:val="00B050"/>
                      <w:sz w:val="20"/>
                    </w:rPr>
                    <w:t>)</w:t>
                  </w:r>
                </w:p>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C05E7C">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Pr="00AB2CE0" w:rsidRDefault="001331AA"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0=””, XX=””)</w:t>
                  </w:r>
                </w:p>
                <w:p w:rsidR="001331AA" w:rsidRPr="00AB2CE0" w:rsidRDefault="001331A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also return “” because whether or not we read the main memory (AI) or any variable memory (such as the default vault 0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C05E7C">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60"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C05E7C">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C05E7C">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C05E7C">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C05E7C">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C05E7C">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05E7C">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05E7C">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C05E7C">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05E7C">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C05E7C">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C05E7C">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sections not matching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C05E7C">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C05E7C">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C05E7C">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C05E7C">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C05E7C">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C05E7C">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C05E7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C05E7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C05E7C">
                  <w:pPr>
                    <w:framePr w:hSpace="180" w:wrap="around" w:vAnchor="text" w:hAnchor="margin" w:y="-539"/>
                    <w:rPr>
                      <w:rFonts w:ascii="Bookman Old Style" w:hAnsi="Bookman Old Style"/>
                      <w:b w:val="0"/>
                      <w:bCs w:val="0"/>
                      <w:color w:val="auto"/>
                      <w:sz w:val="20"/>
                    </w:rPr>
                  </w:pPr>
                </w:p>
                <w:p w:rsidR="00A16E31" w:rsidRPr="00AC006D" w:rsidRDefault="00A16E31" w:rsidP="00C05E7C">
                  <w:pPr>
                    <w:framePr w:hSpace="180" w:wrap="around" w:vAnchor="text" w:hAnchor="margin" w:y="-539"/>
                    <w:rPr>
                      <w:rFonts w:ascii="Bookman Old Style" w:hAnsi="Bookman Old Style"/>
                      <w:b w:val="0"/>
                      <w:bCs w:val="0"/>
                      <w:color w:val="auto"/>
                      <w:sz w:val="20"/>
                    </w:rPr>
                  </w:pPr>
                </w:p>
                <w:p w:rsidR="00A16E31" w:rsidRPr="00AC006D" w:rsidRDefault="00A16E31" w:rsidP="00C05E7C">
                  <w:pPr>
                    <w:framePr w:hSpace="180" w:wrap="around" w:vAnchor="text" w:hAnchor="margin" w:y="-539"/>
                    <w:rPr>
                      <w:rFonts w:ascii="Bookman Old Style" w:hAnsi="Bookman Old Style"/>
                      <w:b w:val="0"/>
                      <w:bCs w:val="0"/>
                      <w:color w:val="auto"/>
                      <w:sz w:val="20"/>
                    </w:rPr>
                  </w:pPr>
                </w:p>
                <w:p w:rsidR="00A16E31" w:rsidRPr="00AC006D" w:rsidRDefault="00A16E31" w:rsidP="00C05E7C">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833C0B" w:themeColor="accent2" w:themeShade="80"/>
                      <w:sz w:val="20"/>
                    </w:rPr>
                    <w:t xml:space="preserve">” </w:t>
                  </w:r>
                  <w:r w:rsidRPr="00AB2CE0">
                    <w:rPr>
                      <w:rFonts w:ascii="Bookman Old Style" w:hAnsi="Bookman Old Style"/>
                      <w:color w:val="0070C0"/>
                      <w:sz w:val="20"/>
                    </w:rPr>
                    <w:t xml:space="preserve">|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9C27B9"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9C27B9" w:rsidRPr="00AB2CE0">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B454B9" w:rsidRPr="00AB2CE0">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Pr="00AB2CE0">
                    <w:rPr>
                      <w:rFonts w:ascii="Bookman Old Style" w:hAnsi="Bookman Old Style"/>
                      <w:color w:val="00B050"/>
                      <w:sz w:val="20"/>
                    </w:rPr>
                    <w:t>“)</w:t>
                  </w:r>
                </w:p>
                <w:p w:rsidR="00A16E31" w:rsidRPr="00AB2CE0" w:rsidRDefault="00A16E31"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A16E31"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xml:space="preserve">” | d:[aA]:.B | </w:t>
                  </w:r>
                  <w:r w:rsidR="00B454B9" w:rsidRPr="00AB2CE0">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Pr="00AB2CE0">
                    <w:rPr>
                      <w:rFonts w:ascii="Bookman Old Style" w:hAnsi="Bookman Old Style"/>
                      <w:color w:val="00B050"/>
                      <w:sz w:val="20"/>
                    </w:rPr>
                    <w:t>“)</w:t>
                  </w:r>
                </w:p>
                <w:p w:rsidR="001745DA" w:rsidRPr="00AB2CE0" w:rsidRDefault="001745DA"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C05E7C">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C05E7C">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C05E7C">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C05E7C">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C05E7C">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05E7C">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05E7C">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05E7C">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05E7C">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C05E7C">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C05E7C">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05E7C">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C05E7C">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C05E7C">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C05E7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C05E7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C05E7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C05E7C">
                  <w:pPr>
                    <w:framePr w:hSpace="180" w:wrap="around" w:vAnchor="text" w:hAnchor="margin" w:y="-539"/>
                    <w:rPr>
                      <w:rFonts w:ascii="Bookman Old Style" w:hAnsi="Bookman Old Style"/>
                      <w:b w:val="0"/>
                      <w:bCs w:val="0"/>
                      <w:sz w:val="20"/>
                    </w:rPr>
                  </w:pPr>
                </w:p>
                <w:p w:rsidR="001414FF" w:rsidRPr="0044239D" w:rsidRDefault="001414FF" w:rsidP="00C05E7C">
                  <w:pPr>
                    <w:framePr w:hSpace="180" w:wrap="around" w:vAnchor="text" w:hAnchor="margin" w:y="-539"/>
                    <w:rPr>
                      <w:rFonts w:ascii="Bookman Old Style" w:hAnsi="Bookman Old Style"/>
                      <w:b w:val="0"/>
                      <w:bCs w:val="0"/>
                      <w:color w:val="auto"/>
                      <w:sz w:val="20"/>
                    </w:rPr>
                  </w:pPr>
                </w:p>
                <w:p w:rsidR="001414FF" w:rsidRPr="0044239D" w:rsidRDefault="001414FF" w:rsidP="00C05E7C">
                  <w:pPr>
                    <w:framePr w:hSpace="180" w:wrap="around" w:vAnchor="text" w:hAnchor="margin" w:y="-539"/>
                    <w:rPr>
                      <w:rFonts w:ascii="Bookman Old Style" w:hAnsi="Bookman Old Style"/>
                      <w:b w:val="0"/>
                      <w:bCs w:val="0"/>
                      <w:color w:val="auto"/>
                      <w:sz w:val="20"/>
                    </w:rPr>
                  </w:pPr>
                </w:p>
                <w:p w:rsidR="001414FF" w:rsidRPr="00AB2CE0" w:rsidRDefault="001414FF" w:rsidP="00C05E7C">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C05E7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C05E7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C05E7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 A full appreciation of how this program works is shown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C05E7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lastRenderedPageBreak/>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C05E7C">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C05E7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C05E7C">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C05E7C">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C05E7C">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05E7C">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05E7C">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C05E7C">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And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05E7C">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05E7C">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C05E7C">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C05E7C">
                  <w:pPr>
                    <w:framePr w:hSpace="180" w:wrap="around" w:vAnchor="text" w:hAnchor="margin" w:y="1"/>
                    <w:rPr>
                      <w:rFonts w:ascii="Bookman Old Style" w:hAnsi="Bookman Old Style"/>
                      <w:b w:val="0"/>
                      <w:bCs w:val="0"/>
                      <w:sz w:val="20"/>
                    </w:rPr>
                  </w:pPr>
                </w:p>
                <w:p w:rsidR="00A16E31" w:rsidRPr="0044239D" w:rsidRDefault="00A16E31" w:rsidP="00C05E7C">
                  <w:pPr>
                    <w:framePr w:hSpace="180" w:wrap="around" w:vAnchor="text" w:hAnchor="margin" w:y="1"/>
                    <w:rPr>
                      <w:rFonts w:ascii="Bookman Old Style" w:hAnsi="Bookman Old Style"/>
                      <w:b w:val="0"/>
                      <w:bCs w:val="0"/>
                      <w:color w:val="auto"/>
                      <w:sz w:val="20"/>
                    </w:rPr>
                  </w:pPr>
                </w:p>
                <w:p w:rsidR="00A16E31" w:rsidRPr="0044239D" w:rsidRDefault="00A16E31" w:rsidP="00C05E7C">
                  <w:pPr>
                    <w:framePr w:hSpace="180" w:wrap="around" w:vAnchor="text" w:hAnchor="margin" w:y="1"/>
                    <w:rPr>
                      <w:rFonts w:ascii="Bookman Old Style" w:hAnsi="Bookman Old Style"/>
                      <w:b w:val="0"/>
                      <w:bCs w:val="0"/>
                      <w:color w:val="auto"/>
                      <w:sz w:val="20"/>
                    </w:rPr>
                  </w:pPr>
                </w:p>
                <w:p w:rsidR="00A16E31" w:rsidRPr="00AB2CE0" w:rsidRDefault="00A16E31" w:rsidP="00C05E7C">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C05E7C">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properly using conditional branching in TEA via the f: construct requires some careful thought. First, because TEA has no explicit code block construct such as using {…code} in some languages. Also,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tc>
              <w:tc>
                <w:tcPr>
                  <w:tcW w:w="360" w:type="dxa"/>
                  <w:shd w:val="clear" w:color="auto" w:fill="FFFFFF" w:themeFill="background1"/>
                </w:tcPr>
                <w:p w:rsidR="00A16E31" w:rsidRPr="00AB2CE0" w:rsidRDefault="00A16E31"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AB2CE0" w:rsidRPr="00AB2CE0" w:rsidRDefault="00AB2CE0" w:rsidP="00A16E31">
      <w:pPr>
        <w:rPr>
          <w:rFonts w:ascii="Bookman Old Style" w:hAnsi="Bookman Old Style"/>
          <w:sz w:val="20"/>
        </w:rPr>
      </w:pPr>
    </w:p>
    <w:p w:rsidR="000273BC" w:rsidRDefault="000273BC">
      <w:pPr>
        <w:rPr>
          <w:rFonts w:ascii="Bookman Old Style" w:hAnsi="Bookman Old Style"/>
          <w:sz w:val="20"/>
        </w:rPr>
      </w:pPr>
    </w:p>
    <w:p w:rsidR="006A3B03" w:rsidRDefault="006A3B03">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C05E7C">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C05E7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C05E7C">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C05E7C">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C05E7C">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Set the IO to the result of reducing AI to a string where all instances of REGEX have already been replaced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05E7C">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where all standard sentence punctuation marks, in addition to all whitespace, have been replaced with GLUE.  GLUE is expected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bl>
                <w:p w:rsidR="000273BC" w:rsidRPr="00AB2CE0" w:rsidRDefault="000273B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C05E7C">
                  <w:pPr>
                    <w:framePr w:hSpace="180" w:wrap="around" w:vAnchor="text" w:hAnchor="margin" w:y="1"/>
                    <w:rPr>
                      <w:rFonts w:ascii="Bookman Old Style" w:hAnsi="Bookman Old Style"/>
                      <w:b w:val="0"/>
                      <w:bCs w:val="0"/>
                      <w:sz w:val="20"/>
                    </w:rPr>
                  </w:pPr>
                </w:p>
                <w:p w:rsidR="000273BC" w:rsidRPr="0044239D" w:rsidRDefault="000273BC" w:rsidP="00C05E7C">
                  <w:pPr>
                    <w:framePr w:hSpace="180" w:wrap="around" w:vAnchor="text" w:hAnchor="margin" w:y="1"/>
                    <w:rPr>
                      <w:rFonts w:ascii="Bookman Old Style" w:hAnsi="Bookman Old Style"/>
                      <w:b w:val="0"/>
                      <w:bCs w:val="0"/>
                      <w:color w:val="auto"/>
                      <w:sz w:val="20"/>
                    </w:rPr>
                  </w:pPr>
                </w:p>
                <w:p w:rsidR="000273BC" w:rsidRPr="0044239D" w:rsidRDefault="000273BC" w:rsidP="00C05E7C">
                  <w:pPr>
                    <w:framePr w:hSpace="180" w:wrap="around" w:vAnchor="text" w:hAnchor="margin" w:y="1"/>
                    <w:rPr>
                      <w:rFonts w:ascii="Bookman Old Style" w:hAnsi="Bookman Old Style"/>
                      <w:b w:val="0"/>
                      <w:bCs w:val="0"/>
                      <w:color w:val="auto"/>
                      <w:sz w:val="20"/>
                    </w:rPr>
                  </w:pPr>
                </w:p>
                <w:p w:rsidR="000273BC" w:rsidRPr="00AB2CE0" w:rsidRDefault="000273BC" w:rsidP="00C05E7C">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#(=”BCCBBAAB”)</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#(={BC_*_CB_*_BA_*_AB}</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That’s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tc>
              <w:tc>
                <w:tcPr>
                  <w:tcW w:w="360" w:type="dxa"/>
                  <w:shd w:val="clear" w:color="auto" w:fill="FFFFFF" w:themeFill="background1"/>
                </w:tcPr>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C05E7C">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C05E7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C05E7C">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C05E7C">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C05E7C">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Split up AI such that all its elements are separated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C05E7C">
                  <w:pPr>
                    <w:framePr w:hSpace="180" w:wrap="around" w:vAnchor="text" w:hAnchor="margin" w:y="1"/>
                    <w:rPr>
                      <w:rFonts w:ascii="Bookman Old Style" w:hAnsi="Bookman Old Style"/>
                      <w:b w:val="0"/>
                      <w:bCs w:val="0"/>
                      <w:sz w:val="20"/>
                    </w:rPr>
                  </w:pPr>
                </w:p>
                <w:p w:rsidR="000273BC" w:rsidRPr="0044239D" w:rsidRDefault="000273BC" w:rsidP="00C05E7C">
                  <w:pPr>
                    <w:framePr w:hSpace="180" w:wrap="around" w:vAnchor="text" w:hAnchor="margin" w:y="1"/>
                    <w:rPr>
                      <w:rFonts w:ascii="Bookman Old Style" w:hAnsi="Bookman Old Style"/>
                      <w:b w:val="0"/>
                      <w:bCs w:val="0"/>
                      <w:color w:val="auto"/>
                      <w:sz w:val="20"/>
                    </w:rPr>
                  </w:pPr>
                </w:p>
                <w:p w:rsidR="000273BC" w:rsidRPr="0044239D" w:rsidRDefault="000273BC" w:rsidP="00C05E7C">
                  <w:pPr>
                    <w:framePr w:hSpace="180" w:wrap="around" w:vAnchor="text" w:hAnchor="margin" w:y="1"/>
                    <w:rPr>
                      <w:rFonts w:ascii="Bookman Old Style" w:hAnsi="Bookman Old Style"/>
                      <w:b w:val="0"/>
                      <w:bCs w:val="0"/>
                      <w:color w:val="auto"/>
                      <w:sz w:val="20"/>
                    </w:rPr>
                  </w:pPr>
                </w:p>
                <w:p w:rsidR="000273BC" w:rsidRPr="00AB2CE0" w:rsidRDefault="000273BC" w:rsidP="00C05E7C">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#(=”A B C”)</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F7451E" w:rsidRPr="00AB2CE0">
                    <w:rPr>
                      <w:rFonts w:ascii="Bookman Old Style" w:hAnsi="Bookman Old Style"/>
                      <w:color w:val="00B050"/>
                      <w:sz w:val="20"/>
                    </w:rPr>
                    <w:t>http: / /127 .0 .0 .1 /path</w:t>
                  </w:r>
                  <w:r w:rsidRPr="00AB2CE0">
                    <w:rPr>
                      <w:rFonts w:ascii="Bookman Old Style" w:hAnsi="Bookman Old Style"/>
                      <w:color w:val="00B050"/>
                      <w:sz w:val="20"/>
                    </w:rPr>
                    <w:t>”)</w:t>
                  </w:r>
                </w:p>
              </w:tc>
              <w:tc>
                <w:tcPr>
                  <w:tcW w:w="360" w:type="dxa"/>
                  <w:shd w:val="clear" w:color="auto" w:fill="FFFFFF" w:themeFill="background1"/>
                </w:tcPr>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C05E7C">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C05E7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C05E7C">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C05E7C">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C05E7C">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C05E7C">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05E7C">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05E7C">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bl>
                <w:p w:rsidR="000273BC" w:rsidRPr="00AB2CE0" w:rsidRDefault="000273B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C05E7C">
                  <w:pPr>
                    <w:framePr w:hSpace="180" w:wrap="around" w:vAnchor="text" w:hAnchor="margin" w:y="1"/>
                    <w:rPr>
                      <w:rFonts w:ascii="Bookman Old Style" w:hAnsi="Bookman Old Style"/>
                      <w:b w:val="0"/>
                      <w:bCs w:val="0"/>
                      <w:color w:val="auto"/>
                      <w:sz w:val="20"/>
                    </w:rPr>
                  </w:pPr>
                </w:p>
                <w:p w:rsidR="000273BC" w:rsidRPr="001235A7" w:rsidRDefault="000273BC" w:rsidP="00C05E7C">
                  <w:pPr>
                    <w:framePr w:hSpace="180" w:wrap="around" w:vAnchor="text" w:hAnchor="margin" w:y="1"/>
                    <w:rPr>
                      <w:rFonts w:ascii="Bookman Old Style" w:hAnsi="Bookman Old Style"/>
                      <w:b w:val="0"/>
                      <w:bCs w:val="0"/>
                      <w:color w:val="auto"/>
                      <w:sz w:val="20"/>
                    </w:rPr>
                  </w:pPr>
                </w:p>
                <w:p w:rsidR="000273BC" w:rsidRPr="001235A7" w:rsidRDefault="000273BC" w:rsidP="00C05E7C">
                  <w:pPr>
                    <w:framePr w:hSpace="180" w:wrap="around" w:vAnchor="text" w:hAnchor="margin" w:y="1"/>
                    <w:rPr>
                      <w:rFonts w:ascii="Bookman Old Style" w:hAnsi="Bookman Old Style"/>
                      <w:b w:val="0"/>
                      <w:bCs w:val="0"/>
                      <w:color w:val="auto"/>
                      <w:sz w:val="20"/>
                    </w:rPr>
                  </w:pPr>
                </w:p>
                <w:p w:rsidR="000273BC" w:rsidRPr="001235A7" w:rsidRDefault="000273BC" w:rsidP="00C05E7C">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invoked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value, it doesn’t make any changes to AI unless the command is used at a moment in the program where AI is essentially either empty or unset.</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386438"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386438">
                    <w:rPr>
                      <w:rFonts w:ascii="Bookman Old Style" w:hAnsi="Bookman Old Style"/>
                      <w:color w:val="00B050"/>
                      <w:sz w:val="20"/>
                    </w:rPr>
                    <w:t>tttt.py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 xml:space="preserve"> "ABC" -c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w:t>
                  </w:r>
                  <w:proofErr w:type="gramStart"/>
                  <w:r w:rsidRPr="00386438">
                    <w:rPr>
                      <w:rFonts w:ascii="Bookman Old Style" w:hAnsi="Bookman Old Style"/>
                      <w:color w:val="00B050"/>
                      <w:sz w:val="20"/>
                    </w:rPr>
                    <w:t>{XYZ</w:t>
                  </w:r>
                  <w:proofErr w:type="gramEnd"/>
                  <w:r w:rsidRPr="00386438">
                    <w:rPr>
                      <w:rFonts w:ascii="Bookman Old Style" w:hAnsi="Bookman Old Style"/>
                      <w:color w:val="00B050"/>
                      <w:sz w:val="20"/>
                    </w:rPr>
                    <w:t>} | q:XYZ | x!"":-OK"</w:t>
                  </w:r>
                </w:p>
                <w:p w:rsidR="00AD7681" w:rsidRDefault="00386438"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proofErr w:type="spellStart"/>
                  <w:r>
                    <w:rPr>
                      <w:rFonts w:ascii="Bookman Old Style" w:hAnsi="Bookman Old Style"/>
                      <w:sz w:val="20"/>
                    </w:rPr>
                    <w:t>commandline</w:t>
                  </w:r>
                  <w:proofErr w:type="spellEnd"/>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C05E7C">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t>i</w:t>
                  </w:r>
                  <w:proofErr w:type="spellEnd"/>
                  <w:proofErr w:type="gramEnd"/>
                  <w:r w:rsidRPr="00AD7681">
                    <w:rPr>
                      <w:rFonts w:ascii="Bookman Old Style" w:hAnsi="Bookman Old Style"/>
                      <w:color w:val="0070C0"/>
                      <w:sz w:val="20"/>
                    </w:rPr>
                    <w:t>!:{XYZ} | q:XYZ | x!:-OK</w:t>
                  </w:r>
                </w:p>
                <w:p w:rsidR="003B619B" w:rsidRDefault="003B619B"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86438"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w:t>
                  </w:r>
                  <w:r w:rsidR="00AD7681">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Default="00AD7681"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AD7681">
                    <w:rPr>
                      <w:rFonts w:ascii="Bookman Old Style" w:hAnsi="Bookman Old Style"/>
                      <w:color w:val="FF0000"/>
                      <w:sz w:val="20"/>
                    </w:rPr>
                    <w:t>tttt</w:t>
                  </w:r>
                  <w:proofErr w:type="spellEnd"/>
                  <w:r w:rsidRPr="00AD7681">
                    <w:rPr>
                      <w:rFonts w:ascii="Bookman Old Style" w:hAnsi="Bookman Old Style"/>
                      <w:color w:val="FF0000"/>
                      <w:sz w:val="20"/>
                    </w:rPr>
                    <w:t xml:space="preserve">  </w:t>
                  </w:r>
                  <w:r w:rsidRPr="00AD7681">
                    <w:rPr>
                      <w:rFonts w:ascii="Bookman Old Style" w:hAnsi="Bookman Old Style"/>
                      <w:sz w:val="20"/>
                    </w:rPr>
                    <w:t>-</w:t>
                  </w:r>
                  <w:proofErr w:type="gramEnd"/>
                  <w:r w:rsidRPr="00AD7681">
                    <w:rPr>
                      <w:rFonts w:ascii="Bookman Old Style" w:hAnsi="Bookman Old Style"/>
                      <w:sz w:val="20"/>
                    </w:rPr>
                    <w:t>c "</w:t>
                  </w:r>
                  <w:proofErr w:type="spellStart"/>
                  <w:r w:rsidRPr="00AD7681">
                    <w:rPr>
                      <w:rFonts w:ascii="Bookman Old Style" w:hAnsi="Bookman Old Style"/>
                      <w:sz w:val="20"/>
                    </w:rPr>
                    <w:t>i</w:t>
                  </w:r>
                  <w:proofErr w:type="spellEnd"/>
                  <w:r w:rsidRPr="00AD7681">
                    <w:rPr>
                      <w:rFonts w:ascii="Bookman Old Style" w:hAnsi="Bookman Old Style"/>
                      <w:sz w:val="20"/>
                    </w:rPr>
                    <w:t>!"":{XYZ} | q:XYZ | x!"":-OK"</w:t>
                  </w:r>
                </w:p>
                <w:p w:rsidR="00AD7681" w:rsidRPr="00AB2CE0" w:rsidRDefault="00AD7681"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i: is among the most important primitive instructions in TEA. </w:t>
                  </w:r>
                </w:p>
                <w:p w:rsidR="009F586E" w:rsidRDefault="009F586E"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w:t>
                  </w:r>
                  <w:r w:rsidR="003B619B">
                    <w:rPr>
                      <w:rFonts w:ascii="Bookman Old Style" w:hAnsi="Bookman Old Style"/>
                      <w:sz w:val="20"/>
                    </w:rPr>
                    <w:lastRenderedPageBreak/>
                    <w:t xml:space="preserve">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This feature then allows us to write arbitrarily complex programs involving displaying things to the user, sometimes prompting for, then displaying dynamic outputs based on user-provided values, at runtime.</w:t>
                  </w:r>
                </w:p>
                <w:p w:rsidR="00376A75" w:rsidRDefault="00376A75"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76A75" w:rsidP="00C05E7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F586E" w:rsidRDefault="009F586E">
      <w:pPr>
        <w:rPr>
          <w:rFonts w:ascii="Bookman Old Style" w:hAnsi="Bookman Old Style"/>
          <w:sz w:val="20"/>
        </w:rPr>
      </w:pPr>
    </w:p>
    <w:p w:rsidR="00EF0C4B" w:rsidRPr="00AB2CE0" w:rsidRDefault="00EF0C4B" w:rsidP="00EF0C4B">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F0C4B"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C05E7C">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C05E7C">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C05E7C">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C05E7C">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C05E7C">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C05E7C">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C05E7C">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don’t jump!</w:t>
                        </w:r>
                        <w:r w:rsidR="00FA541B" w:rsidRPr="00AB2CE0">
                          <w:rPr>
                            <w:rFonts w:ascii="Bookman Old Style" w:hAnsi="Bookman Old Style"/>
                            <w:b w:val="0"/>
                            <w:sz w:val="20"/>
                          </w:rPr>
                          <w:t>)</w:t>
                        </w:r>
                      </w:p>
                    </w:tc>
                  </w:tr>
                </w:tbl>
                <w:p w:rsidR="00EF0C4B" w:rsidRPr="00AB2CE0" w:rsidRDefault="00EF0C4B"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C05E7C">
                  <w:pPr>
                    <w:framePr w:hSpace="180" w:wrap="around" w:vAnchor="text" w:hAnchor="text" w:y="1"/>
                    <w:rPr>
                      <w:rFonts w:ascii="Bookman Old Style" w:hAnsi="Bookman Old Style"/>
                      <w:b w:val="0"/>
                      <w:bCs w:val="0"/>
                      <w:color w:val="auto"/>
                      <w:sz w:val="20"/>
                    </w:rPr>
                  </w:pPr>
                </w:p>
                <w:p w:rsidR="00EF0C4B" w:rsidRPr="001235A7" w:rsidRDefault="00EF0C4B" w:rsidP="00C05E7C">
                  <w:pPr>
                    <w:framePr w:hSpace="180" w:wrap="around" w:vAnchor="text" w:hAnchor="text" w:y="1"/>
                    <w:rPr>
                      <w:rFonts w:ascii="Bookman Old Style" w:hAnsi="Bookman Old Style"/>
                      <w:b w:val="0"/>
                      <w:bCs w:val="0"/>
                      <w:color w:val="auto"/>
                      <w:sz w:val="20"/>
                    </w:rPr>
                  </w:pPr>
                </w:p>
                <w:p w:rsidR="00EF0C4B" w:rsidRPr="001235A7" w:rsidRDefault="00EF0C4B" w:rsidP="00C05E7C">
                  <w:pPr>
                    <w:framePr w:hSpace="180" w:wrap="around" w:vAnchor="text" w:hAnchor="text" w:y="1"/>
                    <w:rPr>
                      <w:rFonts w:ascii="Bookman Old Style" w:hAnsi="Bookman Old Style"/>
                      <w:b w:val="0"/>
                      <w:bCs w:val="0"/>
                      <w:color w:val="auto"/>
                      <w:sz w:val="20"/>
                    </w:rPr>
                  </w:pPr>
                </w:p>
                <w:p w:rsidR="00EF0C4B" w:rsidRPr="001235A7" w:rsidRDefault="00EF0C4B" w:rsidP="00C05E7C">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“PEST-KILL” if line#2 replaces only the first occurrence of T in the AI, otherwise will return “PESP-OK”. Note that in this example program, we see two ways to jump using labels in TEA; the first (line#4) using the Fork instruction, while line#5 uses the canonical Jump instruction. </w:t>
                  </w:r>
                </w:p>
                <w:p w:rsidR="00EF0C4B" w:rsidRPr="00AB2CE0" w:rsidRDefault="00EF0C4B"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C05E7C">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C05E7C">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C05E7C">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C05E7C">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05E7C">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05E7C">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05E7C">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C05E7C">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C05E7C">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C05E7C">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C05E7C">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C05E7C">
                  <w:pPr>
                    <w:framePr w:hSpace="180" w:wrap="around" w:vAnchor="text" w:hAnchor="text" w:y="1"/>
                    <w:rPr>
                      <w:rFonts w:ascii="Bookman Old Style" w:hAnsi="Bookman Old Style"/>
                      <w:b w:val="0"/>
                      <w:bCs w:val="0"/>
                      <w:color w:val="auto"/>
                      <w:sz w:val="20"/>
                    </w:rPr>
                  </w:pPr>
                </w:p>
                <w:p w:rsidR="00FE02A2" w:rsidRPr="001235A7" w:rsidRDefault="00FE02A2" w:rsidP="00C05E7C">
                  <w:pPr>
                    <w:framePr w:hSpace="180" w:wrap="around" w:vAnchor="text" w:hAnchor="text" w:y="1"/>
                    <w:rPr>
                      <w:rFonts w:ascii="Bookman Old Style" w:hAnsi="Bookman Old Style"/>
                      <w:b w:val="0"/>
                      <w:bCs w:val="0"/>
                      <w:color w:val="auto"/>
                      <w:sz w:val="20"/>
                    </w:rPr>
                  </w:pPr>
                </w:p>
                <w:p w:rsidR="00FE02A2" w:rsidRPr="001235A7" w:rsidRDefault="00FE02A2" w:rsidP="00C05E7C">
                  <w:pPr>
                    <w:framePr w:hSpace="180" w:wrap="around" w:vAnchor="text" w:hAnchor="text" w:y="1"/>
                    <w:rPr>
                      <w:rFonts w:ascii="Bookman Old Style" w:hAnsi="Bookman Old Style"/>
                      <w:b w:val="0"/>
                      <w:bCs w:val="0"/>
                      <w:color w:val="auto"/>
                      <w:sz w:val="20"/>
                    </w:rPr>
                  </w:pPr>
                </w:p>
                <w:p w:rsidR="00FE02A2" w:rsidRPr="001235A7" w:rsidRDefault="00FE02A2" w:rsidP="00C05E7C">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You O my Lord.</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I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C05E7C">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C05E7C">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C05E7C">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C05E7C">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C05E7C">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C05E7C">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C05E7C">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C05E7C">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C05E7C">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C05E7C">
                  <w:pPr>
                    <w:framePr w:hSpace="180" w:wrap="around" w:vAnchor="text" w:hAnchor="text" w:y="1"/>
                    <w:rPr>
                      <w:rFonts w:ascii="Bookman Old Style" w:hAnsi="Bookman Old Style"/>
                      <w:b w:val="0"/>
                      <w:bCs w:val="0"/>
                      <w:color w:val="000000" w:themeColor="text1"/>
                      <w:sz w:val="20"/>
                    </w:rPr>
                  </w:pPr>
                </w:p>
                <w:p w:rsidR="001745DA" w:rsidRPr="001235A7" w:rsidRDefault="001745DA" w:rsidP="00C05E7C">
                  <w:pPr>
                    <w:framePr w:hSpace="180" w:wrap="around" w:vAnchor="text" w:hAnchor="text" w:y="1"/>
                    <w:rPr>
                      <w:rFonts w:ascii="Bookman Old Style" w:hAnsi="Bookman Old Style"/>
                      <w:b w:val="0"/>
                      <w:bCs w:val="0"/>
                      <w:color w:val="000000" w:themeColor="text1"/>
                      <w:sz w:val="20"/>
                    </w:rPr>
                  </w:pPr>
                </w:p>
                <w:p w:rsidR="001745DA" w:rsidRPr="001235A7" w:rsidRDefault="001745DA" w:rsidP="00C05E7C">
                  <w:pPr>
                    <w:framePr w:hSpace="180" w:wrap="around" w:vAnchor="text" w:hAnchor="text" w:y="1"/>
                    <w:rPr>
                      <w:rFonts w:ascii="Bookman Old Style" w:hAnsi="Bookman Old Style"/>
                      <w:b w:val="0"/>
                      <w:bCs w:val="0"/>
                      <w:color w:val="000000" w:themeColor="text1"/>
                      <w:sz w:val="20"/>
                    </w:rPr>
                  </w:pPr>
                </w:p>
                <w:p w:rsidR="001745DA" w:rsidRPr="001235A7" w:rsidRDefault="001745DA" w:rsidP="00C05E7C">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C05E7C">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4B6F78" w:rsidRPr="00AB2CE0" w:rsidRDefault="000273BC" w:rsidP="000273BC">
      <w:pPr>
        <w:tabs>
          <w:tab w:val="left" w:pos="1722"/>
        </w:tabs>
        <w:rPr>
          <w:rFonts w:ascii="Bookman Old Style" w:hAnsi="Bookman Old Style"/>
          <w:sz w:val="20"/>
        </w:rPr>
      </w:pPr>
      <w:r w:rsidRPr="00AB2CE0">
        <w:rPr>
          <w:rFonts w:ascii="Bookman Old Style" w:hAnsi="Bookman Old Style"/>
          <w:sz w:val="20"/>
        </w:rPr>
        <w:tab/>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lastRenderedPageBreak/>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C05E7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C05E7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C05E7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C05E7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C05E7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05E7C">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C05E7C">
                  <w:pPr>
                    <w:framePr w:hSpace="180" w:wrap="around" w:vAnchor="text" w:hAnchor="margin" w:y="1"/>
                    <w:rPr>
                      <w:rFonts w:ascii="Bookman Old Style" w:hAnsi="Bookman Old Style"/>
                      <w:b w:val="0"/>
                      <w:bCs w:val="0"/>
                      <w:color w:val="auto"/>
                      <w:sz w:val="20"/>
                    </w:rPr>
                  </w:pPr>
                </w:p>
                <w:p w:rsidR="000D093C" w:rsidRPr="00A84052" w:rsidRDefault="000D093C" w:rsidP="00C05E7C">
                  <w:pPr>
                    <w:framePr w:hSpace="180" w:wrap="around" w:vAnchor="text" w:hAnchor="margin" w:y="1"/>
                    <w:rPr>
                      <w:rFonts w:ascii="Bookman Old Style" w:hAnsi="Bookman Old Style"/>
                      <w:b w:val="0"/>
                      <w:bCs w:val="0"/>
                      <w:color w:val="auto"/>
                      <w:sz w:val="20"/>
                    </w:rPr>
                  </w:pPr>
                </w:p>
                <w:p w:rsidR="000D093C" w:rsidRPr="00A84052" w:rsidRDefault="000D093C" w:rsidP="00C05E7C">
                  <w:pPr>
                    <w:framePr w:hSpace="180" w:wrap="around" w:vAnchor="text" w:hAnchor="margin" w:y="1"/>
                    <w:rPr>
                      <w:rFonts w:ascii="Bookman Old Style" w:hAnsi="Bookman Old Style"/>
                      <w:b w:val="0"/>
                      <w:bCs w:val="0"/>
                      <w:color w:val="auto"/>
                      <w:sz w:val="20"/>
                    </w:rPr>
                  </w:pPr>
                </w:p>
                <w:p w:rsidR="000D093C" w:rsidRPr="00A84052" w:rsidRDefault="000D093C" w:rsidP="00C05E7C">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family of TEA commands create</w:t>
                  </w:r>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be read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 xml:space="preserve">Note that two modes of producing reflections are possible using the m-command space;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C05E7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C05E7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C05E7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C05E7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C05E7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C05E7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C05E7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p>
                <w:p w:rsidR="000D093C" w:rsidRPr="00AB2CE0" w:rsidRDefault="000D093C" w:rsidP="00C05E7C">
                  <w:pPr>
                    <w:framePr w:hSpace="180" w:wrap="around" w:vAnchor="text" w:hAnchor="margin" w:y="1"/>
                    <w:jc w:val="right"/>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r w:rsidRPr="00AB2CE0">
        <w:rPr>
          <w:rFonts w:ascii="Bookman Old Style" w:hAnsi="Bookman Old Style"/>
          <w:sz w:val="20"/>
        </w:rPr>
        <w:lastRenderedPageBreak/>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C05E7C">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C05E7C">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C05E7C">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C05E7C">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C05E7C">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C05E7C">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C05E7C">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C05E7C">
                        <w:pPr>
                          <w:framePr w:hSpace="180" w:wrap="around" w:vAnchor="text" w:hAnchor="text" w:y="1"/>
                          <w:rPr>
                            <w:rFonts w:ascii="Bookman Old Style" w:hAnsi="Bookman Old Style"/>
                            <w:b w:val="0"/>
                            <w:sz w:val="20"/>
                          </w:rPr>
                        </w:pPr>
                      </w:p>
                      <w:p w:rsidR="005F4465" w:rsidRPr="00AB2CE0" w:rsidRDefault="005F4465"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C05E7C">
                        <w:pPr>
                          <w:framePr w:hSpace="180" w:wrap="around" w:vAnchor="text" w:hAnchor="text" w:y="1"/>
                          <w:rPr>
                            <w:rFonts w:ascii="Bookman Old Style" w:hAnsi="Bookman Old Style"/>
                            <w:b w:val="0"/>
                            <w:sz w:val="20"/>
                          </w:rPr>
                        </w:pPr>
                      </w:p>
                      <w:p w:rsidR="005F4465" w:rsidRPr="00AB2CE0" w:rsidRDefault="005F4465"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C05E7C">
                        <w:pPr>
                          <w:framePr w:hSpace="180" w:wrap="around" w:vAnchor="text" w:hAnchor="text" w:y="1"/>
                          <w:rPr>
                            <w:rFonts w:ascii="Bookman Old Style" w:hAnsi="Bookman Old Style"/>
                            <w:b w:val="0"/>
                            <w:sz w:val="20"/>
                          </w:rPr>
                        </w:pPr>
                      </w:p>
                      <w:p w:rsidR="005F4465" w:rsidRPr="00AB2CE0" w:rsidRDefault="005F4465"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C05E7C">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C05E7C">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C05E7C">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C05E7C">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C05E7C">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C05E7C">
                  <w:pPr>
                    <w:framePr w:hSpace="180" w:wrap="around" w:vAnchor="text" w:hAnchor="text" w:y="1"/>
                    <w:rPr>
                      <w:rFonts w:ascii="Bookman Old Style" w:hAnsi="Bookman Old Style"/>
                      <w:b w:val="0"/>
                      <w:bCs w:val="0"/>
                      <w:color w:val="auto"/>
                      <w:sz w:val="20"/>
                    </w:rPr>
                  </w:pPr>
                </w:p>
                <w:p w:rsidR="00E7466C" w:rsidRPr="00A84052" w:rsidRDefault="00E7466C" w:rsidP="00C05E7C">
                  <w:pPr>
                    <w:framePr w:hSpace="180" w:wrap="around" w:vAnchor="text" w:hAnchor="text" w:y="1"/>
                    <w:rPr>
                      <w:rFonts w:ascii="Bookman Old Style" w:hAnsi="Bookman Old Style"/>
                      <w:b w:val="0"/>
                      <w:bCs w:val="0"/>
                      <w:color w:val="auto"/>
                      <w:sz w:val="20"/>
                    </w:rPr>
                  </w:pPr>
                </w:p>
                <w:p w:rsidR="00E7466C" w:rsidRPr="00A84052" w:rsidRDefault="00E7466C" w:rsidP="00C05E7C">
                  <w:pPr>
                    <w:framePr w:hSpace="180" w:wrap="around" w:vAnchor="text" w:hAnchor="text" w:y="1"/>
                    <w:rPr>
                      <w:rFonts w:ascii="Bookman Old Style" w:hAnsi="Bookman Old Style"/>
                      <w:b w:val="0"/>
                      <w:bCs w:val="0"/>
                      <w:color w:val="auto"/>
                      <w:sz w:val="20"/>
                    </w:rPr>
                  </w:pPr>
                </w:p>
                <w:p w:rsidR="00E7466C" w:rsidRPr="00A84052" w:rsidRDefault="00E7466C" w:rsidP="00C05E7C">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(=1.125.0.74) perhaps magical address to some *special* Internet asset?! </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Pr="00AB2CE0" w:rsidRDefault="00E15FB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E7466C" w:rsidRPr="00AB2CE0" w:rsidRDefault="00E7466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C05E7C">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C05E7C">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C05E7C">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C05E7C">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05E7C">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05E7C">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05E7C">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05E7C">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C05E7C">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05E7C">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C05E7C">
                  <w:pPr>
                    <w:framePr w:hSpace="180" w:wrap="around" w:vAnchor="text" w:hAnchor="text" w:y="1"/>
                    <w:rPr>
                      <w:rFonts w:ascii="Bookman Old Style" w:hAnsi="Bookman Old Style"/>
                      <w:b w:val="0"/>
                      <w:bCs w:val="0"/>
                      <w:color w:val="auto"/>
                      <w:sz w:val="20"/>
                    </w:rPr>
                  </w:pPr>
                </w:p>
                <w:p w:rsidR="00B7367D" w:rsidRPr="00A84052" w:rsidRDefault="00B7367D" w:rsidP="00C05E7C">
                  <w:pPr>
                    <w:framePr w:hSpace="180" w:wrap="around" w:vAnchor="text" w:hAnchor="text" w:y="1"/>
                    <w:rPr>
                      <w:rFonts w:ascii="Bookman Old Style" w:hAnsi="Bookman Old Style"/>
                      <w:b w:val="0"/>
                      <w:bCs w:val="0"/>
                      <w:color w:val="auto"/>
                      <w:sz w:val="20"/>
                    </w:rPr>
                  </w:pPr>
                </w:p>
                <w:p w:rsidR="00B7367D" w:rsidRPr="00A84052" w:rsidRDefault="00B7367D" w:rsidP="00C05E7C">
                  <w:pPr>
                    <w:framePr w:hSpace="180" w:wrap="around" w:vAnchor="text" w:hAnchor="text" w:y="1"/>
                    <w:rPr>
                      <w:rFonts w:ascii="Bookman Old Style" w:hAnsi="Bookman Old Style"/>
                      <w:b w:val="0"/>
                      <w:bCs w:val="0"/>
                      <w:color w:val="auto"/>
                      <w:sz w:val="20"/>
                    </w:rPr>
                  </w:pPr>
                </w:p>
                <w:p w:rsidR="00B7367D" w:rsidRPr="00A84052" w:rsidRDefault="00B7367D" w:rsidP="00C05E7C">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Being able to order things at will is such a formidable power, it can’t be underestimated that it is built into the TEA language as a primitive. Ordering makes design possible, prevents or limits chaos and randomness, and allows structure to be created or imposed on things. For TEA, the O: command space offers several utilities for performing ordering operations on strings directly in the program, user-provided or those stored in memory.</w:t>
                  </w:r>
                </w:p>
                <w:p w:rsidR="00B7367D" w:rsidRPr="00AB2CE0" w:rsidRDefault="00B7367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C05E7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C05E7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C05E7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C05E7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C05E7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C05E7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C05E7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C05E7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C05E7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C05E7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C05E7C">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C05E7C">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C05E7C">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C05E7C">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05E7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05E7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Also,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isn’t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is expected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05E7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05E7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C05E7C">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C05E7C">
                  <w:pPr>
                    <w:framePr w:hSpace="180" w:wrap="around" w:vAnchor="text" w:hAnchor="text" w:y="1"/>
                    <w:rPr>
                      <w:rFonts w:ascii="Bookman Old Style" w:hAnsi="Bookman Old Style"/>
                      <w:b w:val="0"/>
                      <w:bCs w:val="0"/>
                      <w:color w:val="auto"/>
                      <w:sz w:val="20"/>
                    </w:rPr>
                  </w:pPr>
                </w:p>
                <w:p w:rsidR="00D8389C" w:rsidRPr="00A84052" w:rsidRDefault="00D8389C" w:rsidP="00C05E7C">
                  <w:pPr>
                    <w:framePr w:hSpace="180" w:wrap="around" w:vAnchor="text" w:hAnchor="text" w:y="1"/>
                    <w:rPr>
                      <w:rFonts w:ascii="Bookman Old Style" w:hAnsi="Bookman Old Style"/>
                      <w:b w:val="0"/>
                      <w:bCs w:val="0"/>
                      <w:color w:val="auto"/>
                      <w:sz w:val="20"/>
                    </w:rPr>
                  </w:pPr>
                </w:p>
                <w:p w:rsidR="00D8389C" w:rsidRPr="00A84052" w:rsidRDefault="00D8389C" w:rsidP="00C05E7C">
                  <w:pPr>
                    <w:framePr w:hSpace="180" w:wrap="around" w:vAnchor="text" w:hAnchor="text" w:y="1"/>
                    <w:rPr>
                      <w:rFonts w:ascii="Bookman Old Style" w:hAnsi="Bookman Old Style"/>
                      <w:b w:val="0"/>
                      <w:bCs w:val="0"/>
                      <w:color w:val="auto"/>
                      <w:sz w:val="20"/>
                    </w:rPr>
                  </w:pPr>
                </w:p>
                <w:p w:rsidR="00D8389C" w:rsidRPr="00A84052" w:rsidRDefault="00D8389C" w:rsidP="00C05E7C">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is known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w:t>
                  </w:r>
                  <w:r w:rsidRPr="00AB2CE0">
                    <w:rPr>
                      <w:rFonts w:ascii="Bookman Old Style" w:hAnsi="Bookman Old Style"/>
                      <w:sz w:val="20"/>
                    </w:rPr>
                    <w:lastRenderedPageBreak/>
                    <w:t xml:space="preserve">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for.</w:t>
                  </w:r>
                </w:p>
                <w:p w:rsidR="00061A55" w:rsidRPr="00AB2CE0" w:rsidRDefault="00061A5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C05E7C">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C05E7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C05E7C">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C05E7C">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C05E7C">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05E7C">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05E7C">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05E7C">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05E7C">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C05E7C">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C05E7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C05E7C">
                  <w:pPr>
                    <w:framePr w:hSpace="180" w:wrap="around" w:vAnchor="text" w:hAnchor="margin" w:y="1"/>
                    <w:rPr>
                      <w:rFonts w:ascii="Bookman Old Style" w:hAnsi="Bookman Old Style"/>
                      <w:b w:val="0"/>
                      <w:bCs w:val="0"/>
                      <w:color w:val="auto"/>
                      <w:sz w:val="20"/>
                    </w:rPr>
                  </w:pPr>
                </w:p>
                <w:p w:rsidR="000273BC" w:rsidRPr="00E63163" w:rsidRDefault="000273BC" w:rsidP="00C05E7C">
                  <w:pPr>
                    <w:framePr w:hSpace="180" w:wrap="around" w:vAnchor="text" w:hAnchor="margin" w:y="1"/>
                    <w:rPr>
                      <w:rFonts w:ascii="Bookman Old Style" w:hAnsi="Bookman Old Style"/>
                      <w:b w:val="0"/>
                      <w:bCs w:val="0"/>
                      <w:color w:val="auto"/>
                      <w:sz w:val="20"/>
                    </w:rPr>
                  </w:pPr>
                </w:p>
                <w:p w:rsidR="000273BC" w:rsidRPr="00E63163" w:rsidRDefault="000273BC" w:rsidP="00C05E7C">
                  <w:pPr>
                    <w:framePr w:hSpace="180" w:wrap="around" w:vAnchor="text" w:hAnchor="margin" w:y="1"/>
                    <w:rPr>
                      <w:rFonts w:ascii="Bookman Old Style" w:hAnsi="Bookman Old Style"/>
                      <w:b w:val="0"/>
                      <w:bCs w:val="0"/>
                      <w:color w:val="auto"/>
                      <w:sz w:val="20"/>
                    </w:rPr>
                  </w:pPr>
                </w:p>
                <w:p w:rsidR="000273BC" w:rsidRPr="00E63163" w:rsidRDefault="000273BC" w:rsidP="00C05E7C">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C05E7C">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C05E7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C05E7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C05E7C">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C05E7C">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C05E7C">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C05E7C">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05E7C">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C05E7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05E7C">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05E7C">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05E7C">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C05E7C">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05E7C">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C05E7C">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C05E7C">
                  <w:pPr>
                    <w:framePr w:hSpace="180" w:wrap="around" w:vAnchor="text" w:hAnchor="text" w:y="1"/>
                    <w:rPr>
                      <w:rFonts w:ascii="Bookman Old Style" w:hAnsi="Bookman Old Style"/>
                      <w:b w:val="0"/>
                      <w:bCs w:val="0"/>
                      <w:color w:val="auto"/>
                      <w:sz w:val="20"/>
                    </w:rPr>
                  </w:pPr>
                </w:p>
                <w:p w:rsidR="0036645D" w:rsidRPr="00E63163" w:rsidRDefault="0036645D" w:rsidP="00C05E7C">
                  <w:pPr>
                    <w:framePr w:hSpace="180" w:wrap="around" w:vAnchor="text" w:hAnchor="text" w:y="1"/>
                    <w:rPr>
                      <w:rFonts w:ascii="Bookman Old Style" w:hAnsi="Bookman Old Style"/>
                      <w:b w:val="0"/>
                      <w:bCs w:val="0"/>
                      <w:color w:val="auto"/>
                      <w:sz w:val="20"/>
                    </w:rPr>
                  </w:pPr>
                </w:p>
                <w:p w:rsidR="0036645D" w:rsidRPr="00E63163" w:rsidRDefault="0036645D" w:rsidP="00C05E7C">
                  <w:pPr>
                    <w:framePr w:hSpace="180" w:wrap="around" w:vAnchor="text" w:hAnchor="text" w:y="1"/>
                    <w:rPr>
                      <w:rFonts w:ascii="Bookman Old Style" w:hAnsi="Bookman Old Style"/>
                      <w:b w:val="0"/>
                      <w:bCs w:val="0"/>
                      <w:color w:val="auto"/>
                      <w:sz w:val="20"/>
                    </w:rPr>
                  </w:pPr>
                </w:p>
                <w:p w:rsidR="0036645D" w:rsidRPr="00E63163" w:rsidRDefault="0036645D" w:rsidP="00C05E7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aren’t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Much can be accomplished with mere text substitution operations. The example below is one solution to compressing messages meant for SMS so as to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lastRenderedPageBreak/>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t>being processed. We see this by the following two examples:</w:t>
                  </w:r>
                </w:p>
                <w:p w:rsidR="00F456EE" w:rsidRPr="00AB2CE0" w:rsidRDefault="00F456E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C05E7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C05E7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C05E7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C05E7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C05E7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C05E7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You O my Lord.</w:t>
                  </w:r>
                </w:p>
                <w:p w:rsidR="008F0FF3" w:rsidRPr="00AB2CE0" w:rsidRDefault="008F0FF3"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I trust You Know Me.</w:t>
                  </w:r>
                </w:p>
                <w:p w:rsidR="008F0FF3" w:rsidRPr="00AB2CE0" w:rsidRDefault="008F0FF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You O my Lord.</w:t>
                  </w:r>
                </w:p>
                <w:p w:rsidR="008F0FF3" w:rsidRPr="00AB2CE0" w:rsidRDefault="008F0FF3"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I trust You Know Me.</w:t>
                  </w:r>
                  <w:r w:rsidRPr="00AB2CE0">
                    <w:rPr>
                      <w:rFonts w:ascii="Bookman Old Style" w:hAnsi="Bookman Old Style"/>
                      <w:color w:val="0070C0"/>
                      <w:sz w:val="20"/>
                    </w:rPr>
                    <w:t>} | r:</w:t>
                  </w:r>
                </w:p>
                <w:p w:rsidR="008F0FF3" w:rsidRPr="00AB2CE0" w:rsidRDefault="008F0FF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C05E7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C05E7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C05E7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C05E7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C05E7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lastRenderedPageBreak/>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You O my Lord.</w:t>
                  </w:r>
                </w:p>
                <w:p w:rsidR="003C4202" w:rsidRPr="00AB2CE0" w:rsidRDefault="003C4202"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I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C05E7C">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C05E7C">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C05E7C">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C05E7C">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05E7C">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C05E7C">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05E7C">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C05E7C">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To precisely control where to operate, use N2, as a number to control the lower limit for the index search, so that, when N = N2, it basically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05E7C">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05E7C">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C05E7C">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05E7C">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C05E7C">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C05E7C">
                  <w:pPr>
                    <w:framePr w:hSpace="180" w:wrap="around" w:vAnchor="text" w:hAnchor="text" w:y="1"/>
                    <w:rPr>
                      <w:rFonts w:ascii="Bookman Old Style" w:hAnsi="Bookman Old Style"/>
                      <w:b w:val="0"/>
                      <w:bCs w:val="0"/>
                      <w:color w:val="auto"/>
                      <w:sz w:val="20"/>
                    </w:rPr>
                  </w:pPr>
                </w:p>
                <w:p w:rsidR="00662C7D" w:rsidRPr="00E63163" w:rsidRDefault="00662C7D" w:rsidP="00C05E7C">
                  <w:pPr>
                    <w:framePr w:hSpace="180" w:wrap="around" w:vAnchor="text" w:hAnchor="text" w:y="1"/>
                    <w:rPr>
                      <w:rFonts w:ascii="Bookman Old Style" w:hAnsi="Bookman Old Style"/>
                      <w:b w:val="0"/>
                      <w:bCs w:val="0"/>
                      <w:color w:val="auto"/>
                      <w:sz w:val="20"/>
                    </w:rPr>
                  </w:pPr>
                </w:p>
                <w:p w:rsidR="00662C7D" w:rsidRPr="00E63163" w:rsidRDefault="00662C7D" w:rsidP="00C05E7C">
                  <w:pPr>
                    <w:framePr w:hSpace="180" w:wrap="around" w:vAnchor="text" w:hAnchor="text" w:y="1"/>
                    <w:rPr>
                      <w:rFonts w:ascii="Bookman Old Style" w:hAnsi="Bookman Old Style"/>
                      <w:b w:val="0"/>
                      <w:bCs w:val="0"/>
                      <w:color w:val="auto"/>
                      <w:sz w:val="20"/>
                    </w:rPr>
                  </w:pPr>
                </w:p>
                <w:p w:rsidR="00662C7D" w:rsidRPr="00E63163" w:rsidRDefault="00662C7D" w:rsidP="00C05E7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should be noted that salting strings is not the same as substitution. In salting, the original string contents remain, but new content is injected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C05E7C">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C05E7C">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C05E7C">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C05E7C">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05E7C">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05E7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05E7C">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05E7C">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C05E7C">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05E7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C05E7C">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05E7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C05E7C">
                  <w:pPr>
                    <w:framePr w:hSpace="180" w:wrap="around" w:vAnchor="text" w:hAnchor="text" w:y="1"/>
                    <w:rPr>
                      <w:rFonts w:ascii="Bookman Old Style" w:hAnsi="Bookman Old Style"/>
                      <w:b w:val="0"/>
                      <w:bCs w:val="0"/>
                      <w:color w:val="auto"/>
                      <w:sz w:val="20"/>
                    </w:rPr>
                  </w:pPr>
                </w:p>
                <w:p w:rsidR="00296752" w:rsidRPr="00E63163" w:rsidRDefault="00296752" w:rsidP="00C05E7C">
                  <w:pPr>
                    <w:framePr w:hSpace="180" w:wrap="around" w:vAnchor="text" w:hAnchor="text" w:y="1"/>
                    <w:rPr>
                      <w:rFonts w:ascii="Bookman Old Style" w:hAnsi="Bookman Old Style"/>
                      <w:b w:val="0"/>
                      <w:bCs w:val="0"/>
                      <w:color w:val="auto"/>
                      <w:sz w:val="20"/>
                    </w:rPr>
                  </w:pPr>
                </w:p>
                <w:p w:rsidR="00296752" w:rsidRPr="00E63163" w:rsidRDefault="00296752" w:rsidP="00C05E7C">
                  <w:pPr>
                    <w:framePr w:hSpace="180" w:wrap="around" w:vAnchor="text" w:hAnchor="text" w:y="1"/>
                    <w:rPr>
                      <w:rFonts w:ascii="Bookman Old Style" w:hAnsi="Bookman Old Style"/>
                      <w:b w:val="0"/>
                      <w:bCs w:val="0"/>
                      <w:color w:val="auto"/>
                      <w:sz w:val="20"/>
                    </w:rPr>
                  </w:pPr>
                </w:p>
                <w:p w:rsidR="00296752" w:rsidRPr="00E63163" w:rsidRDefault="00296752" w:rsidP="00C05E7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Some string transformations are so important in TEA,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C05E7C">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C05E7C">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 xml:space="preserve">It should be interesting to note that this transform has potential roots in the literature and methods of Western Esotericism, in particular, in the occult 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 These ancient ideas have had use in creating potent incantations used in healing,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C05E7C">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Unique</w:t>
                  </w:r>
                  <w:r w:rsidR="00930F7E">
                    <w:rPr>
                      <w:rFonts w:ascii="Bookman Old Style" w:hAnsi="Bookman Old Style"/>
                      <w:sz w:val="20"/>
                    </w:rPr>
                    <w:t>ify</w:t>
                  </w:r>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C05E7C">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C05E7C">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C05E7C">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05E7C">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05E7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05E7C">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05E7C">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C05E7C">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05E7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C05E7C">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05E7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C05E7C">
                  <w:pPr>
                    <w:framePr w:hSpace="180" w:wrap="around" w:vAnchor="text" w:hAnchor="text" w:y="1"/>
                    <w:rPr>
                      <w:rFonts w:ascii="Bookman Old Style" w:hAnsi="Bookman Old Style"/>
                      <w:b w:val="0"/>
                      <w:bCs w:val="0"/>
                      <w:color w:val="auto"/>
                      <w:sz w:val="20"/>
                    </w:rPr>
                  </w:pPr>
                </w:p>
                <w:p w:rsidR="00FD7062" w:rsidRPr="00E63163" w:rsidRDefault="00FD7062" w:rsidP="00C05E7C">
                  <w:pPr>
                    <w:framePr w:hSpace="180" w:wrap="around" w:vAnchor="text" w:hAnchor="text" w:y="1"/>
                    <w:rPr>
                      <w:rFonts w:ascii="Bookman Old Style" w:hAnsi="Bookman Old Style"/>
                      <w:b w:val="0"/>
                      <w:bCs w:val="0"/>
                      <w:color w:val="auto"/>
                      <w:sz w:val="20"/>
                    </w:rPr>
                  </w:pPr>
                </w:p>
                <w:p w:rsidR="00FD7062" w:rsidRPr="00E63163" w:rsidRDefault="00FD7062" w:rsidP="00C05E7C">
                  <w:pPr>
                    <w:framePr w:hSpace="180" w:wrap="around" w:vAnchor="text" w:hAnchor="text" w:y="1"/>
                    <w:rPr>
                      <w:rFonts w:ascii="Bookman Old Style" w:hAnsi="Bookman Old Style"/>
                      <w:b w:val="0"/>
                      <w:bCs w:val="0"/>
                      <w:color w:val="auto"/>
                      <w:sz w:val="20"/>
                    </w:rPr>
                  </w:pPr>
                </w:p>
                <w:p w:rsidR="00FD7062" w:rsidRPr="00E63163" w:rsidRDefault="00FD7062" w:rsidP="00C05E7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a list of votes from a polling station, for 3 candidates W, C &amp; A can be represented by the string “</w:t>
                  </w:r>
                  <w:r w:rsidR="001E65F5" w:rsidRPr="00AB2CE0">
                    <w:rPr>
                      <w:rFonts w:ascii="Bookman Old Style" w:hAnsi="Bookman Old Style"/>
                      <w:sz w:val="18"/>
                      <w:szCs w:val="20"/>
                    </w:rPr>
                    <w:t xml:space="preserve">AWCCAWAWAAAAACCWACCCCWCACCA”. The following </w:t>
                  </w:r>
                  <w:r w:rsidR="000273BC" w:rsidRPr="00AB2CE0">
                    <w:rPr>
                      <w:rFonts w:ascii="Bookman Old Style" w:hAnsi="Bookman Old Style"/>
                      <w:sz w:val="18"/>
                      <w:szCs w:val="20"/>
                    </w:rPr>
                    <w:t>TEA program then,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w:t>
                  </w:r>
                  <w:r w:rsidR="005B3359" w:rsidRPr="00AB2CE0">
                    <w:rPr>
                      <w:rFonts w:ascii="Bookman Old Style" w:hAnsi="Bookman Old Style"/>
                      <w:sz w:val="18"/>
                      <w:szCs w:val="20"/>
                    </w:rPr>
                    <w:lastRenderedPageBreak/>
                    <w:t>flag to the TEA interpreter TTTT when being invoked with the TEA program as shown in the screenshot below:</w:t>
                  </w:r>
                </w:p>
                <w:p w:rsidR="005B3359" w:rsidRPr="00AB2CE0" w:rsidRDefault="005B335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C05E7C">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C05E7C">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C05E7C">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C05E7C">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C05E7C">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C05E7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C05E7C">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C05E7C">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C05E7C">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C05E7C">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C05E7C">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C05E7C">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C05E7C">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C05E7C">
                  <w:pPr>
                    <w:framePr w:hSpace="180" w:wrap="around" w:vAnchor="text" w:hAnchor="text" w:y="1"/>
                    <w:rPr>
                      <w:rFonts w:ascii="Bookman Old Style" w:hAnsi="Bookman Old Style"/>
                      <w:b w:val="0"/>
                      <w:bCs w:val="0"/>
                      <w:color w:val="auto"/>
                      <w:sz w:val="20"/>
                    </w:rPr>
                  </w:pPr>
                </w:p>
                <w:p w:rsidR="00781475" w:rsidRPr="007F112C" w:rsidRDefault="00781475" w:rsidP="00C05E7C">
                  <w:pPr>
                    <w:framePr w:hSpace="180" w:wrap="around" w:vAnchor="text" w:hAnchor="text" w:y="1"/>
                    <w:rPr>
                      <w:rFonts w:ascii="Bookman Old Style" w:hAnsi="Bookman Old Style"/>
                      <w:b w:val="0"/>
                      <w:bCs w:val="0"/>
                      <w:color w:val="auto"/>
                      <w:sz w:val="20"/>
                    </w:rPr>
                  </w:pPr>
                </w:p>
                <w:p w:rsidR="00781475" w:rsidRPr="007F112C" w:rsidRDefault="00781475" w:rsidP="00C05E7C">
                  <w:pPr>
                    <w:framePr w:hSpace="180" w:wrap="around" w:vAnchor="text" w:hAnchor="text" w:y="1"/>
                    <w:rPr>
                      <w:rFonts w:ascii="Bookman Old Style" w:hAnsi="Bookman Old Style"/>
                      <w:b w:val="0"/>
                      <w:bCs w:val="0"/>
                      <w:color w:val="auto"/>
                      <w:sz w:val="20"/>
                    </w:rPr>
                  </w:pPr>
                </w:p>
                <w:p w:rsidR="00781475" w:rsidRPr="007F112C" w:rsidRDefault="00781475" w:rsidP="00C05E7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C05E7C">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C05E7C">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C05E7C">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C05E7C">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C05E7C">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05E7C">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05E7C">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C05E7C">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C05E7C">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C05E7C">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C05E7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then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C05E7C">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C05E7C">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C05E7C">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C05E7C">
                  <w:pPr>
                    <w:framePr w:hSpace="180" w:wrap="around" w:vAnchor="text" w:hAnchor="text" w:y="1"/>
                    <w:rPr>
                      <w:rFonts w:ascii="Bookman Old Style" w:hAnsi="Bookman Old Style"/>
                      <w:b w:val="0"/>
                      <w:bCs w:val="0"/>
                      <w:color w:val="auto"/>
                      <w:sz w:val="20"/>
                    </w:rPr>
                  </w:pPr>
                </w:p>
                <w:p w:rsidR="000942EE" w:rsidRPr="007F112C" w:rsidRDefault="000942EE" w:rsidP="00C05E7C">
                  <w:pPr>
                    <w:framePr w:hSpace="180" w:wrap="around" w:vAnchor="text" w:hAnchor="text" w:y="1"/>
                    <w:rPr>
                      <w:rFonts w:ascii="Bookman Old Style" w:hAnsi="Bookman Old Style"/>
                      <w:b w:val="0"/>
                      <w:bCs w:val="0"/>
                      <w:color w:val="auto"/>
                      <w:sz w:val="20"/>
                    </w:rPr>
                  </w:pPr>
                </w:p>
                <w:p w:rsidR="000942EE" w:rsidRPr="007F112C" w:rsidRDefault="000942EE" w:rsidP="00C05E7C">
                  <w:pPr>
                    <w:framePr w:hSpace="180" w:wrap="around" w:vAnchor="text" w:hAnchor="text" w:y="1"/>
                    <w:rPr>
                      <w:rFonts w:ascii="Bookman Old Style" w:hAnsi="Bookman Old Style"/>
                      <w:b w:val="0"/>
                      <w:bCs w:val="0"/>
                      <w:color w:val="auto"/>
                      <w:sz w:val="20"/>
                    </w:rPr>
                  </w:pPr>
                </w:p>
                <w:p w:rsidR="000942EE" w:rsidRPr="007F112C" w:rsidRDefault="000942EE" w:rsidP="00C05E7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doesn’t exist, W: just returns an empty string. </w:t>
                  </w:r>
                </w:p>
                <w:p w:rsidR="005B71D5" w:rsidRPr="00AB2CE0" w:rsidRDefault="005B71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lastRenderedPageBreak/>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the names and values in the vaults, will compose a sane multi-part request, where each vault and its value (or the empty string if no value) gets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C05E7C">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C05E7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C05E7C">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C05E7C">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C05E7C">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C05E7C">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05E7C">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05E7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05E7C">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05E7C">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05E7C">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C05E7C">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05E7C">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C05E7C">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05E7C">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C05E7C">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C05E7C">
                  <w:pPr>
                    <w:framePr w:hSpace="180" w:wrap="around" w:vAnchor="text" w:hAnchor="text" w:y="1"/>
                    <w:rPr>
                      <w:rFonts w:ascii="Bookman Old Style" w:hAnsi="Bookman Old Style"/>
                      <w:b w:val="0"/>
                      <w:bCs w:val="0"/>
                      <w:color w:val="auto"/>
                      <w:sz w:val="20"/>
                    </w:rPr>
                  </w:pPr>
                </w:p>
                <w:p w:rsidR="00BA7333" w:rsidRPr="007F112C" w:rsidRDefault="00BA7333" w:rsidP="00C05E7C">
                  <w:pPr>
                    <w:framePr w:hSpace="180" w:wrap="around" w:vAnchor="text" w:hAnchor="text" w:y="1"/>
                    <w:rPr>
                      <w:rFonts w:ascii="Bookman Old Style" w:hAnsi="Bookman Old Style"/>
                      <w:b w:val="0"/>
                      <w:bCs w:val="0"/>
                      <w:color w:val="auto"/>
                      <w:sz w:val="20"/>
                    </w:rPr>
                  </w:pPr>
                </w:p>
                <w:p w:rsidR="00BA7333" w:rsidRPr="007F112C" w:rsidRDefault="00BA7333" w:rsidP="00C05E7C">
                  <w:pPr>
                    <w:framePr w:hSpace="180" w:wrap="around" w:vAnchor="text" w:hAnchor="text" w:y="1"/>
                    <w:rPr>
                      <w:rFonts w:ascii="Bookman Old Style" w:hAnsi="Bookman Old Style"/>
                      <w:b w:val="0"/>
                      <w:bCs w:val="0"/>
                      <w:color w:val="auto"/>
                      <w:sz w:val="20"/>
                    </w:rPr>
                  </w:pPr>
                </w:p>
                <w:p w:rsidR="00BA7333" w:rsidRPr="007F112C" w:rsidRDefault="00BA7333" w:rsidP="00C05E7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C05E7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C05E7C">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C05E7C">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C05E7C">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C05E7C">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05E7C">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C05E7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C05E7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05E7C">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C05E7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C05E7C">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05E7C">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05E7C">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C05E7C">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05E7C">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05E7C">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05E7C">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C05E7C">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p>
                    </w:tc>
                  </w:tr>
                </w:tbl>
                <w:p w:rsidR="00FE1F71" w:rsidRPr="00AB2CE0" w:rsidRDefault="00FE1F71"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C05E7C">
                  <w:pPr>
                    <w:framePr w:hSpace="180" w:wrap="around" w:vAnchor="text" w:hAnchor="text" w:y="1"/>
                    <w:rPr>
                      <w:rFonts w:ascii="Bookman Old Style" w:hAnsi="Bookman Old Style"/>
                      <w:b w:val="0"/>
                      <w:bCs w:val="0"/>
                      <w:color w:val="auto"/>
                      <w:sz w:val="20"/>
                    </w:rPr>
                  </w:pPr>
                </w:p>
                <w:p w:rsidR="00FE1F71" w:rsidRPr="007F112C" w:rsidRDefault="00FE1F71" w:rsidP="00C05E7C">
                  <w:pPr>
                    <w:framePr w:hSpace="180" w:wrap="around" w:vAnchor="text" w:hAnchor="text" w:y="1"/>
                    <w:rPr>
                      <w:rFonts w:ascii="Bookman Old Style" w:hAnsi="Bookman Old Style"/>
                      <w:b w:val="0"/>
                      <w:bCs w:val="0"/>
                      <w:color w:val="auto"/>
                      <w:sz w:val="20"/>
                    </w:rPr>
                  </w:pPr>
                </w:p>
                <w:p w:rsidR="00FE1F71" w:rsidRPr="007F112C" w:rsidRDefault="00FE1F71" w:rsidP="00C05E7C">
                  <w:pPr>
                    <w:framePr w:hSpace="180" w:wrap="around" w:vAnchor="text" w:hAnchor="text" w:y="1"/>
                    <w:rPr>
                      <w:rFonts w:ascii="Bookman Old Style" w:hAnsi="Bookman Old Style"/>
                      <w:b w:val="0"/>
                      <w:bCs w:val="0"/>
                      <w:color w:val="auto"/>
                      <w:sz w:val="20"/>
                    </w:rPr>
                  </w:pPr>
                </w:p>
                <w:p w:rsidR="00FE1F71" w:rsidRPr="007F112C" w:rsidRDefault="00FE1F71" w:rsidP="00C05E7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C05E7C">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C05E7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C05E7C">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C05E7C">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C05E7C">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05E7C">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C05E7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05E7C">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05E7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05E7C">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C05E7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05E7C">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05E7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05E7C">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C05E7C">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05E7C">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C05E7C">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C05E7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C05E7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C05E7C">
                  <w:pPr>
                    <w:framePr w:hSpace="180" w:wrap="around" w:vAnchor="text" w:hAnchor="text" w:y="1"/>
                    <w:rPr>
                      <w:rFonts w:ascii="Bookman Old Style" w:hAnsi="Bookman Old Style"/>
                      <w:b w:val="0"/>
                      <w:bCs w:val="0"/>
                      <w:color w:val="auto"/>
                      <w:sz w:val="20"/>
                    </w:rPr>
                  </w:pPr>
                </w:p>
                <w:p w:rsidR="008B16D5" w:rsidRPr="007F112C" w:rsidRDefault="008B16D5" w:rsidP="00C05E7C">
                  <w:pPr>
                    <w:framePr w:hSpace="180" w:wrap="around" w:vAnchor="text" w:hAnchor="text" w:y="1"/>
                    <w:rPr>
                      <w:rFonts w:ascii="Bookman Old Style" w:hAnsi="Bookman Old Style"/>
                      <w:b w:val="0"/>
                      <w:bCs w:val="0"/>
                      <w:color w:val="auto"/>
                      <w:sz w:val="20"/>
                    </w:rPr>
                  </w:pPr>
                </w:p>
                <w:p w:rsidR="008B16D5" w:rsidRPr="007F112C" w:rsidRDefault="008B16D5" w:rsidP="00C05E7C">
                  <w:pPr>
                    <w:framePr w:hSpace="180" w:wrap="around" w:vAnchor="text" w:hAnchor="text" w:y="1"/>
                    <w:rPr>
                      <w:rFonts w:ascii="Bookman Old Style" w:hAnsi="Bookman Old Style"/>
                      <w:b w:val="0"/>
                      <w:bCs w:val="0"/>
                      <w:color w:val="auto"/>
                      <w:sz w:val="20"/>
                    </w:rPr>
                  </w:pPr>
                </w:p>
                <w:p w:rsidR="008B16D5" w:rsidRPr="007F112C" w:rsidRDefault="008B16D5" w:rsidP="00C05E7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Z-command space is for bringing external (think Unix, System or non-TEA) powers into a TEA program… But also, much as its outputs might be harder to predict or determine up-front, and yet, among the TEA primitives, it is one of the simplest to use and recall, because of the simplicity of its API.</w:t>
                  </w:r>
                </w:p>
                <w:p w:rsidR="005B7AA9" w:rsidRPr="00AB2CE0" w:rsidRDefault="005B7AA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 While, in other environments like Windows or LINUX, such access is guaranteed to be possible most times. Thus, Z-primitives should be used cautiously, and perhaps only minimally or not at all if possible, so as to ensure that one’s </w:t>
                  </w:r>
                  <w:r w:rsidR="00E41822" w:rsidRPr="00AB2CE0">
                    <w:rPr>
                      <w:rFonts w:ascii="Bookman Old Style" w:hAnsi="Bookman Old Style"/>
                      <w:sz w:val="18"/>
                      <w:szCs w:val="20"/>
                    </w:rPr>
                    <w:lastRenderedPageBreak/>
                    <w:t>TEA programs shall do what they are expected to do portably or across all environments. Z-command space should mostly be kept for advanced, non-trivial cases that are expected to only be required in special environments one is sure about.</w:t>
                  </w:r>
                </w:p>
                <w:p w:rsidR="005B7AA9" w:rsidRPr="00AB2CE0" w:rsidRDefault="005B7AA9"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 basically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C05E7C">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Also, this example shows how we can use TEA to construct custom or special system commands, and then use them to solve problems based on user-provided data. For example this program constructs a call such as</w:t>
                  </w:r>
                </w:p>
                <w:p w:rsidR="003E1F1E" w:rsidRPr="00AB2CE0" w:rsidRDefault="003E1F1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C05E7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C05E7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C05E7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C05E7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 otherwise simple,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C05E7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C05E7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C05E7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C05E7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C05E7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C05E7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C05E7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C05E7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C05E7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D27B2">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270" w:rsidRDefault="00EF5270" w:rsidP="001414FF">
      <w:pPr>
        <w:spacing w:after="0" w:line="240" w:lineRule="auto"/>
      </w:pPr>
      <w:r>
        <w:separator/>
      </w:r>
    </w:p>
  </w:endnote>
  <w:endnote w:type="continuationSeparator" w:id="0">
    <w:p w:rsidR="00EF5270" w:rsidRDefault="00EF5270"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195F56" w:rsidRDefault="00195F56">
        <w:pPr>
          <w:pStyle w:val="Footer"/>
          <w:jc w:val="right"/>
        </w:pPr>
        <w:r>
          <w:fldChar w:fldCharType="begin"/>
        </w:r>
        <w:r>
          <w:instrText xml:space="preserve"> PAGE   \* MERGEFORMAT </w:instrText>
        </w:r>
        <w:r>
          <w:fldChar w:fldCharType="separate"/>
        </w:r>
        <w:r w:rsidR="0092179E">
          <w:rPr>
            <w:noProof/>
          </w:rPr>
          <w:t>20</w:t>
        </w:r>
        <w:r>
          <w:rPr>
            <w:noProof/>
          </w:rPr>
          <w:fldChar w:fldCharType="end"/>
        </w:r>
      </w:p>
    </w:sdtContent>
  </w:sdt>
  <w:p w:rsidR="00195F56" w:rsidRPr="005D7A52" w:rsidRDefault="00195F56">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270" w:rsidRDefault="00EF5270" w:rsidP="001414FF">
      <w:pPr>
        <w:spacing w:after="0" w:line="240" w:lineRule="auto"/>
      </w:pPr>
      <w:r>
        <w:separator/>
      </w:r>
    </w:p>
  </w:footnote>
  <w:footnote w:type="continuationSeparator" w:id="0">
    <w:p w:rsidR="00EF5270" w:rsidRDefault="00EF5270"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3C9"/>
    <w:rsid w:val="00014E37"/>
    <w:rsid w:val="00024E6D"/>
    <w:rsid w:val="000273BC"/>
    <w:rsid w:val="0004072B"/>
    <w:rsid w:val="000473E9"/>
    <w:rsid w:val="00051598"/>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42CC"/>
    <w:rsid w:val="001516D2"/>
    <w:rsid w:val="00162C39"/>
    <w:rsid w:val="001745DA"/>
    <w:rsid w:val="0019086D"/>
    <w:rsid w:val="00195F56"/>
    <w:rsid w:val="001B042D"/>
    <w:rsid w:val="001C6C32"/>
    <w:rsid w:val="001D7760"/>
    <w:rsid w:val="001D77DA"/>
    <w:rsid w:val="001E1912"/>
    <w:rsid w:val="001E56E9"/>
    <w:rsid w:val="001E65F5"/>
    <w:rsid w:val="001E7D0A"/>
    <w:rsid w:val="001F15B3"/>
    <w:rsid w:val="001F66B8"/>
    <w:rsid w:val="0023344B"/>
    <w:rsid w:val="00256B2E"/>
    <w:rsid w:val="00270DCD"/>
    <w:rsid w:val="0027511B"/>
    <w:rsid w:val="002819B9"/>
    <w:rsid w:val="0028454E"/>
    <w:rsid w:val="00296289"/>
    <w:rsid w:val="00296752"/>
    <w:rsid w:val="002B3D09"/>
    <w:rsid w:val="002C03BE"/>
    <w:rsid w:val="002E569F"/>
    <w:rsid w:val="002F0404"/>
    <w:rsid w:val="002F1CAE"/>
    <w:rsid w:val="002F79A0"/>
    <w:rsid w:val="00332A13"/>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6173"/>
    <w:rsid w:val="0044239D"/>
    <w:rsid w:val="00450FCF"/>
    <w:rsid w:val="004531ED"/>
    <w:rsid w:val="00453A18"/>
    <w:rsid w:val="0046041B"/>
    <w:rsid w:val="00474204"/>
    <w:rsid w:val="004804C7"/>
    <w:rsid w:val="00493986"/>
    <w:rsid w:val="004A4EFC"/>
    <w:rsid w:val="004A7849"/>
    <w:rsid w:val="004B6F78"/>
    <w:rsid w:val="004C56B5"/>
    <w:rsid w:val="004E38DA"/>
    <w:rsid w:val="004F31EE"/>
    <w:rsid w:val="00504A2B"/>
    <w:rsid w:val="005179F3"/>
    <w:rsid w:val="00536C76"/>
    <w:rsid w:val="0054015B"/>
    <w:rsid w:val="00546E6C"/>
    <w:rsid w:val="0056017E"/>
    <w:rsid w:val="005819B5"/>
    <w:rsid w:val="005A706A"/>
    <w:rsid w:val="005B3359"/>
    <w:rsid w:val="005B71D5"/>
    <w:rsid w:val="005B7AA9"/>
    <w:rsid w:val="005C0DCE"/>
    <w:rsid w:val="005C7AAB"/>
    <w:rsid w:val="005D033D"/>
    <w:rsid w:val="005D1DA3"/>
    <w:rsid w:val="005D7A52"/>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754730"/>
    <w:rsid w:val="0075722C"/>
    <w:rsid w:val="0075739F"/>
    <w:rsid w:val="00760639"/>
    <w:rsid w:val="00775C70"/>
    <w:rsid w:val="00781475"/>
    <w:rsid w:val="0079410D"/>
    <w:rsid w:val="007B38E1"/>
    <w:rsid w:val="007B4D79"/>
    <w:rsid w:val="007C2289"/>
    <w:rsid w:val="007D404C"/>
    <w:rsid w:val="007E4F6E"/>
    <w:rsid w:val="007F112C"/>
    <w:rsid w:val="008139BF"/>
    <w:rsid w:val="008160E0"/>
    <w:rsid w:val="008179B6"/>
    <w:rsid w:val="00821A4D"/>
    <w:rsid w:val="00822102"/>
    <w:rsid w:val="00823825"/>
    <w:rsid w:val="00857B29"/>
    <w:rsid w:val="008625A0"/>
    <w:rsid w:val="00875D95"/>
    <w:rsid w:val="00894A88"/>
    <w:rsid w:val="0089704A"/>
    <w:rsid w:val="008B16D5"/>
    <w:rsid w:val="008C1A91"/>
    <w:rsid w:val="008D2224"/>
    <w:rsid w:val="008D44DA"/>
    <w:rsid w:val="008E23C7"/>
    <w:rsid w:val="008E7F8D"/>
    <w:rsid w:val="008F0FF3"/>
    <w:rsid w:val="008F4333"/>
    <w:rsid w:val="0090237E"/>
    <w:rsid w:val="0092179E"/>
    <w:rsid w:val="0092402F"/>
    <w:rsid w:val="009250F3"/>
    <w:rsid w:val="00926870"/>
    <w:rsid w:val="00930F7E"/>
    <w:rsid w:val="00936031"/>
    <w:rsid w:val="009452B5"/>
    <w:rsid w:val="00951F25"/>
    <w:rsid w:val="009B0A68"/>
    <w:rsid w:val="009B7FF5"/>
    <w:rsid w:val="009C27B9"/>
    <w:rsid w:val="009D4355"/>
    <w:rsid w:val="009E44C8"/>
    <w:rsid w:val="009E7864"/>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7681"/>
    <w:rsid w:val="00AF206C"/>
    <w:rsid w:val="00B02D9C"/>
    <w:rsid w:val="00B03811"/>
    <w:rsid w:val="00B03D02"/>
    <w:rsid w:val="00B11D46"/>
    <w:rsid w:val="00B1321E"/>
    <w:rsid w:val="00B16068"/>
    <w:rsid w:val="00B2662D"/>
    <w:rsid w:val="00B35C4E"/>
    <w:rsid w:val="00B40458"/>
    <w:rsid w:val="00B454B9"/>
    <w:rsid w:val="00B50B79"/>
    <w:rsid w:val="00B7367D"/>
    <w:rsid w:val="00B75FD1"/>
    <w:rsid w:val="00B77269"/>
    <w:rsid w:val="00B8684D"/>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63E3"/>
    <w:rsid w:val="00C377A6"/>
    <w:rsid w:val="00C5360F"/>
    <w:rsid w:val="00C55D96"/>
    <w:rsid w:val="00C64C79"/>
    <w:rsid w:val="00C745AC"/>
    <w:rsid w:val="00C75A75"/>
    <w:rsid w:val="00C814A9"/>
    <w:rsid w:val="00C83B49"/>
    <w:rsid w:val="00C8561A"/>
    <w:rsid w:val="00C85825"/>
    <w:rsid w:val="00CA7339"/>
    <w:rsid w:val="00CC70CA"/>
    <w:rsid w:val="00CE68E3"/>
    <w:rsid w:val="00D015B0"/>
    <w:rsid w:val="00D13B6D"/>
    <w:rsid w:val="00D2564E"/>
    <w:rsid w:val="00D256ED"/>
    <w:rsid w:val="00D31DD0"/>
    <w:rsid w:val="00D53199"/>
    <w:rsid w:val="00D57294"/>
    <w:rsid w:val="00D67742"/>
    <w:rsid w:val="00D70ED5"/>
    <w:rsid w:val="00D71C90"/>
    <w:rsid w:val="00D80B66"/>
    <w:rsid w:val="00D8389C"/>
    <w:rsid w:val="00DA2B77"/>
    <w:rsid w:val="00DB4C16"/>
    <w:rsid w:val="00DB4FBF"/>
    <w:rsid w:val="00DB6CAE"/>
    <w:rsid w:val="00DB711E"/>
    <w:rsid w:val="00DC6D14"/>
    <w:rsid w:val="00DC72B5"/>
    <w:rsid w:val="00E03643"/>
    <w:rsid w:val="00E108C1"/>
    <w:rsid w:val="00E15FB8"/>
    <w:rsid w:val="00E1634A"/>
    <w:rsid w:val="00E40E9B"/>
    <w:rsid w:val="00E41822"/>
    <w:rsid w:val="00E42CDC"/>
    <w:rsid w:val="00E57062"/>
    <w:rsid w:val="00E63163"/>
    <w:rsid w:val="00E7466C"/>
    <w:rsid w:val="00E768FD"/>
    <w:rsid w:val="00E82DEE"/>
    <w:rsid w:val="00E83395"/>
    <w:rsid w:val="00E95B14"/>
    <w:rsid w:val="00EA37DC"/>
    <w:rsid w:val="00EA5B24"/>
    <w:rsid w:val="00EB1A39"/>
    <w:rsid w:val="00EB3F7B"/>
    <w:rsid w:val="00EB77E9"/>
    <w:rsid w:val="00EC2008"/>
    <w:rsid w:val="00ED06DF"/>
    <w:rsid w:val="00EE15F3"/>
    <w:rsid w:val="00EE593C"/>
    <w:rsid w:val="00EE7D80"/>
    <w:rsid w:val="00EF0C4B"/>
    <w:rsid w:val="00EF5270"/>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34A"/>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3B79A-9DC5-4F11-9D41-0BEFA9BBF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5096</TotalTime>
  <Pages>49</Pages>
  <Words>10651</Words>
  <Characters>60714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124</cp:revision>
  <cp:lastPrinted>2025-09-12T05:15:00Z</cp:lastPrinted>
  <dcterms:created xsi:type="dcterms:W3CDTF">2024-08-12T12:59:00Z</dcterms:created>
  <dcterms:modified xsi:type="dcterms:W3CDTF">2025-09-12T05:15:00Z</dcterms:modified>
</cp:coreProperties>
</file>