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3613" w:rsidRDefault="00853613" w:rsidP="00853613">
      <w:pPr>
        <w:shd w:val="clear" w:color="auto" w:fill="FFFFFF"/>
        <w:jc w:val="right"/>
        <w:rPr>
          <w:rFonts w:ascii="Libre Baskerville" w:eastAsia="Times New Roman" w:hAnsi="Libre Baskerville" w:cs="Arial"/>
          <w:color w:val="222222"/>
          <w:szCs w:val="24"/>
        </w:rPr>
      </w:pPr>
      <w:r w:rsidRPr="00853613">
        <w:rPr>
          <w:rFonts w:ascii="Libre Baskerville" w:eastAsia="Times New Roman" w:hAnsi="Libre Baskerville" w:cs="Arial"/>
          <w:color w:val="222222"/>
          <w:szCs w:val="24"/>
        </w:rPr>
        <w:t>Joseph Willrich Lutalo</w:t>
      </w:r>
    </w:p>
    <w:p w:rsidR="000B482B" w:rsidRPr="00853613" w:rsidRDefault="000B482B" w:rsidP="00853613">
      <w:pPr>
        <w:shd w:val="clear" w:color="auto" w:fill="FFFFFF"/>
        <w:jc w:val="right"/>
        <w:rPr>
          <w:rFonts w:ascii="Libre Baskerville" w:eastAsia="Times New Roman" w:hAnsi="Libre Baskerville" w:cs="Arial"/>
          <w:color w:val="222222"/>
          <w:szCs w:val="24"/>
        </w:rPr>
      </w:pPr>
      <w:r>
        <w:rPr>
          <w:rFonts w:ascii="Libre Baskerville" w:eastAsia="Times New Roman" w:hAnsi="Libre Baskerville" w:cs="Arial"/>
          <w:color w:val="222222"/>
          <w:szCs w:val="24"/>
        </w:rPr>
        <w:t>Nuchwezi Research</w:t>
      </w:r>
    </w:p>
    <w:p w:rsidR="00853613" w:rsidRPr="00853613" w:rsidRDefault="00853613" w:rsidP="00853613">
      <w:pPr>
        <w:shd w:val="clear" w:color="auto" w:fill="FFFFFF"/>
        <w:jc w:val="right"/>
        <w:rPr>
          <w:rFonts w:ascii="Libre Baskerville" w:eastAsia="Times New Roman" w:hAnsi="Libre Baskerville" w:cs="Arial"/>
          <w:color w:val="222222"/>
          <w:szCs w:val="24"/>
        </w:rPr>
      </w:pPr>
      <w:r w:rsidRPr="00853613">
        <w:rPr>
          <w:rFonts w:ascii="Libre Baskerville" w:eastAsia="Times New Roman" w:hAnsi="Libre Baskerville" w:cs="Arial"/>
          <w:color w:val="222222"/>
          <w:szCs w:val="24"/>
        </w:rPr>
        <w:t>Plot 266, 1</w:t>
      </w:r>
      <w:r w:rsidRPr="00853613">
        <w:rPr>
          <w:rFonts w:ascii="Libre Baskerville" w:eastAsia="Times New Roman" w:hAnsi="Libre Baskerville" w:cs="Arial"/>
          <w:color w:val="222222"/>
          <w:szCs w:val="24"/>
          <w:vertAlign w:val="superscript"/>
        </w:rPr>
        <w:t>st</w:t>
      </w:r>
      <w:r w:rsidRPr="00853613">
        <w:rPr>
          <w:rFonts w:ascii="Libre Baskerville" w:eastAsia="Times New Roman" w:hAnsi="Libre Baskerville" w:cs="Arial"/>
          <w:color w:val="222222"/>
          <w:szCs w:val="24"/>
        </w:rPr>
        <w:t xml:space="preserve"> </w:t>
      </w:r>
      <w:proofErr w:type="spellStart"/>
      <w:r w:rsidRPr="00853613">
        <w:rPr>
          <w:rFonts w:ascii="Libre Baskerville" w:eastAsia="Times New Roman" w:hAnsi="Libre Baskerville" w:cs="Arial"/>
          <w:color w:val="222222"/>
          <w:szCs w:val="24"/>
        </w:rPr>
        <w:t>Cwa</w:t>
      </w:r>
      <w:proofErr w:type="spellEnd"/>
      <w:r w:rsidRPr="00853613">
        <w:rPr>
          <w:rFonts w:ascii="Libre Baskerville" w:eastAsia="Times New Roman" w:hAnsi="Libre Baskerville" w:cs="Arial"/>
          <w:color w:val="222222"/>
          <w:szCs w:val="24"/>
        </w:rPr>
        <w:t xml:space="preserve"> Road, </w:t>
      </w:r>
    </w:p>
    <w:p w:rsidR="00853613" w:rsidRPr="00853613" w:rsidRDefault="00853613" w:rsidP="00853613">
      <w:pPr>
        <w:shd w:val="clear" w:color="auto" w:fill="FFFFFF"/>
        <w:jc w:val="right"/>
        <w:rPr>
          <w:rFonts w:ascii="Libre Baskerville" w:eastAsia="Times New Roman" w:hAnsi="Libre Baskerville" w:cs="Arial"/>
          <w:color w:val="222222"/>
          <w:szCs w:val="24"/>
        </w:rPr>
      </w:pPr>
      <w:proofErr w:type="spellStart"/>
      <w:r w:rsidRPr="00853613">
        <w:rPr>
          <w:rFonts w:ascii="Libre Baskerville" w:eastAsia="Times New Roman" w:hAnsi="Libre Baskerville" w:cs="Arial"/>
          <w:color w:val="222222"/>
          <w:szCs w:val="24"/>
        </w:rPr>
        <w:t>Bugabo</w:t>
      </w:r>
      <w:proofErr w:type="spellEnd"/>
      <w:r w:rsidRPr="00853613">
        <w:rPr>
          <w:rFonts w:ascii="Libre Baskerville" w:eastAsia="Times New Roman" w:hAnsi="Libre Baskerville" w:cs="Arial"/>
          <w:color w:val="222222"/>
          <w:szCs w:val="24"/>
        </w:rPr>
        <w:t xml:space="preserve">-GARUGA, Uganda. </w:t>
      </w:r>
    </w:p>
    <w:p w:rsidR="00853613" w:rsidRPr="00853613" w:rsidRDefault="003D188D" w:rsidP="00853613">
      <w:pPr>
        <w:shd w:val="clear" w:color="auto" w:fill="FFFFFF"/>
        <w:jc w:val="right"/>
        <w:rPr>
          <w:rFonts w:ascii="Libre Baskerville" w:eastAsia="Times New Roman" w:hAnsi="Libre Baskerville" w:cs="Arial"/>
          <w:color w:val="222222"/>
          <w:szCs w:val="24"/>
        </w:rPr>
      </w:pPr>
      <w:r>
        <w:rPr>
          <w:rFonts w:ascii="Libre Baskerville" w:eastAsia="Times New Roman" w:hAnsi="Libre Baskerville" w:cs="Arial"/>
          <w:color w:val="222222"/>
          <w:szCs w:val="24"/>
        </w:rPr>
        <w:t>j</w:t>
      </w:r>
      <w:r w:rsidR="00853613" w:rsidRPr="00853613">
        <w:rPr>
          <w:rFonts w:ascii="Libre Baskerville" w:eastAsia="Times New Roman" w:hAnsi="Libre Baskerville" w:cs="Arial"/>
          <w:color w:val="222222"/>
          <w:szCs w:val="24"/>
        </w:rPr>
        <w:t>oewillrich@gmail.com</w:t>
      </w:r>
    </w:p>
    <w:p w:rsidR="00853613" w:rsidRDefault="00853613" w:rsidP="00853613">
      <w:pPr>
        <w:shd w:val="clear" w:color="auto" w:fill="FFFFFF"/>
        <w:jc w:val="right"/>
        <w:rPr>
          <w:rFonts w:ascii="Libre Baskerville" w:eastAsia="Times New Roman" w:hAnsi="Libre Baskerville" w:cs="Arial"/>
          <w:color w:val="222222"/>
          <w:szCs w:val="24"/>
        </w:rPr>
      </w:pPr>
      <w:r w:rsidRPr="00853613">
        <w:rPr>
          <w:rFonts w:ascii="Libre Baskerville" w:eastAsia="Times New Roman" w:hAnsi="Libre Baskerville" w:cs="Arial"/>
          <w:color w:val="222222"/>
          <w:szCs w:val="24"/>
        </w:rPr>
        <w:t>+256704464749</w:t>
      </w:r>
    </w:p>
    <w:p w:rsidR="000B482B" w:rsidRPr="00853613" w:rsidRDefault="000B482B" w:rsidP="00853613">
      <w:pPr>
        <w:shd w:val="clear" w:color="auto" w:fill="FFFFFF"/>
        <w:jc w:val="right"/>
        <w:rPr>
          <w:rFonts w:ascii="Libre Baskerville" w:eastAsia="Times New Roman" w:hAnsi="Libre Baskerville" w:cs="Arial"/>
          <w:color w:val="222222"/>
          <w:szCs w:val="24"/>
        </w:rPr>
      </w:pPr>
    </w:p>
    <w:p w:rsidR="00853613" w:rsidRPr="00853613" w:rsidRDefault="00853613" w:rsidP="00853613">
      <w:pPr>
        <w:shd w:val="clear" w:color="auto" w:fill="FFFFFF"/>
        <w:jc w:val="right"/>
        <w:rPr>
          <w:rFonts w:ascii="Libre Baskerville" w:eastAsia="Times New Roman" w:hAnsi="Libre Baskerville" w:cs="Arial"/>
          <w:color w:val="222222"/>
          <w:szCs w:val="24"/>
        </w:rPr>
      </w:pPr>
      <w:r w:rsidRPr="00853613">
        <w:rPr>
          <w:rFonts w:ascii="Libre Baskerville" w:eastAsia="Times New Roman" w:hAnsi="Libre Baskerville" w:cs="Arial"/>
          <w:color w:val="222222"/>
          <w:szCs w:val="24"/>
        </w:rPr>
        <w:t>4</w:t>
      </w:r>
      <w:r w:rsidRPr="00853613">
        <w:rPr>
          <w:rFonts w:ascii="Libre Baskerville" w:eastAsia="Times New Roman" w:hAnsi="Libre Baskerville" w:cs="Arial"/>
          <w:color w:val="222222"/>
          <w:szCs w:val="24"/>
          <w:vertAlign w:val="superscript"/>
        </w:rPr>
        <w:t>th</w:t>
      </w:r>
      <w:r w:rsidRPr="00853613">
        <w:rPr>
          <w:rFonts w:ascii="Libre Baskerville" w:eastAsia="Times New Roman" w:hAnsi="Libre Baskerville" w:cs="Arial"/>
          <w:color w:val="222222"/>
          <w:szCs w:val="24"/>
        </w:rPr>
        <w:t xml:space="preserve"> September 2025</w:t>
      </w:r>
    </w:p>
    <w:p w:rsidR="00853613" w:rsidRPr="00853613" w:rsidRDefault="00853613" w:rsidP="00853613">
      <w:pPr>
        <w:shd w:val="clear" w:color="auto" w:fill="FFFFFF"/>
        <w:jc w:val="right"/>
        <w:rPr>
          <w:rFonts w:ascii="Libre Baskerville" w:eastAsia="Times New Roman" w:hAnsi="Libre Baskerville" w:cs="Arial"/>
          <w:color w:val="222222"/>
          <w:szCs w:val="24"/>
        </w:rPr>
      </w:pPr>
    </w:p>
    <w:p w:rsidR="00853613" w:rsidRPr="00853613" w:rsidRDefault="00853613" w:rsidP="00853613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</w:p>
    <w:p w:rsidR="00D16415" w:rsidRPr="00D16415" w:rsidRDefault="00D16415" w:rsidP="00D16415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  <w:r w:rsidRPr="00D16415">
        <w:rPr>
          <w:rFonts w:ascii="Libre Baskerville" w:eastAsia="Times New Roman" w:hAnsi="Libre Baskerville" w:cs="Arial"/>
          <w:color w:val="222222"/>
          <w:szCs w:val="24"/>
        </w:rPr>
        <w:t xml:space="preserve">Editorial Department  </w:t>
      </w:r>
    </w:p>
    <w:p w:rsidR="00D16415" w:rsidRPr="00D16415" w:rsidRDefault="00D16415" w:rsidP="00D16415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  <w:r w:rsidRPr="00D16415">
        <w:rPr>
          <w:rFonts w:ascii="Libre Baskerville" w:eastAsia="Times New Roman" w:hAnsi="Libre Baskerville" w:cs="Arial"/>
          <w:color w:val="222222"/>
          <w:szCs w:val="24"/>
        </w:rPr>
        <w:t xml:space="preserve">Elsevier Academic Press  </w:t>
      </w:r>
    </w:p>
    <w:p w:rsidR="00D16415" w:rsidRPr="00D16415" w:rsidRDefault="00D16415" w:rsidP="00D16415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  <w:r w:rsidRPr="00D16415">
        <w:rPr>
          <w:rFonts w:ascii="Libre Baskerville" w:eastAsia="Times New Roman" w:hAnsi="Libre Baskerville" w:cs="Arial"/>
          <w:color w:val="222222"/>
          <w:szCs w:val="24"/>
        </w:rPr>
        <w:t xml:space="preserve">Elsevier Inc.  </w:t>
      </w:r>
    </w:p>
    <w:p w:rsidR="00D16415" w:rsidRPr="00D16415" w:rsidRDefault="00D16415" w:rsidP="00D16415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  <w:r w:rsidRPr="00D16415">
        <w:rPr>
          <w:rFonts w:ascii="Libre Baskerville" w:eastAsia="Times New Roman" w:hAnsi="Libre Baskerville" w:cs="Arial"/>
          <w:color w:val="222222"/>
          <w:szCs w:val="24"/>
        </w:rPr>
        <w:t xml:space="preserve">525 B Street, Suite 1800  </w:t>
      </w:r>
    </w:p>
    <w:p w:rsidR="00D16415" w:rsidRPr="00D16415" w:rsidRDefault="00D16415" w:rsidP="00D16415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  <w:r w:rsidRPr="00D16415">
        <w:rPr>
          <w:rFonts w:ascii="Libre Baskerville" w:eastAsia="Times New Roman" w:hAnsi="Libre Baskerville" w:cs="Arial"/>
          <w:color w:val="222222"/>
          <w:szCs w:val="24"/>
        </w:rPr>
        <w:t xml:space="preserve">San Diego, CA 92101-4495  </w:t>
      </w:r>
    </w:p>
    <w:p w:rsidR="00D16415" w:rsidRPr="00D16415" w:rsidRDefault="00D16415" w:rsidP="00D16415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  <w:r w:rsidRPr="00D16415">
        <w:rPr>
          <w:rFonts w:ascii="Libre Baskerville" w:eastAsia="Times New Roman" w:hAnsi="Libre Baskerville" w:cs="Arial"/>
          <w:color w:val="222222"/>
          <w:szCs w:val="24"/>
        </w:rPr>
        <w:t xml:space="preserve">USA  </w:t>
      </w:r>
    </w:p>
    <w:p w:rsidR="00516A5F" w:rsidRDefault="00D16415" w:rsidP="00D16415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  <w:r w:rsidRPr="00D16415">
        <w:rPr>
          <w:rFonts w:ascii="Libre Baskerville" w:eastAsia="Times New Roman" w:hAnsi="Libre Baskerville" w:cs="Arial"/>
          <w:color w:val="222222"/>
          <w:szCs w:val="24"/>
        </w:rPr>
        <w:t xml:space="preserve">Email: </w:t>
      </w:r>
      <w:hyperlink r:id="rId5" w:history="1">
        <w:r w:rsidRPr="00BD665E">
          <w:rPr>
            <w:rStyle w:val="Hyperlink"/>
            <w:rFonts w:ascii="Libre Baskerville" w:eastAsia="Times New Roman" w:hAnsi="Libre Baskerville" w:cs="Arial"/>
            <w:szCs w:val="24"/>
          </w:rPr>
          <w:t>acquisitions@elsevier.com</w:t>
        </w:r>
      </w:hyperlink>
    </w:p>
    <w:p w:rsidR="00D16415" w:rsidRPr="00853613" w:rsidRDefault="00D16415" w:rsidP="00D16415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</w:p>
    <w:p w:rsidR="00853613" w:rsidRDefault="006A27C5" w:rsidP="00853613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  <w:r w:rsidRPr="006A27C5">
        <w:rPr>
          <w:rFonts w:ascii="Libre Baskerville" w:eastAsia="Times New Roman" w:hAnsi="Libre Baskerville" w:cs="Arial"/>
          <w:color w:val="222222"/>
          <w:szCs w:val="24"/>
        </w:rPr>
        <w:t>Dear Editorial Team,</w:t>
      </w:r>
    </w:p>
    <w:p w:rsidR="006A27C5" w:rsidRPr="00853613" w:rsidRDefault="006A27C5" w:rsidP="00853613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</w:p>
    <w:p w:rsidR="00853613" w:rsidRPr="00853613" w:rsidRDefault="00853613" w:rsidP="00853613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  <w:proofErr w:type="gramStart"/>
      <w:r w:rsidRPr="00853613">
        <w:rPr>
          <w:rFonts w:ascii="Libre Baskerville" w:eastAsia="Times New Roman" w:hAnsi="Libre Baskerville" w:cs="Arial"/>
          <w:color w:val="222222"/>
          <w:szCs w:val="24"/>
        </w:rPr>
        <w:t>I</w:t>
      </w:r>
      <w:proofErr w:type="gramEnd"/>
      <w:r w:rsidRPr="00853613">
        <w:rPr>
          <w:rFonts w:ascii="Libre Baskerville" w:eastAsia="Times New Roman" w:hAnsi="Libre Baskerville" w:cs="Arial"/>
          <w:color w:val="222222"/>
          <w:szCs w:val="24"/>
        </w:rPr>
        <w:t xml:space="preserve"> am writing to submit my book proposal for consideration by [Publisher</w:t>
      </w:r>
      <w:r>
        <w:rPr>
          <w:rFonts w:ascii="Libre Baskerville" w:eastAsia="Times New Roman" w:hAnsi="Libre Baskerville" w:cs="Arial"/>
          <w:color w:val="222222"/>
          <w:szCs w:val="24"/>
        </w:rPr>
        <w:t xml:space="preserve"> Name]. The manuscript, titled “</w:t>
      </w:r>
      <w:r w:rsidRPr="00853613">
        <w:rPr>
          <w:rFonts w:ascii="Libre Baskerville" w:eastAsia="Times New Roman" w:hAnsi="Libre Baskerville" w:cs="Arial"/>
          <w:b/>
          <w:color w:val="222222"/>
          <w:szCs w:val="24"/>
        </w:rPr>
        <w:t>Applying TRANSFORMATICS in GENETICS</w:t>
      </w:r>
      <w:r>
        <w:rPr>
          <w:rFonts w:ascii="Libre Baskerville" w:eastAsia="Times New Roman" w:hAnsi="Libre Baskerville" w:cs="Arial"/>
          <w:b/>
          <w:color w:val="222222"/>
          <w:szCs w:val="24"/>
        </w:rPr>
        <w:t>”</w:t>
      </w:r>
      <w:r w:rsidRPr="00853613">
        <w:rPr>
          <w:rFonts w:ascii="Libre Baskerville" w:eastAsia="Times New Roman" w:hAnsi="Libre Baskerville" w:cs="Arial"/>
          <w:color w:val="222222"/>
          <w:szCs w:val="24"/>
        </w:rPr>
        <w:t xml:space="preserve">, presents a novel interdisciplinary framework that bridges symbolic computation and genetic science through the emerging mathematical theory of </w:t>
      </w:r>
      <w:proofErr w:type="spellStart"/>
      <w:r w:rsidRPr="00853613">
        <w:rPr>
          <w:rFonts w:ascii="Libre Baskerville" w:eastAsia="Times New Roman" w:hAnsi="Libre Baskerville" w:cs="Arial"/>
          <w:color w:val="222222"/>
          <w:szCs w:val="24"/>
        </w:rPr>
        <w:t>Transformatics</w:t>
      </w:r>
      <w:proofErr w:type="spellEnd"/>
      <w:r w:rsidRPr="00853613">
        <w:rPr>
          <w:rFonts w:ascii="Libre Baskerville" w:eastAsia="Times New Roman" w:hAnsi="Libre Baskerville" w:cs="Arial"/>
          <w:color w:val="222222"/>
          <w:szCs w:val="24"/>
        </w:rPr>
        <w:t>.</w:t>
      </w:r>
    </w:p>
    <w:p w:rsidR="00853613" w:rsidRPr="00853613" w:rsidRDefault="00853613" w:rsidP="00853613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</w:p>
    <w:p w:rsidR="00853613" w:rsidRPr="00853613" w:rsidRDefault="00853613" w:rsidP="00853613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  <w:r w:rsidRPr="00853613">
        <w:rPr>
          <w:rFonts w:ascii="Libre Baskerville" w:eastAsia="Times New Roman" w:hAnsi="Libre Baskerville" w:cs="Arial"/>
          <w:color w:val="222222"/>
          <w:szCs w:val="24"/>
        </w:rPr>
        <w:t>This treatise explores how ordered sequences of symbols—such as DNA—</w:t>
      </w:r>
      <w:proofErr w:type="gramStart"/>
      <w:r w:rsidRPr="00853613">
        <w:rPr>
          <w:rFonts w:ascii="Libre Baskerville" w:eastAsia="Times New Roman" w:hAnsi="Libre Baskerville" w:cs="Arial"/>
          <w:color w:val="222222"/>
          <w:szCs w:val="24"/>
        </w:rPr>
        <w:t>can be rigorously analyzed</w:t>
      </w:r>
      <w:proofErr w:type="gramEnd"/>
      <w:r w:rsidRPr="00853613">
        <w:rPr>
          <w:rFonts w:ascii="Libre Baskerville" w:eastAsia="Times New Roman" w:hAnsi="Libre Baskerville" w:cs="Arial"/>
          <w:color w:val="222222"/>
          <w:szCs w:val="24"/>
        </w:rPr>
        <w:t xml:space="preserve"> and transformed using abstract symbolic machines known as sequence transformers. Building on </w:t>
      </w:r>
      <w:proofErr w:type="gramStart"/>
      <w:r w:rsidRPr="00853613">
        <w:rPr>
          <w:rFonts w:ascii="Libre Baskerville" w:eastAsia="Times New Roman" w:hAnsi="Libre Baskerville" w:cs="Arial"/>
          <w:color w:val="222222"/>
          <w:szCs w:val="24"/>
        </w:rPr>
        <w:t>my</w:t>
      </w:r>
      <w:proofErr w:type="gramEnd"/>
      <w:r w:rsidRPr="00853613">
        <w:rPr>
          <w:rFonts w:ascii="Libre Baskerville" w:eastAsia="Times New Roman" w:hAnsi="Libre Baskerville" w:cs="Arial"/>
          <w:color w:val="222222"/>
          <w:szCs w:val="24"/>
        </w:rPr>
        <w:t xml:space="preserve"> prior work in </w:t>
      </w:r>
      <w:r>
        <w:rPr>
          <w:rFonts w:ascii="Libre Baskerville" w:eastAsia="Times New Roman" w:hAnsi="Libre Baskerville" w:cs="Arial"/>
          <w:color w:val="222222"/>
          <w:szCs w:val="24"/>
        </w:rPr>
        <w:t>number</w:t>
      </w:r>
      <w:r w:rsidRPr="00853613">
        <w:rPr>
          <w:rFonts w:ascii="Libre Baskerville" w:eastAsia="Times New Roman" w:hAnsi="Libre Baskerville" w:cs="Arial"/>
          <w:color w:val="222222"/>
          <w:szCs w:val="24"/>
        </w:rPr>
        <w:t xml:space="preserve"> theory</w:t>
      </w:r>
      <w:r>
        <w:rPr>
          <w:rFonts w:ascii="Libre Baskerville" w:eastAsia="Times New Roman" w:hAnsi="Libre Baskerville" w:cs="Arial"/>
          <w:color w:val="222222"/>
          <w:szCs w:val="24"/>
        </w:rPr>
        <w:t>, language engineering</w:t>
      </w:r>
      <w:r w:rsidRPr="00853613">
        <w:rPr>
          <w:rFonts w:ascii="Libre Baskerville" w:eastAsia="Times New Roman" w:hAnsi="Libre Baskerville" w:cs="Arial"/>
          <w:color w:val="222222"/>
          <w:szCs w:val="24"/>
        </w:rPr>
        <w:t xml:space="preserve"> and</w:t>
      </w:r>
      <w:r>
        <w:rPr>
          <w:rFonts w:ascii="Libre Baskerville" w:eastAsia="Times New Roman" w:hAnsi="Libre Baskerville" w:cs="Arial"/>
          <w:color w:val="222222"/>
          <w:szCs w:val="24"/>
        </w:rPr>
        <w:t xml:space="preserve"> mathematical statistics</w:t>
      </w:r>
      <w:r w:rsidRPr="00853613">
        <w:rPr>
          <w:rFonts w:ascii="Libre Baskerville" w:eastAsia="Times New Roman" w:hAnsi="Libre Baskerville" w:cs="Arial"/>
          <w:color w:val="222222"/>
          <w:szCs w:val="24"/>
        </w:rPr>
        <w:t>, I apply this framework to foundational and practical problems in genetics, including genome sequencing, gene expression modeling, and population-level sequence analysis.</w:t>
      </w:r>
    </w:p>
    <w:p w:rsidR="00853613" w:rsidRPr="00853613" w:rsidRDefault="00853613" w:rsidP="00853613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</w:p>
    <w:p w:rsidR="00853613" w:rsidRPr="00853613" w:rsidRDefault="00853613" w:rsidP="00853613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  <w:r w:rsidRPr="00853613">
        <w:rPr>
          <w:rFonts w:ascii="Libre Baskerville" w:eastAsia="Times New Roman" w:hAnsi="Libre Baskerville" w:cs="Arial"/>
          <w:color w:val="222222"/>
          <w:szCs w:val="24"/>
        </w:rPr>
        <w:t>The manuscript includes:</w:t>
      </w:r>
    </w:p>
    <w:p w:rsidR="00853613" w:rsidRPr="00853613" w:rsidRDefault="00853613" w:rsidP="00853613">
      <w:pPr>
        <w:pStyle w:val="ListParagraph"/>
        <w:numPr>
          <w:ilvl w:val="0"/>
          <w:numId w:val="4"/>
        </w:num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  <w:r w:rsidRPr="00853613">
        <w:rPr>
          <w:rFonts w:ascii="Libre Baskerville" w:eastAsia="Times New Roman" w:hAnsi="Libre Baskerville" w:cs="Arial"/>
          <w:color w:val="222222"/>
          <w:szCs w:val="24"/>
        </w:rPr>
        <w:t xml:space="preserve">A formal treatment of </w:t>
      </w:r>
      <w:proofErr w:type="spellStart"/>
      <w:r w:rsidRPr="00853613">
        <w:rPr>
          <w:rFonts w:ascii="Libre Baskerville" w:eastAsia="Times New Roman" w:hAnsi="Libre Baskerville" w:cs="Arial"/>
          <w:color w:val="222222"/>
          <w:szCs w:val="24"/>
        </w:rPr>
        <w:t>na</w:t>
      </w:r>
      <w:proofErr w:type="spellEnd"/>
      <w:r w:rsidRPr="00853613">
        <w:rPr>
          <w:rFonts w:ascii="Libre Baskerville" w:eastAsia="Times New Roman" w:hAnsi="Libre Baskerville" w:cs="Arial"/>
          <w:color w:val="222222"/>
          <w:szCs w:val="24"/>
        </w:rPr>
        <w:t>-Sequences and three foundational laws</w:t>
      </w:r>
      <w:r>
        <w:rPr>
          <w:rFonts w:ascii="Libre Baskerville" w:eastAsia="Times New Roman" w:hAnsi="Libre Baskerville" w:cs="Arial"/>
          <w:color w:val="222222"/>
          <w:szCs w:val="24"/>
        </w:rPr>
        <w:t>.</w:t>
      </w:r>
    </w:p>
    <w:p w:rsidR="00853613" w:rsidRPr="00853613" w:rsidRDefault="00853613" w:rsidP="00853613">
      <w:pPr>
        <w:pStyle w:val="ListParagraph"/>
        <w:numPr>
          <w:ilvl w:val="0"/>
          <w:numId w:val="4"/>
        </w:num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  <w:r w:rsidRPr="00853613">
        <w:rPr>
          <w:rFonts w:ascii="Libre Baskerville" w:eastAsia="Times New Roman" w:hAnsi="Libre Baskerville" w:cs="Arial"/>
          <w:color w:val="222222"/>
          <w:szCs w:val="24"/>
        </w:rPr>
        <w:t>The development of the Lu-Genome Expression System for visual-symbolic gene analysis</w:t>
      </w:r>
      <w:r>
        <w:rPr>
          <w:rFonts w:ascii="Libre Baskerville" w:eastAsia="Times New Roman" w:hAnsi="Libre Baskerville" w:cs="Arial"/>
          <w:color w:val="222222"/>
          <w:szCs w:val="24"/>
        </w:rPr>
        <w:t>.</w:t>
      </w:r>
    </w:p>
    <w:p w:rsidR="00853613" w:rsidRPr="00853613" w:rsidRDefault="00853613" w:rsidP="00853613">
      <w:pPr>
        <w:pStyle w:val="ListParagraph"/>
        <w:numPr>
          <w:ilvl w:val="0"/>
          <w:numId w:val="4"/>
        </w:num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  <w:r w:rsidRPr="00853613">
        <w:rPr>
          <w:rFonts w:ascii="Libre Baskerville" w:eastAsia="Times New Roman" w:hAnsi="Libre Baskerville" w:cs="Arial"/>
          <w:color w:val="222222"/>
          <w:szCs w:val="24"/>
        </w:rPr>
        <w:t>New algorithms and computable solutions implemented in Python and TEA</w:t>
      </w:r>
      <w:r>
        <w:rPr>
          <w:rFonts w:ascii="Libre Baskerville" w:eastAsia="Times New Roman" w:hAnsi="Libre Baskerville" w:cs="Arial"/>
          <w:color w:val="222222"/>
          <w:szCs w:val="24"/>
        </w:rPr>
        <w:t>.</w:t>
      </w:r>
    </w:p>
    <w:p w:rsidR="00853613" w:rsidRPr="00853613" w:rsidRDefault="00853613" w:rsidP="00853613">
      <w:pPr>
        <w:pStyle w:val="ListParagraph"/>
        <w:numPr>
          <w:ilvl w:val="0"/>
          <w:numId w:val="4"/>
        </w:num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  <w:r w:rsidRPr="00853613">
        <w:rPr>
          <w:rFonts w:ascii="Libre Baskerville" w:eastAsia="Times New Roman" w:hAnsi="Libre Baskerville" w:cs="Arial"/>
          <w:color w:val="222222"/>
          <w:szCs w:val="24"/>
        </w:rPr>
        <w:t>A proposed abstract machine for consensus genome alignment</w:t>
      </w:r>
      <w:r>
        <w:rPr>
          <w:rFonts w:ascii="Libre Baskerville" w:eastAsia="Times New Roman" w:hAnsi="Libre Baskerville" w:cs="Arial"/>
          <w:color w:val="222222"/>
          <w:szCs w:val="24"/>
        </w:rPr>
        <w:t>.</w:t>
      </w:r>
    </w:p>
    <w:p w:rsidR="00853613" w:rsidRPr="00853613" w:rsidRDefault="00853613" w:rsidP="00853613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</w:p>
    <w:p w:rsidR="00853613" w:rsidRPr="00853613" w:rsidRDefault="00853613" w:rsidP="00853613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  <w:r w:rsidRPr="00853613">
        <w:rPr>
          <w:rFonts w:ascii="Libre Baskerville" w:eastAsia="Times New Roman" w:hAnsi="Libre Baskerville" w:cs="Arial"/>
          <w:color w:val="222222"/>
          <w:szCs w:val="24"/>
        </w:rPr>
        <w:t xml:space="preserve">Though deeply theoretical, the work </w:t>
      </w:r>
      <w:proofErr w:type="gramStart"/>
      <w:r w:rsidRPr="00853613">
        <w:rPr>
          <w:rFonts w:ascii="Libre Baskerville" w:eastAsia="Times New Roman" w:hAnsi="Libre Baskerville" w:cs="Arial"/>
          <w:color w:val="222222"/>
          <w:szCs w:val="24"/>
        </w:rPr>
        <w:t>is written</w:t>
      </w:r>
      <w:proofErr w:type="gramEnd"/>
      <w:r w:rsidR="008B7099">
        <w:rPr>
          <w:rFonts w:ascii="Libre Baskerville" w:eastAsia="Times New Roman" w:hAnsi="Libre Baskerville" w:cs="Arial"/>
          <w:color w:val="222222"/>
          <w:szCs w:val="24"/>
        </w:rPr>
        <w:t xml:space="preserve"> to</w:t>
      </w:r>
      <w:r w:rsidRPr="00853613">
        <w:rPr>
          <w:rFonts w:ascii="Libre Baskerville" w:eastAsia="Times New Roman" w:hAnsi="Libre Baskerville" w:cs="Arial"/>
          <w:color w:val="222222"/>
          <w:szCs w:val="24"/>
        </w:rPr>
        <w:t xml:space="preserve"> engage researchers and practitioners in genetics, bioinformatics, and computational biology</w:t>
      </w:r>
      <w:r>
        <w:rPr>
          <w:rFonts w:ascii="Libre Baskerville" w:eastAsia="Times New Roman" w:hAnsi="Libre Baskerville" w:cs="Arial"/>
          <w:color w:val="222222"/>
          <w:szCs w:val="24"/>
        </w:rPr>
        <w:t xml:space="preserve"> – but also mathematicians interested in genetics</w:t>
      </w:r>
      <w:r w:rsidRPr="00853613">
        <w:rPr>
          <w:rFonts w:ascii="Libre Baskerville" w:eastAsia="Times New Roman" w:hAnsi="Libre Baskerville" w:cs="Arial"/>
          <w:color w:val="222222"/>
          <w:szCs w:val="24"/>
        </w:rPr>
        <w:t xml:space="preserve">. </w:t>
      </w:r>
      <w:proofErr w:type="gramStart"/>
      <w:r w:rsidRPr="00853613">
        <w:rPr>
          <w:rFonts w:ascii="Libre Baskerville" w:eastAsia="Times New Roman" w:hAnsi="Libre Baskerville" w:cs="Arial"/>
          <w:color w:val="222222"/>
          <w:szCs w:val="24"/>
        </w:rPr>
        <w:t>I</w:t>
      </w:r>
      <w:proofErr w:type="gramEnd"/>
      <w:r w:rsidRPr="00853613">
        <w:rPr>
          <w:rFonts w:ascii="Libre Baskerville" w:eastAsia="Times New Roman" w:hAnsi="Libre Baskerville" w:cs="Arial"/>
          <w:color w:val="222222"/>
          <w:szCs w:val="24"/>
        </w:rPr>
        <w:t xml:space="preserve"> believe it aligns well with </w:t>
      </w:r>
      <w:r w:rsidR="00D16415">
        <w:rPr>
          <w:rFonts w:ascii="Libre Baskerville" w:eastAsia="Times New Roman" w:hAnsi="Libre Baskerville" w:cs="Arial"/>
          <w:color w:val="222222"/>
          <w:szCs w:val="24"/>
        </w:rPr>
        <w:t xml:space="preserve">Elsevier Academic Press’s </w:t>
      </w:r>
      <w:bookmarkStart w:id="0" w:name="_GoBack"/>
      <w:bookmarkEnd w:id="0"/>
      <w:r w:rsidRPr="00853613">
        <w:rPr>
          <w:rFonts w:ascii="Libre Baskerville" w:eastAsia="Times New Roman" w:hAnsi="Libre Baskerville" w:cs="Arial"/>
          <w:color w:val="222222"/>
          <w:szCs w:val="24"/>
        </w:rPr>
        <w:t>commitment to publishing innovative and interdisciplinary scientific research.</w:t>
      </w:r>
    </w:p>
    <w:p w:rsidR="00853613" w:rsidRPr="00853613" w:rsidRDefault="00853613" w:rsidP="00853613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</w:p>
    <w:p w:rsidR="00853613" w:rsidRPr="00853613" w:rsidRDefault="00853613" w:rsidP="00853613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  <w:r w:rsidRPr="00853613">
        <w:rPr>
          <w:rFonts w:ascii="Libre Baskerville" w:eastAsia="Times New Roman" w:hAnsi="Libre Baskerville" w:cs="Arial"/>
          <w:color w:val="222222"/>
          <w:szCs w:val="24"/>
        </w:rPr>
        <w:t xml:space="preserve">Enclosed are the book proposal and </w:t>
      </w:r>
      <w:r>
        <w:rPr>
          <w:rFonts w:ascii="Libre Baskerville" w:eastAsia="Times New Roman" w:hAnsi="Libre Baskerville" w:cs="Arial"/>
          <w:color w:val="222222"/>
          <w:szCs w:val="24"/>
        </w:rPr>
        <w:t xml:space="preserve">a link to the </w:t>
      </w:r>
      <w:r w:rsidRPr="00853613">
        <w:rPr>
          <w:rFonts w:ascii="Libre Baskerville" w:eastAsia="Times New Roman" w:hAnsi="Libre Baskerville" w:cs="Arial"/>
          <w:color w:val="222222"/>
          <w:szCs w:val="24"/>
        </w:rPr>
        <w:t>sample chapters</w:t>
      </w:r>
      <w:r>
        <w:rPr>
          <w:rFonts w:ascii="Libre Baskerville" w:eastAsia="Times New Roman" w:hAnsi="Libre Baskerville" w:cs="Arial"/>
          <w:color w:val="222222"/>
          <w:szCs w:val="24"/>
        </w:rPr>
        <w:t>/book-draft</w:t>
      </w:r>
      <w:r w:rsidRPr="00853613">
        <w:rPr>
          <w:rFonts w:ascii="Libre Baskerville" w:eastAsia="Times New Roman" w:hAnsi="Libre Baskerville" w:cs="Arial"/>
          <w:color w:val="222222"/>
          <w:szCs w:val="24"/>
        </w:rPr>
        <w:t xml:space="preserve">. The full manuscript is complete and available upon request. </w:t>
      </w:r>
      <w:proofErr w:type="gramStart"/>
      <w:r w:rsidRPr="00853613">
        <w:rPr>
          <w:rFonts w:ascii="Libre Baskerville" w:eastAsia="Times New Roman" w:hAnsi="Libre Baskerville" w:cs="Arial"/>
          <w:color w:val="222222"/>
          <w:szCs w:val="24"/>
        </w:rPr>
        <w:t>I</w:t>
      </w:r>
      <w:proofErr w:type="gramEnd"/>
      <w:r w:rsidRPr="00853613">
        <w:rPr>
          <w:rFonts w:ascii="Libre Baskerville" w:eastAsia="Times New Roman" w:hAnsi="Libre Baskerville" w:cs="Arial"/>
          <w:color w:val="222222"/>
          <w:szCs w:val="24"/>
        </w:rPr>
        <w:t xml:space="preserve"> would be honored to discuss this project further and explore the possibility of publication with your team.</w:t>
      </w:r>
    </w:p>
    <w:p w:rsidR="00853613" w:rsidRPr="00853613" w:rsidRDefault="00853613" w:rsidP="00853613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</w:p>
    <w:p w:rsidR="00853613" w:rsidRPr="00853613" w:rsidRDefault="00853613" w:rsidP="00853613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  <w:r w:rsidRPr="00853613">
        <w:rPr>
          <w:rFonts w:ascii="Libre Baskerville" w:eastAsia="Times New Roman" w:hAnsi="Libre Baskerville" w:cs="Arial"/>
          <w:color w:val="222222"/>
          <w:szCs w:val="24"/>
        </w:rPr>
        <w:t>Thank you for your time and consideration.</w:t>
      </w:r>
    </w:p>
    <w:p w:rsidR="00853613" w:rsidRPr="00853613" w:rsidRDefault="00853613" w:rsidP="00853613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</w:p>
    <w:p w:rsidR="00853613" w:rsidRPr="00853613" w:rsidRDefault="00853613" w:rsidP="00853613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  <w:r w:rsidRPr="00853613">
        <w:rPr>
          <w:rFonts w:ascii="Libre Baskerville" w:eastAsia="Times New Roman" w:hAnsi="Libre Baskerville" w:cs="Arial"/>
          <w:color w:val="222222"/>
          <w:szCs w:val="24"/>
        </w:rPr>
        <w:t>Warm regards,  </w:t>
      </w:r>
    </w:p>
    <w:p w:rsidR="00A402A0" w:rsidRDefault="008B7099" w:rsidP="00853613">
      <w:pPr>
        <w:shd w:val="clear" w:color="auto" w:fill="FFFFFF"/>
        <w:rPr>
          <w:rFonts w:ascii="Libre Baskerville" w:eastAsia="Times New Roman" w:hAnsi="Libre Baskerville" w:cs="Arial"/>
          <w:color w:val="222222"/>
          <w:szCs w:val="24"/>
        </w:rPr>
      </w:pPr>
      <w:r>
        <w:rPr>
          <w:rFonts w:ascii="Libre Baskerville" w:eastAsia="Times New Roman" w:hAnsi="Libre Baskerville" w:cs="Arial"/>
          <w:color w:val="222222"/>
          <w:szCs w:val="24"/>
        </w:rPr>
        <w:t>Joseph W. Lutalo</w:t>
      </w:r>
    </w:p>
    <w:p w:rsidR="008B7099" w:rsidRPr="00853613" w:rsidRDefault="008B7099" w:rsidP="00853613">
      <w:pPr>
        <w:shd w:val="clear" w:color="auto" w:fill="FFFFFF"/>
        <w:rPr>
          <w:rFonts w:ascii="Libre Baskerville" w:hAnsi="Libre Baskerville"/>
          <w:sz w:val="20"/>
        </w:rPr>
      </w:pPr>
      <w:r>
        <w:rPr>
          <w:rFonts w:ascii="Libre Baskerville" w:hAnsi="Libre Baskerville"/>
          <w:noProof/>
          <w:sz w:val="20"/>
        </w:rPr>
        <w:drawing>
          <wp:inline distT="0" distB="0" distL="0" distR="0">
            <wp:extent cx="695325" cy="447801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ign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9546" cy="45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7099" w:rsidRPr="00853613" w:rsidSect="000B482B">
      <w:pgSz w:w="12240" w:h="15840"/>
      <w:pgMar w:top="360" w:right="1080" w:bottom="360" w:left="11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re Baskerville">
    <w:panose1 w:val="02000000000000000000"/>
    <w:charset w:val="00"/>
    <w:family w:val="auto"/>
    <w:pitch w:val="variable"/>
    <w:sig w:usb0="A00000BF" w:usb1="5000005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900F99"/>
    <w:multiLevelType w:val="hybridMultilevel"/>
    <w:tmpl w:val="38C6742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2A75334"/>
    <w:multiLevelType w:val="hybridMultilevel"/>
    <w:tmpl w:val="52D64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3EB6822"/>
    <w:multiLevelType w:val="hybridMultilevel"/>
    <w:tmpl w:val="7E2A7A94"/>
    <w:lvl w:ilvl="0" w:tplc="443C3F0C">
      <w:numFmt w:val="bullet"/>
      <w:lvlText w:val="-"/>
      <w:lvlJc w:val="left"/>
      <w:pPr>
        <w:ind w:left="1080" w:hanging="360"/>
      </w:pPr>
      <w:rPr>
        <w:rFonts w:ascii="Libre Baskerville" w:eastAsia="Times New Roman" w:hAnsi="Libre Baskerville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65EE3607"/>
    <w:multiLevelType w:val="hybridMultilevel"/>
    <w:tmpl w:val="01E2973A"/>
    <w:lvl w:ilvl="0" w:tplc="443C3F0C">
      <w:numFmt w:val="bullet"/>
      <w:lvlText w:val="-"/>
      <w:lvlJc w:val="left"/>
      <w:pPr>
        <w:ind w:left="720" w:hanging="360"/>
      </w:pPr>
      <w:rPr>
        <w:rFonts w:ascii="Libre Baskerville" w:eastAsia="Times New Roman" w:hAnsi="Libre Baskerville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3613"/>
    <w:rsid w:val="000B482B"/>
    <w:rsid w:val="00222F62"/>
    <w:rsid w:val="002C2772"/>
    <w:rsid w:val="003D188D"/>
    <w:rsid w:val="00516A5F"/>
    <w:rsid w:val="006A27C5"/>
    <w:rsid w:val="00734808"/>
    <w:rsid w:val="00853613"/>
    <w:rsid w:val="008B7099"/>
    <w:rsid w:val="00A402A0"/>
    <w:rsid w:val="00AB621E"/>
    <w:rsid w:val="00D16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8617FB-6306-4C7F-93A1-50EF699DC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641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llowedHyperlink">
    <w:name w:val="FollowedHyperlink"/>
    <w:basedOn w:val="DefaultParagraphFont"/>
    <w:uiPriority w:val="99"/>
    <w:semiHidden/>
    <w:unhideWhenUsed/>
    <w:rsid w:val="00222F62"/>
    <w:rPr>
      <w:color w:val="0070C0"/>
      <w:u w:val="single"/>
    </w:rPr>
  </w:style>
  <w:style w:type="paragraph" w:styleId="ListParagraph">
    <w:name w:val="List Paragraph"/>
    <w:basedOn w:val="Normal"/>
    <w:uiPriority w:val="34"/>
    <w:qFormat/>
    <w:rsid w:val="0085361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16A5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779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95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18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9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44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27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49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78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9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6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35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9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95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39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28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87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37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0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32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2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8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87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0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20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6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65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75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8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89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08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53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96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acquisitions@elsevier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310</Words>
  <Characters>1772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Willrich Lutalo</dc:creator>
  <cp:keywords/>
  <dc:description/>
  <cp:lastModifiedBy>Joseph Willrich Lutalo</cp:lastModifiedBy>
  <cp:revision>2</cp:revision>
  <cp:lastPrinted>2025-09-04T13:36:00Z</cp:lastPrinted>
  <dcterms:created xsi:type="dcterms:W3CDTF">2025-09-04T13:45:00Z</dcterms:created>
  <dcterms:modified xsi:type="dcterms:W3CDTF">2025-09-04T13:45:00Z</dcterms:modified>
</cp:coreProperties>
</file>