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X92ff431cc7ffbb2bba7bb799ffd2f7e8565790f"/>
    <w:p>
      <w:pPr>
        <w:pStyle w:val="Heading1"/>
      </w:pPr>
      <w:r>
        <w:t xml:space="preserve">Box 5 Projecting continuous biomass dynamics with pulsed removals</w:t>
      </w:r>
    </w:p>
    <w:bookmarkStart w:id="20" w:name="box-overview"/>
    <w:p>
      <w:pPr>
        <w:pStyle w:val="Heading2"/>
      </w:pPr>
      <w:r>
        <w:t xml:space="preserve">Box overview</w:t>
      </w:r>
    </w:p>
    <w:p>
      <w:pPr>
        <w:pStyle w:val="FirstParagraph"/>
      </w:pPr>
      <w:r>
        <w:t xml:space="preserve">Inland freshwater fisheries systems are commonly harvested over short</w:t>
      </w:r>
      <w:r>
        <w:t xml:space="preserve"> </w:t>
      </w:r>
      <w:r>
        <w:t xml:space="preserve">periods, representing a pulsed biomass removal. This is commonly the</w:t>
      </w:r>
      <w:r>
        <w:t xml:space="preserve"> </w:t>
      </w:r>
      <w:r>
        <w:t xml:space="preserve">case when invasive species like common carp</w:t>
      </w:r>
      <w:r>
        <w:t xml:space="preserve"> </w:t>
      </w:r>
      <w:r>
        <w:rPr>
          <w:iCs/>
          <w:i/>
        </w:rPr>
        <w:t xml:space="preserve">Cyprinus carpio</w:t>
      </w:r>
      <w:r>
        <w:t xml:space="preserve"> </w:t>
      </w:r>
      <w:r>
        <w:t xml:space="preserve">and</w:t>
      </w:r>
      <w:r>
        <w:t xml:space="preserve"> </w:t>
      </w:r>
      <w:r>
        <w:t xml:space="preserve">bigheaded carp</w:t>
      </w:r>
      <w:r>
        <w:t xml:space="preserve"> </w:t>
      </w:r>
      <w:r>
        <w:rPr>
          <w:iCs/>
          <w:i/>
        </w:rPr>
        <w:t xml:space="preserve">Hypophthalmichthys nobilis</w:t>
      </w:r>
      <w:r>
        <w:t xml:space="preserve"> </w:t>
      </w:r>
      <w:r>
        <w:t xml:space="preserve">use commercial fisheries.</w:t>
      </w:r>
      <w:r>
        <w:t xml:space="preserve"> </w:t>
      </w:r>
      <w:r>
        <w:t xml:space="preserve">Additionally, biomass can be removed from a recreational fishery over a</w:t>
      </w:r>
      <w:r>
        <w:t xml:space="preserve"> </w:t>
      </w:r>
      <w:r>
        <w:t xml:space="preserve">short period when short seasons occur within an annual time period.</w:t>
      </w:r>
      <w:r>
        <w:t xml:space="preserve"> </w:t>
      </w:r>
      <w:r>
        <w:t xml:space="preserve">This box demonstrates how to project semidiscrete biomass dynamics</w:t>
      </w:r>
      <w:r>
        <w:t xml:space="preserve"> </w:t>
      </w:r>
      <w:r>
        <w:t xml:space="preserve">models, which are continuous biomass dynamics models that allow for</w:t>
      </w:r>
      <w:r>
        <w:t xml:space="preserve"> </w:t>
      </w:r>
      <w:r>
        <w:t xml:space="preserve">pulsed dynamics like biomass removals</w:t>
      </w:r>
      <w:r>
        <w:t xml:space="preserve"> </w:t>
      </w:r>
      <w:r>
        <w:t xml:space="preserve">(Colvin et al. 2012)</w:t>
      </w:r>
      <w:r>
        <w:t xml:space="preserve">.</w:t>
      </w:r>
    </w:p>
    <w:bookmarkEnd w:id="20"/>
    <w:bookmarkStart w:id="21" w:name="libraries-needed-for-analysis"/>
    <w:p>
      <w:pPr>
        <w:pStyle w:val="Heading2"/>
      </w:pPr>
      <w:r>
        <w:t xml:space="preserve">Libraries needed for analysis</w:t>
      </w:r>
    </w:p>
    <w:p>
      <w:pPr>
        <w:pStyle w:val="FirstParagraph"/>
      </w:pPr>
      <w:r>
        <w:t xml:space="preserve">The libraries listed in the code chunk below are required to</w:t>
      </w:r>
      <w:r>
        <w:t xml:space="preserve"> </w:t>
      </w:r>
      <w:r>
        <w:t xml:space="preserve">numerically integrate the biomass dynamics models.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(deSolve)</w:t>
      </w:r>
    </w:p>
    <w:bookmarkEnd w:id="21"/>
    <w:bookmarkStart w:id="24" w:name="projecting-semidiscrete-biomass-dynamics"/>
    <w:p>
      <w:pPr>
        <w:pStyle w:val="Heading2"/>
      </w:pPr>
      <w:r>
        <w:t xml:space="preserve">Projecting semidiscrete biomass dynamics</w:t>
      </w:r>
    </w:p>
    <w:p>
      <w:pPr>
        <w:pStyle w:val="FirstParagraph"/>
      </w:pPr>
      <w:r>
        <w:t xml:space="preserve">To project semidiscrete biomass dynamics an additional</w:t>
      </w:r>
      <w:r>
        <w:t xml:space="preserve"> </w:t>
      </w:r>
      <w:r>
        <w:t xml:space="preserve">function is needed to simulate the addition or removal</w:t>
      </w:r>
      <w:r>
        <w:t xml:space="preserve"> </w:t>
      </w:r>
      <w:r>
        <w:t xml:space="preserve">from the system. First a function that specifies the</w:t>
      </w:r>
      <w:r>
        <w:t xml:space="preserve"> </w:t>
      </w:r>
      <w:r>
        <w:t xml:space="preserve">ordinary differential equation the describes the biomass</w:t>
      </w:r>
      <w:r>
        <w:t xml:space="preserve"> </w:t>
      </w:r>
      <w:r>
        <w:t xml:space="preserve">dynamics is specified in the code chunk below. This box</w:t>
      </w:r>
      <w:r>
        <w:t xml:space="preserve"> </w:t>
      </w:r>
      <w:r>
        <w:t xml:space="preserve">assumes the Fox biomass dynamics model</w:t>
      </w:r>
      <w:r>
        <w:t xml:space="preserve"> </w:t>
      </w:r>
      <w:r>
        <w:t xml:space="preserve">(Fox 1970)</w:t>
      </w:r>
      <w:r>
        <w:t xml:space="preserve">. Note that</w:t>
      </w:r>
      <w:r>
        <w:t xml:space="preserve"> </w:t>
      </w:r>
      <w:r>
        <w:t xml:space="preserve">in the code chunk, differs from previous box examples as</w:t>
      </w:r>
      <w:r>
        <w:t xml:space="preserve"> </w:t>
      </w:r>
      <w:r>
        <w:t xml:space="preserve">the change in Yield over each time step is set to 0 because</w:t>
      </w:r>
      <w:r>
        <w:t xml:space="preserve"> </w:t>
      </w:r>
      <w:r>
        <w:t xml:space="preserve">the amount of biomass removed from the system is a pulsed event</w:t>
      </w:r>
      <w:r>
        <w:t xml:space="preserve"> </w:t>
      </w:r>
      <w:r>
        <w:t xml:space="preserve">the occurs at specific times. The way that numerical integrators</w:t>
      </w:r>
      <w:r>
        <w:t xml:space="preserve"> </w:t>
      </w:r>
      <w:r>
        <w:t xml:space="preserve">work, simply specifying the removal amount in the function that</w:t>
      </w:r>
      <w:r>
        <w:t xml:space="preserve"> </w:t>
      </w:r>
      <w:r>
        <w:t xml:space="preserve">defines the ODE is not sufficient because the corresponding change</w:t>
      </w:r>
      <w:r>
        <w:t xml:space="preserve"> </w:t>
      </w:r>
      <w:r>
        <w:t xml:space="preserve">in biomass and harvest yield is adjusted by the time step (</w:t>
      </w:r>
      <m:oMath>
        <m:r>
          <m:t>d</m:t>
        </m:r>
        <m:r>
          <m:t>t</m:t>
        </m:r>
      </m:oMath>
      <w:r>
        <w:t xml:space="preserve">).</w:t>
      </w:r>
      <w:r>
        <w:t xml:space="preserve"> </w:t>
      </w:r>
      <w:r>
        <w:t xml:space="preserve">By fixing</w:t>
      </w:r>
      <w:r>
        <w:t xml:space="preserve"> </w:t>
      </w:r>
      <w:r>
        <w:rPr>
          <w:rStyle w:val="VerbatimChar"/>
        </w:rPr>
        <w:t xml:space="preserve">dY</w:t>
      </w:r>
      <w:r>
        <w:t xml:space="preserve"> </w:t>
      </w:r>
      <w:r>
        <w:t xml:space="preserve">to 0 in the function we can keep track of the amount</w:t>
      </w:r>
      <w:r>
        <w:t xml:space="preserve"> </w:t>
      </w:r>
      <w:r>
        <w:t xml:space="preserve">of biomass harvested from the system for evaluating management policies.</w:t>
      </w:r>
    </w:p>
    <w:p>
      <w:pPr>
        <w:pStyle w:val="SourceCode"/>
      </w:pPr>
      <w:r>
        <w:rPr>
          <w:rStyle w:val="NormalTok"/>
        </w:rPr>
        <w:t xml:space="preserve">ode_fox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(t,x,parms)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set the state variable </w:t>
      </w:r>
      <w:r>
        <w:br/>
      </w:r>
      <w:r>
        <w:rPr>
          <w:rStyle w:val="NormalTok"/>
        </w:rPr>
        <w:t xml:space="preserve">    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x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x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set the parameters</w:t>
      </w:r>
      <w:r>
        <w:br/>
      </w:r>
      <w:r>
        <w:rPr>
          <w:rStyle w:val="NormalTok"/>
        </w:rPr>
        <w:t xml:space="preserve">    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parms[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Bmax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parms[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Fox model of biomass dynamics as a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ordinary differential equation</w:t>
      </w:r>
      <w:r>
        <w:br/>
      </w:r>
      <w:r>
        <w:rPr>
          <w:rStyle w:val="NormalTok"/>
        </w:rPr>
        <w:t xml:space="preserve">    yield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    dB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(Bmax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B)) </w:t>
      </w:r>
      <w:r>
        <w:br/>
      </w:r>
      <w:r>
        <w:rPr>
          <w:rStyle w:val="NormalTok"/>
        </w:rPr>
        <w:t xml:space="preserve">    dY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(dB,dY)))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To simulate the removal events another function is needed that</w:t>
      </w:r>
      <w:r>
        <w:t xml:space="preserve"> </w:t>
      </w:r>
      <w:r>
        <w:t xml:space="preserve">is applied as specified time steps. The function has the same</w:t>
      </w:r>
      <w:r>
        <w:t xml:space="preserve"> </w:t>
      </w:r>
      <w:r>
        <w:t xml:space="preserve">input arguments as</w:t>
      </w:r>
      <w:r>
        <w:t xml:space="preserve"> </w:t>
      </w:r>
      <w:r>
        <w:rPr>
          <w:rStyle w:val="VerbatimChar"/>
        </w:rPr>
        <w:t xml:space="preserve">ode_fox</w:t>
      </w:r>
      <w:r>
        <w:t xml:space="preserve">. In the function instantaneous changes</w:t>
      </w:r>
      <w:r>
        <w:t xml:space="preserve"> </w:t>
      </w:r>
      <w:r>
        <w:t xml:space="preserve">in biomass can be specified. In this example the fishing mortality</w:t>
      </w:r>
      <w:r>
        <w:t xml:space="preserve"> </w:t>
      </w:r>
      <w:r>
        <w:t xml:space="preserve">is applied at a single instance and the biomass is reduced by the</w:t>
      </w:r>
      <w:r>
        <w:t xml:space="preserve"> </w:t>
      </w:r>
      <w:r>
        <w:t xml:space="preserve">removal amount as</w:t>
      </w:r>
      <w:r>
        <w:t xml:space="preserve"> </w:t>
      </w:r>
      <w:r>
        <w:rPr>
          <w:rStyle w:val="VerbatimChar"/>
        </w:rPr>
        <w:t xml:space="preserve">B-B*F</w:t>
      </w:r>
      <w:r>
        <w:t xml:space="preserve">. Additionally, the amount removed is</w:t>
      </w:r>
      <w:r>
        <w:t xml:space="preserve"> </w:t>
      </w:r>
      <w:r>
        <w:t xml:space="preserve">specified as the biomass times the fishing mortality</w:t>
      </w:r>
      <w:r>
        <w:t xml:space="preserve"> </w:t>
      </w:r>
      <w:r>
        <w:rPr>
          <w:rStyle w:val="VerbatimChar"/>
        </w:rPr>
        <w:t xml:space="preserve">B*F</w:t>
      </w:r>
      <w:r>
        <w:t xml:space="preserve">. The</w:t>
      </w:r>
      <w:r>
        <w:t xml:space="preserve"> </w:t>
      </w:r>
      <w:r>
        <w:t xml:space="preserve">function is set up to keep track of biomass and yield. Defining</w:t>
      </w:r>
      <w:r>
        <w:t xml:space="preserve"> </w:t>
      </w:r>
      <w:r>
        <w:t xml:space="preserve">the outputs to work with</w:t>
      </w:r>
      <w:r>
        <w:t xml:space="preserve"> </w:t>
      </w:r>
      <w:r>
        <w:rPr>
          <w:rStyle w:val="VerbatimChar"/>
        </w:rPr>
        <w:t xml:space="preserve">ode_fox</w:t>
      </w:r>
      <w:r>
        <w:t xml:space="preserve"> </w:t>
      </w:r>
      <w:r>
        <w:t xml:space="preserve">and solving using</w:t>
      </w:r>
      <w:r>
        <w:t xml:space="preserve"> </w:t>
      </w:r>
      <w:r>
        <w:rPr>
          <w:rStyle w:val="VerbatimChar"/>
        </w:rPr>
        <w:t xml:space="preserve">ode</w:t>
      </w:r>
      <w:r>
        <w:t xml:space="preserve"> </w:t>
      </w:r>
      <w:r>
        <w:t xml:space="preserve">is a</w:t>
      </w:r>
      <w:r>
        <w:t xml:space="preserve"> </w:t>
      </w:r>
      <w:r>
        <w:t xml:space="preserve">bit different. The values the function returns needs to be the same</w:t>
      </w:r>
      <w:r>
        <w:t xml:space="preserve"> </w:t>
      </w:r>
      <w:r>
        <w:t xml:space="preserve">length as the initial values, so a vector</w:t>
      </w:r>
      <w:r>
        <w:t xml:space="preserve"> </w:t>
      </w:r>
      <w:r>
        <w:rPr>
          <w:rStyle w:val="VerbatimChar"/>
        </w:rPr>
        <w:t xml:space="preserve">ini</w:t>
      </w:r>
      <w:r>
        <w:t xml:space="preserve"> </w:t>
      </w:r>
      <w:r>
        <w:t xml:space="preserve">is specified</w:t>
      </w:r>
      <w:r>
        <w:t xml:space="preserve"> </w:t>
      </w:r>
      <w:r>
        <w:t xml:space="preserve">below that specifies the initial biomass at</w:t>
      </w:r>
      <w:r>
        <w:t xml:space="preserve"> </w:t>
      </w:r>
      <w:r>
        <w:rPr>
          <w:rStyle w:val="VerbatimChar"/>
        </w:rPr>
        <w:t xml:space="preserve">10000</w:t>
      </w:r>
      <w:r>
        <w:t xml:space="preserve"> </w:t>
      </w:r>
      <w:r>
        <w:t xml:space="preserve">and harvest</w:t>
      </w:r>
      <w:r>
        <w:t xml:space="preserve"> </w:t>
      </w:r>
      <w:r>
        <w:t xml:space="preserve">yield at</w:t>
      </w:r>
      <w:r>
        <w:t xml:space="preserve"> </w:t>
      </w:r>
      <w:r>
        <w:rPr>
          <w:rStyle w:val="VerbatimChar"/>
        </w:rPr>
        <w:t xml:space="preserve">0</w:t>
      </w:r>
      <w:r>
        <w:t xml:space="preserve">. As you will see below this is a bit of a work</w:t>
      </w:r>
      <w:r>
        <w:t xml:space="preserve"> </w:t>
      </w:r>
      <w:r>
        <w:t xml:space="preserve">around to keep track of the amount of biomass removed.</w:t>
      </w:r>
    </w:p>
    <w:p>
      <w:pPr>
        <w:pStyle w:val="SourceCode"/>
      </w:pPr>
      <w:r>
        <w:rPr>
          <w:rStyle w:val="NormalTok"/>
        </w:rPr>
        <w:t xml:space="preserve">harvestFun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(t, x, parms){</w:t>
      </w:r>
      <w:r>
        <w:br/>
      </w:r>
      <w:r>
        <w:rPr>
          <w:rStyle w:val="NormalTok"/>
        </w:rPr>
        <w:t xml:space="preserve">    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parms[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 </w:t>
      </w:r>
      <w:r>
        <w:rPr>
          <w:rStyle w:val="CommentTok"/>
        </w:rPr>
        <w:t xml:space="preserve"># biomass - removed biomass</w:t>
      </w:r>
      <w:r>
        <w:br/>
      </w:r>
      <w:r>
        <w:rPr>
          <w:rStyle w:val="NormalTok"/>
        </w:rPr>
        <w:t xml:space="preserve">   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 </w:t>
      </w:r>
      <w:r>
        <w:rPr>
          <w:rStyle w:val="CommentTok"/>
        </w:rPr>
        <w:t xml:space="preserve"># biomass removed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}   </w:t>
      </w:r>
    </w:p>
    <w:p>
      <w:pPr>
        <w:pStyle w:val="FirstParagraph"/>
      </w:pPr>
      <w:r>
        <w:t xml:space="preserve">Here the model parameters are specified for the intrinsic growth rate</w:t>
      </w:r>
      <w:r>
        <w:t xml:space="preserve"> </w:t>
      </w:r>
      <w:r>
        <w:t xml:space="preserve">maximum biomass and fishing mortality. A vector of initial biomass</w:t>
      </w:r>
      <w:r>
        <w:t xml:space="preserve"> </w:t>
      </w:r>
      <w:r>
        <w:t xml:space="preserve">amount is specified and harvest yield as an object</w:t>
      </w:r>
      <w:r>
        <w:t xml:space="preserve"> </w:t>
      </w:r>
      <w:r>
        <w:rPr>
          <w:rStyle w:val="VerbatimChar"/>
        </w:rPr>
        <w:t xml:space="preserve">ini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parms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Bmax=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ini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final part of setting up the model to project biomass dynamics with</w:t>
      </w:r>
      <w:r>
        <w:t xml:space="preserve"> </w:t>
      </w:r>
      <w:r>
        <w:t xml:space="preserve">pulsed removals requires specifying when biomass will be removed and</w:t>
      </w:r>
      <w:r>
        <w:t xml:space="preserve"> </w:t>
      </w:r>
      <w:r>
        <w:t xml:space="preserve">the time to evaluate the model. In this example, biomass is pulsed out</w:t>
      </w:r>
      <w:r>
        <w:t xml:space="preserve"> </w:t>
      </w:r>
      <w:r>
        <w:t xml:space="preserve">of the system at the beginning of year 1, 2, and 4. The model will project the</w:t>
      </w:r>
      <w:r>
        <w:t xml:space="preserve"> </w:t>
      </w:r>
      <w:r>
        <w:t xml:space="preserve">biomass dynamics for 10 years using a timestep of 0.1. Experience using events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ode</w:t>
      </w:r>
      <w:r>
        <w:t xml:space="preserve"> </w:t>
      </w:r>
      <w:r>
        <w:t xml:space="preserve">function had found that at times floating points can result in an</w:t>
      </w:r>
      <w:r>
        <w:t xml:space="preserve"> </w:t>
      </w:r>
      <w:r>
        <w:t xml:space="preserve">event not occurring and therefore rounding the times to the corresponding digits</w:t>
      </w:r>
      <w:r>
        <w:t xml:space="preserve"> </w:t>
      </w:r>
      <w:r>
        <w:t xml:space="preserve">of the timestep minimizes this occurrence.</w:t>
      </w:r>
    </w:p>
    <w:p>
      <w:pPr>
        <w:pStyle w:val="SourceCode"/>
      </w:pPr>
      <w:r>
        <w:rPr>
          <w:rStyle w:val="NormalTok"/>
        </w:rPr>
        <w:t xml:space="preserve">evtimes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when removals occur</w:t>
      </w:r>
      <w:r>
        <w:br/>
      </w:r>
      <w:r>
        <w:rPr>
          <w:rStyle w:val="NormalTok"/>
        </w:rPr>
        <w:t xml:space="preserve">times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round to time step digits </w:t>
      </w:r>
    </w:p>
    <w:p>
      <w:pPr>
        <w:pStyle w:val="FirstParagraph"/>
      </w:pPr>
      <w:r>
        <w:t xml:space="preserve">The model is project using the</w:t>
      </w:r>
      <w:r>
        <w:t xml:space="preserve"> </w:t>
      </w:r>
      <w:r>
        <w:rPr>
          <w:rStyle w:val="VerbatimChar"/>
        </w:rPr>
        <w:t xml:space="preserve">ode</w:t>
      </w:r>
      <w:r>
        <w:t xml:space="preserve"> </w:t>
      </w:r>
      <w:r>
        <w:t xml:space="preserve">function. However a new</w:t>
      </w:r>
      <w:r>
        <w:t xml:space="preserve"> </w:t>
      </w:r>
      <w:r>
        <w:t xml:space="preserve">argument is included,</w:t>
      </w:r>
      <w:r>
        <w:t xml:space="preserve"> </w:t>
      </w:r>
      <w:r>
        <w:rPr>
          <w:rStyle w:val="VerbatimChar"/>
        </w:rPr>
        <w:t xml:space="preserve">events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events</w:t>
      </w:r>
      <w:r>
        <w:t xml:space="preserve"> </w:t>
      </w:r>
      <w:r>
        <w:t xml:space="preserve">argument can take</w:t>
      </w:r>
      <w:r>
        <w:t xml:space="preserve"> </w:t>
      </w:r>
      <w:r>
        <w:t xml:space="preserve">different forms, in this example the function that specifies</w:t>
      </w:r>
      <w:r>
        <w:t xml:space="preserve"> </w:t>
      </w:r>
      <w:r>
        <w:t xml:space="preserve">how removals occur and the times those events occur are</w:t>
      </w:r>
      <w:r>
        <w:t xml:space="preserve"> </w:t>
      </w:r>
      <w:r>
        <w:t xml:space="preserve">specified as a list.</w:t>
      </w:r>
    </w:p>
    <w:p>
      <w:pPr>
        <w:pStyle w:val="SourceCode"/>
      </w:pPr>
      <w:r>
        <w:rPr>
          <w:rStyle w:val="NormalTok"/>
        </w:rPr>
        <w:t xml:space="preserve">modelout 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      =</w:t>
      </w:r>
      <w:r>
        <w:rPr>
          <w:rStyle w:val="NormalTok"/>
        </w:rPr>
        <w:t xml:space="preserve"> ini,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times   =</w:t>
      </w:r>
      <w:r>
        <w:rPr>
          <w:rStyle w:val="NormalTok"/>
        </w:rPr>
        <w:t xml:space="preserve"> times,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func    =</w:t>
      </w:r>
      <w:r>
        <w:rPr>
          <w:rStyle w:val="NormalTok"/>
        </w:rPr>
        <w:t xml:space="preserve"> ode_fox,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parms   =</w:t>
      </w:r>
      <w:r>
        <w:rPr>
          <w:rStyle w:val="NormalTok"/>
        </w:rPr>
        <w:t xml:space="preserve"> parms,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events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func=</w:t>
      </w:r>
      <w:r>
        <w:rPr>
          <w:rStyle w:val="NormalTok"/>
        </w:rPr>
        <w:t xml:space="preserve"> harvestFun, </w:t>
      </w:r>
      <w:r>
        <w:rPr>
          <w:rStyle w:val="AttributeTok"/>
        </w:rPr>
        <w:t xml:space="preserve">time=</w:t>
      </w:r>
      <w:r>
        <w:rPr>
          <w:rStyle w:val="NormalTok"/>
        </w:rPr>
        <w:t xml:space="preserve">evtimes),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"lsoda"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modelout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(modelout)   </w:t>
      </w:r>
    </w:p>
    <w:p>
      <w:pPr>
        <w:pStyle w:val="FirstParagraph"/>
      </w:pPr>
      <w:r>
        <w:t xml:space="preserve">The results are plotted using the code chunk below. You can</w:t>
      </w:r>
      <w:r>
        <w:t xml:space="preserve"> </w:t>
      </w:r>
      <w:r>
        <w:t xml:space="preserve">see the change in biomass at times 1, 2, and 4 that result from</w:t>
      </w:r>
      <w:r>
        <w:t xml:space="preserve"> </w:t>
      </w:r>
      <w:r>
        <w:t xml:space="preserve">the pulsed removal.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time,modelout,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"Biomass"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x-5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To fully interpret the amount of biomass removed we need to modify</w:t>
      </w:r>
      <w:r>
        <w:t xml:space="preserve"> </w:t>
      </w:r>
      <w:r>
        <w:t xml:space="preserve">the output a bit. In short the model keeps track of biomass and</w:t>
      </w:r>
      <w:r>
        <w:t xml:space="preserve"> </w:t>
      </w:r>
      <w:r>
        <w:t xml:space="preserve">harvest yield with changes governed by the ODE. However when removal</w:t>
      </w:r>
      <w:r>
        <w:t xml:space="preserve"> </w:t>
      </w:r>
      <w:r>
        <w:t xml:space="preserve">events occur the state variables (biomass, harvest yield) are changed</w:t>
      </w:r>
      <w:r>
        <w:t xml:space="preserve"> </w:t>
      </w:r>
      <w:r>
        <w:t xml:space="preserve">for that instant. Looking at the results of the output below you can</w:t>
      </w:r>
      <w:r>
        <w:t xml:space="preserve"> </w:t>
      </w:r>
      <w:r>
        <w:t xml:space="preserve">see where the harvest event was triggered at time 1, 2, and 4 but the</w:t>
      </w:r>
      <w:r>
        <w:t xml:space="preserve"> </w:t>
      </w:r>
      <w:r>
        <w:t xml:space="preserve">harvest yield values then remain the same until the next event. This is</w:t>
      </w:r>
      <w:r>
        <w:t xml:space="preserve"> </w:t>
      </w:r>
      <w:r>
        <w:t xml:space="preserve">because the change in harvest yield</w:t>
      </w:r>
      <w:r>
        <w:t xml:space="preserve"> </w:t>
      </w:r>
      <w:r>
        <w:rPr>
          <w:rStyle w:val="VerbatimChar"/>
        </w:rPr>
        <w:t xml:space="preserve">dY</w:t>
      </w:r>
      <w:r>
        <w:t xml:space="preserve"> </w:t>
      </w:r>
      <w:r>
        <w:t xml:space="preserve">was set to 0. The harvest yield is</w:t>
      </w:r>
      <w:r>
        <w:t xml:space="preserve"> </w:t>
      </w:r>
      <w:r>
        <w:t xml:space="preserve">this rest at the next event.</w:t>
      </w:r>
    </w:p>
    <w:p>
      <w:pPr>
        <w:pStyle w:val="SourceCode"/>
      </w:pPr>
      <w:r>
        <w:rPr>
          <w:rStyle w:val="NormalTok"/>
        </w:rPr>
        <w:t xml:space="preserve">modelout</w:t>
      </w:r>
    </w:p>
    <w:p>
      <w:pPr>
        <w:pStyle w:val="SourceCode"/>
      </w:pPr>
      <w:r>
        <w:rPr>
          <w:rStyle w:val="VerbatimChar"/>
        </w:rPr>
        <w:t xml:space="preserve">##     time         B         Y</w:t>
      </w:r>
      <w:r>
        <w:br/>
      </w:r>
      <w:r>
        <w:rPr>
          <w:rStyle w:val="VerbatimChar"/>
        </w:rPr>
        <w:t xml:space="preserve">## 1    0.0 10000.000    0.0000</w:t>
      </w:r>
      <w:r>
        <w:br/>
      </w:r>
      <w:r>
        <w:rPr>
          <w:rStyle w:val="VerbatimChar"/>
        </w:rPr>
        <w:t xml:space="preserve">## 2    0.1 10000.000    0.0000</w:t>
      </w:r>
      <w:r>
        <w:br/>
      </w:r>
      <w:r>
        <w:rPr>
          <w:rStyle w:val="VerbatimChar"/>
        </w:rPr>
        <w:t xml:space="preserve">## 3    0.2 10000.000    0.0000</w:t>
      </w:r>
      <w:r>
        <w:br/>
      </w:r>
      <w:r>
        <w:rPr>
          <w:rStyle w:val="VerbatimChar"/>
        </w:rPr>
        <w:t xml:space="preserve">## 4    0.3 10000.000    0.0000</w:t>
      </w:r>
      <w:r>
        <w:br/>
      </w:r>
      <w:r>
        <w:rPr>
          <w:rStyle w:val="VerbatimChar"/>
        </w:rPr>
        <w:t xml:space="preserve">## 5    0.4 10000.000    0.0000</w:t>
      </w:r>
      <w:r>
        <w:br/>
      </w:r>
      <w:r>
        <w:rPr>
          <w:rStyle w:val="VerbatimChar"/>
        </w:rPr>
        <w:t xml:space="preserve">## 6    0.5 10000.000    0.0000</w:t>
      </w:r>
      <w:r>
        <w:br/>
      </w:r>
      <w:r>
        <w:rPr>
          <w:rStyle w:val="VerbatimChar"/>
        </w:rPr>
        <w:t xml:space="preserve">## 7    0.6 10000.000    0.0000</w:t>
      </w:r>
      <w:r>
        <w:br/>
      </w:r>
      <w:r>
        <w:rPr>
          <w:rStyle w:val="VerbatimChar"/>
        </w:rPr>
        <w:t xml:space="preserve">## 8    0.7 10000.000    0.0000</w:t>
      </w:r>
      <w:r>
        <w:br/>
      </w:r>
      <w:r>
        <w:rPr>
          <w:rStyle w:val="VerbatimChar"/>
        </w:rPr>
        <w:t xml:space="preserve">## 9    0.8 10000.000    0.0000</w:t>
      </w:r>
      <w:r>
        <w:br/>
      </w:r>
      <w:r>
        <w:rPr>
          <w:rStyle w:val="VerbatimChar"/>
        </w:rPr>
        <w:t xml:space="preserve">## 10   0.9 10000.000    0.0000</w:t>
      </w:r>
      <w:r>
        <w:br/>
      </w:r>
      <w:r>
        <w:rPr>
          <w:rStyle w:val="VerbatimChar"/>
        </w:rPr>
        <w:t xml:space="preserve">## 11   1.0 10000.000    0.0000</w:t>
      </w:r>
      <w:r>
        <w:br/>
      </w:r>
      <w:r>
        <w:rPr>
          <w:rStyle w:val="VerbatimChar"/>
        </w:rPr>
        <w:t xml:space="preserve">## 12   1.1  9028.070 1000.0000</w:t>
      </w:r>
      <w:r>
        <w:br/>
      </w:r>
      <w:r>
        <w:rPr>
          <w:rStyle w:val="VerbatimChar"/>
        </w:rPr>
        <w:t xml:space="preserve">## 13   1.2  9055.394 1000.0000</w:t>
      </w:r>
      <w:r>
        <w:br/>
      </w:r>
      <w:r>
        <w:rPr>
          <w:rStyle w:val="VerbatimChar"/>
        </w:rPr>
        <w:t xml:space="preserve">## 14   1.3  9081.990 1000.0000</w:t>
      </w:r>
      <w:r>
        <w:br/>
      </w:r>
      <w:r>
        <w:rPr>
          <w:rStyle w:val="VerbatimChar"/>
        </w:rPr>
        <w:t xml:space="preserve">## 15   1.4  9107.872 1000.0000</w:t>
      </w:r>
      <w:r>
        <w:br/>
      </w:r>
      <w:r>
        <w:rPr>
          <w:rStyle w:val="VerbatimChar"/>
        </w:rPr>
        <w:t xml:space="preserve">## 16   1.5  9133.060 1000.0000</w:t>
      </w:r>
      <w:r>
        <w:br/>
      </w:r>
      <w:r>
        <w:rPr>
          <w:rStyle w:val="VerbatimChar"/>
        </w:rPr>
        <w:t xml:space="preserve">## 17   1.6  9157.571 1000.0000</w:t>
      </w:r>
      <w:r>
        <w:br/>
      </w:r>
      <w:r>
        <w:rPr>
          <w:rStyle w:val="VerbatimChar"/>
        </w:rPr>
        <w:t xml:space="preserve">## 18   1.7  9181.420 1000.0000</w:t>
      </w:r>
      <w:r>
        <w:br/>
      </w:r>
      <w:r>
        <w:rPr>
          <w:rStyle w:val="VerbatimChar"/>
        </w:rPr>
        <w:t xml:space="preserve">## 19   1.8  9204.623 1000.0000</w:t>
      </w:r>
      <w:r>
        <w:br/>
      </w:r>
      <w:r>
        <w:rPr>
          <w:rStyle w:val="VerbatimChar"/>
        </w:rPr>
        <w:t xml:space="preserve">## 20   1.9  9227.197 1000.0000</w:t>
      </w:r>
      <w:r>
        <w:br/>
      </w:r>
      <w:r>
        <w:rPr>
          <w:rStyle w:val="VerbatimChar"/>
        </w:rPr>
        <w:t xml:space="preserve">## 21   2.0  9249.157 1000.0000</w:t>
      </w:r>
      <w:r>
        <w:br/>
      </w:r>
      <w:r>
        <w:rPr>
          <w:rStyle w:val="VerbatimChar"/>
        </w:rPr>
        <w:t xml:space="preserve">## 22   2.1  8369.488  924.9157</w:t>
      </w:r>
      <w:r>
        <w:br/>
      </w:r>
      <w:r>
        <w:rPr>
          <w:rStyle w:val="VerbatimChar"/>
        </w:rPr>
        <w:t xml:space="preserve">## 23   2.2  8413.633  924.9157</w:t>
      </w:r>
      <w:r>
        <w:br/>
      </w:r>
      <w:r>
        <w:rPr>
          <w:rStyle w:val="VerbatimChar"/>
        </w:rPr>
        <w:t xml:space="preserve">## 24   2.3  8456.696  924.9157</w:t>
      </w:r>
      <w:r>
        <w:br/>
      </w:r>
      <w:r>
        <w:rPr>
          <w:rStyle w:val="VerbatimChar"/>
        </w:rPr>
        <w:t xml:space="preserve">## 25   2.4  8498.695  924.9157</w:t>
      </w:r>
      <w:r>
        <w:br/>
      </w:r>
      <w:r>
        <w:rPr>
          <w:rStyle w:val="VerbatimChar"/>
        </w:rPr>
        <w:t xml:space="preserve">## 26   2.5  8539.652  924.9157</w:t>
      </w:r>
      <w:r>
        <w:br/>
      </w:r>
      <w:r>
        <w:rPr>
          <w:rStyle w:val="VerbatimChar"/>
        </w:rPr>
        <w:t xml:space="preserve">## 27   2.6  8579.588  924.9157</w:t>
      </w:r>
      <w:r>
        <w:br/>
      </w:r>
      <w:r>
        <w:rPr>
          <w:rStyle w:val="VerbatimChar"/>
        </w:rPr>
        <w:t xml:space="preserve">## 28   2.7  8618.522  924.9157</w:t>
      </w:r>
      <w:r>
        <w:br/>
      </w:r>
      <w:r>
        <w:rPr>
          <w:rStyle w:val="VerbatimChar"/>
        </w:rPr>
        <w:t xml:space="preserve">## 29   2.8  8656.474  924.9157</w:t>
      </w:r>
      <w:r>
        <w:br/>
      </w:r>
      <w:r>
        <w:rPr>
          <w:rStyle w:val="VerbatimChar"/>
        </w:rPr>
        <w:t xml:space="preserve">## 30   2.9  8693.465  924.9157</w:t>
      </w:r>
      <w:r>
        <w:br/>
      </w:r>
      <w:r>
        <w:rPr>
          <w:rStyle w:val="VerbatimChar"/>
        </w:rPr>
        <w:t xml:space="preserve">## 31   3.0  8729.513  924.9157</w:t>
      </w:r>
      <w:r>
        <w:br/>
      </w:r>
      <w:r>
        <w:rPr>
          <w:rStyle w:val="VerbatimChar"/>
        </w:rPr>
        <w:t xml:space="preserve">## 32   3.1  8764.639  924.9157</w:t>
      </w:r>
      <w:r>
        <w:br/>
      </w:r>
      <w:r>
        <w:rPr>
          <w:rStyle w:val="VerbatimChar"/>
        </w:rPr>
        <w:t xml:space="preserve">## 33   3.2  8798.862  924.9157</w:t>
      </w:r>
      <w:r>
        <w:br/>
      </w:r>
      <w:r>
        <w:rPr>
          <w:rStyle w:val="VerbatimChar"/>
        </w:rPr>
        <w:t xml:space="preserve">## 34   3.3  8832.201  924.9157</w:t>
      </w:r>
      <w:r>
        <w:br/>
      </w:r>
      <w:r>
        <w:rPr>
          <w:rStyle w:val="VerbatimChar"/>
        </w:rPr>
        <w:t xml:space="preserve">## 35   3.4  8864.675  924.9157</w:t>
      </w:r>
      <w:r>
        <w:br/>
      </w:r>
      <w:r>
        <w:rPr>
          <w:rStyle w:val="VerbatimChar"/>
        </w:rPr>
        <w:t xml:space="preserve">## 36   3.5  8896.304  924.9157</w:t>
      </w:r>
      <w:r>
        <w:br/>
      </w:r>
      <w:r>
        <w:rPr>
          <w:rStyle w:val="VerbatimChar"/>
        </w:rPr>
        <w:t xml:space="preserve">## 37   3.6  8927.106  924.9157</w:t>
      </w:r>
      <w:r>
        <w:br/>
      </w:r>
      <w:r>
        <w:rPr>
          <w:rStyle w:val="VerbatimChar"/>
        </w:rPr>
        <w:t xml:space="preserve">## 38   3.7  8957.100  924.9157</w:t>
      </w:r>
      <w:r>
        <w:br/>
      </w:r>
      <w:r>
        <w:rPr>
          <w:rStyle w:val="VerbatimChar"/>
        </w:rPr>
        <w:t xml:space="preserve">## 39   3.8  8986.304  924.9157</w:t>
      </w:r>
      <w:r>
        <w:br/>
      </w:r>
      <w:r>
        <w:rPr>
          <w:rStyle w:val="VerbatimChar"/>
        </w:rPr>
        <w:t xml:space="preserve">## 40   3.9  9014.735  924.9157</w:t>
      </w:r>
      <w:r>
        <w:br/>
      </w:r>
      <w:r>
        <w:rPr>
          <w:rStyle w:val="VerbatimChar"/>
        </w:rPr>
        <w:t xml:space="preserve">## 41   4.0  9042.413  924.9157</w:t>
      </w:r>
      <w:r>
        <w:br/>
      </w:r>
      <w:r>
        <w:rPr>
          <w:rStyle w:val="VerbatimChar"/>
        </w:rPr>
        <w:t xml:space="preserve">## 42   4.1  8187.874  904.2413</w:t>
      </w:r>
      <w:r>
        <w:br/>
      </w:r>
      <w:r>
        <w:rPr>
          <w:rStyle w:val="VerbatimChar"/>
        </w:rPr>
        <w:t xml:space="preserve">## 43   4.2  8236.400  904.2413</w:t>
      </w:r>
      <w:r>
        <w:br/>
      </w:r>
      <w:r>
        <w:rPr>
          <w:rStyle w:val="VerbatimChar"/>
        </w:rPr>
        <w:t xml:space="preserve">## 44   4.3  8283.766  904.2413</w:t>
      </w:r>
      <w:r>
        <w:br/>
      </w:r>
      <w:r>
        <w:rPr>
          <w:rStyle w:val="VerbatimChar"/>
        </w:rPr>
        <w:t xml:space="preserve">## 45   4.4  8329.991  904.2413</w:t>
      </w:r>
      <w:r>
        <w:br/>
      </w:r>
      <w:r>
        <w:rPr>
          <w:rStyle w:val="VerbatimChar"/>
        </w:rPr>
        <w:t xml:space="preserve">## 46   4.5  8375.097  904.2413</w:t>
      </w:r>
      <w:r>
        <w:br/>
      </w:r>
      <w:r>
        <w:rPr>
          <w:rStyle w:val="VerbatimChar"/>
        </w:rPr>
        <w:t xml:space="preserve">## 47   4.6  8419.103  904.2413</w:t>
      </w:r>
      <w:r>
        <w:br/>
      </w:r>
      <w:r>
        <w:rPr>
          <w:rStyle w:val="VerbatimChar"/>
        </w:rPr>
        <w:t xml:space="preserve">## 48   4.7  8462.030  904.2413</w:t>
      </w:r>
      <w:r>
        <w:br/>
      </w:r>
      <w:r>
        <w:rPr>
          <w:rStyle w:val="VerbatimChar"/>
        </w:rPr>
        <w:t xml:space="preserve">## 49   4.8  8503.897  904.2413</w:t>
      </w:r>
      <w:r>
        <w:br/>
      </w:r>
      <w:r>
        <w:rPr>
          <w:rStyle w:val="VerbatimChar"/>
        </w:rPr>
        <w:t xml:space="preserve">## 50   4.9  8544.725  904.2413</w:t>
      </w:r>
      <w:r>
        <w:br/>
      </w:r>
      <w:r>
        <w:rPr>
          <w:rStyle w:val="VerbatimChar"/>
        </w:rPr>
        <w:t xml:space="preserve">## 51   5.0  8584.534  904.2413</w:t>
      </w:r>
      <w:r>
        <w:br/>
      </w:r>
      <w:r>
        <w:rPr>
          <w:rStyle w:val="VerbatimChar"/>
        </w:rPr>
        <w:t xml:space="preserve">## 52   5.1  8623.344  904.2413</w:t>
      </w:r>
      <w:r>
        <w:br/>
      </w:r>
      <w:r>
        <w:rPr>
          <w:rStyle w:val="VerbatimChar"/>
        </w:rPr>
        <w:t xml:space="preserve">## 53   5.2  8661.174  904.2413</w:t>
      </w:r>
      <w:r>
        <w:br/>
      </w:r>
      <w:r>
        <w:rPr>
          <w:rStyle w:val="VerbatimChar"/>
        </w:rPr>
        <w:t xml:space="preserve">## 54   5.3  8698.045  904.2413</w:t>
      </w:r>
      <w:r>
        <w:br/>
      </w:r>
      <w:r>
        <w:rPr>
          <w:rStyle w:val="VerbatimChar"/>
        </w:rPr>
        <w:t xml:space="preserve">## 55   5.4  8733.977  904.2413</w:t>
      </w:r>
      <w:r>
        <w:br/>
      </w:r>
      <w:r>
        <w:rPr>
          <w:rStyle w:val="VerbatimChar"/>
        </w:rPr>
        <w:t xml:space="preserve">## 56   5.5  8768.988  904.2413</w:t>
      </w:r>
      <w:r>
        <w:br/>
      </w:r>
      <w:r>
        <w:rPr>
          <w:rStyle w:val="VerbatimChar"/>
        </w:rPr>
        <w:t xml:space="preserve">## 57   5.6  8803.099  904.2413</w:t>
      </w:r>
      <w:r>
        <w:br/>
      </w:r>
      <w:r>
        <w:rPr>
          <w:rStyle w:val="VerbatimChar"/>
        </w:rPr>
        <w:t xml:space="preserve">## 58   5.7  8836.328  904.2413</w:t>
      </w:r>
      <w:r>
        <w:br/>
      </w:r>
      <w:r>
        <w:rPr>
          <w:rStyle w:val="VerbatimChar"/>
        </w:rPr>
        <w:t xml:space="preserve">## 59   5.8  8868.695  904.2413</w:t>
      </w:r>
      <w:r>
        <w:br/>
      </w:r>
      <w:r>
        <w:rPr>
          <w:rStyle w:val="VerbatimChar"/>
        </w:rPr>
        <w:t xml:space="preserve">## 60   5.9  8900.219  904.2413</w:t>
      </w:r>
      <w:r>
        <w:br/>
      </w:r>
      <w:r>
        <w:rPr>
          <w:rStyle w:val="VerbatimChar"/>
        </w:rPr>
        <w:t xml:space="preserve">## 61   6.0  8930.919  904.2413</w:t>
      </w:r>
      <w:r>
        <w:br/>
      </w:r>
      <w:r>
        <w:rPr>
          <w:rStyle w:val="VerbatimChar"/>
        </w:rPr>
        <w:t xml:space="preserve">## 62   6.1  8960.812  904.2413</w:t>
      </w:r>
      <w:r>
        <w:br/>
      </w:r>
      <w:r>
        <w:rPr>
          <w:rStyle w:val="VerbatimChar"/>
        </w:rPr>
        <w:t xml:space="preserve">## 63   6.2  8989.918  904.2413</w:t>
      </w:r>
      <w:r>
        <w:br/>
      </w:r>
      <w:r>
        <w:rPr>
          <w:rStyle w:val="VerbatimChar"/>
        </w:rPr>
        <w:t xml:space="preserve">## 64   6.3  9018.254  904.2413</w:t>
      </w:r>
      <w:r>
        <w:br/>
      </w:r>
      <w:r>
        <w:rPr>
          <w:rStyle w:val="VerbatimChar"/>
        </w:rPr>
        <w:t xml:space="preserve">## 65   6.4  9045.838  904.2413</w:t>
      </w:r>
      <w:r>
        <w:br/>
      </w:r>
      <w:r>
        <w:rPr>
          <w:rStyle w:val="VerbatimChar"/>
        </w:rPr>
        <w:t xml:space="preserve">## 66   6.5  9072.687  904.2413</w:t>
      </w:r>
      <w:r>
        <w:br/>
      </w:r>
      <w:r>
        <w:rPr>
          <w:rStyle w:val="VerbatimChar"/>
        </w:rPr>
        <w:t xml:space="preserve">## 67   6.6  9098.819  904.2413</w:t>
      </w:r>
      <w:r>
        <w:br/>
      </w:r>
      <w:r>
        <w:rPr>
          <w:rStyle w:val="VerbatimChar"/>
        </w:rPr>
        <w:t xml:space="preserve">## 68   6.7  9124.250  904.2413</w:t>
      </w:r>
      <w:r>
        <w:br/>
      </w:r>
      <w:r>
        <w:rPr>
          <w:rStyle w:val="VerbatimChar"/>
        </w:rPr>
        <w:t xml:space="preserve">## 69   6.8  9148.998  904.2413</w:t>
      </w:r>
      <w:r>
        <w:br/>
      </w:r>
      <w:r>
        <w:rPr>
          <w:rStyle w:val="VerbatimChar"/>
        </w:rPr>
        <w:t xml:space="preserve">## 70   6.9  9173.079  904.2413</w:t>
      </w:r>
      <w:r>
        <w:br/>
      </w:r>
      <w:r>
        <w:rPr>
          <w:rStyle w:val="VerbatimChar"/>
        </w:rPr>
        <w:t xml:space="preserve">## 71   7.0  9196.508  904.2413</w:t>
      </w:r>
      <w:r>
        <w:br/>
      </w:r>
      <w:r>
        <w:rPr>
          <w:rStyle w:val="VerbatimChar"/>
        </w:rPr>
        <w:t xml:space="preserve">## 72   7.1  9219.303  904.2413</w:t>
      </w:r>
      <w:r>
        <w:br/>
      </w:r>
      <w:r>
        <w:rPr>
          <w:rStyle w:val="VerbatimChar"/>
        </w:rPr>
        <w:t xml:space="preserve">## 73   7.2  9241.477  904.2413</w:t>
      </w:r>
      <w:r>
        <w:br/>
      </w:r>
      <w:r>
        <w:rPr>
          <w:rStyle w:val="VerbatimChar"/>
        </w:rPr>
        <w:t xml:space="preserve">## 74   7.3  9263.048  904.2413</w:t>
      </w:r>
      <w:r>
        <w:br/>
      </w:r>
      <w:r>
        <w:rPr>
          <w:rStyle w:val="VerbatimChar"/>
        </w:rPr>
        <w:t xml:space="preserve">## 75   7.4  9284.029  904.2413</w:t>
      </w:r>
      <w:r>
        <w:br/>
      </w:r>
      <w:r>
        <w:rPr>
          <w:rStyle w:val="VerbatimChar"/>
        </w:rPr>
        <w:t xml:space="preserve">## 76   7.5  9304.435  904.2413</w:t>
      </w:r>
      <w:r>
        <w:br/>
      </w:r>
      <w:r>
        <w:rPr>
          <w:rStyle w:val="VerbatimChar"/>
        </w:rPr>
        <w:t xml:space="preserve">## 77   7.6  9324.281  904.2413</w:t>
      </w:r>
      <w:r>
        <w:br/>
      </w:r>
      <w:r>
        <w:rPr>
          <w:rStyle w:val="VerbatimChar"/>
        </w:rPr>
        <w:t xml:space="preserve">## 78   7.7  9343.581  904.2413</w:t>
      </w:r>
      <w:r>
        <w:br/>
      </w:r>
      <w:r>
        <w:rPr>
          <w:rStyle w:val="VerbatimChar"/>
        </w:rPr>
        <w:t xml:space="preserve">## 79   7.8  9362.349  904.2413</w:t>
      </w:r>
      <w:r>
        <w:br/>
      </w:r>
      <w:r>
        <w:rPr>
          <w:rStyle w:val="VerbatimChar"/>
        </w:rPr>
        <w:t xml:space="preserve">## 80   7.9  9380.598  904.2413</w:t>
      </w:r>
      <w:r>
        <w:br/>
      </w:r>
      <w:r>
        <w:rPr>
          <w:rStyle w:val="VerbatimChar"/>
        </w:rPr>
        <w:t xml:space="preserve">## 81   8.0  9398.342  904.2413</w:t>
      </w:r>
      <w:r>
        <w:br/>
      </w:r>
      <w:r>
        <w:rPr>
          <w:rStyle w:val="VerbatimChar"/>
        </w:rPr>
        <w:t xml:space="preserve">## 82   8.1  9415.593  904.2413</w:t>
      </w:r>
      <w:r>
        <w:br/>
      </w:r>
      <w:r>
        <w:rPr>
          <w:rStyle w:val="VerbatimChar"/>
        </w:rPr>
        <w:t xml:space="preserve">## 83   8.2  9432.365  904.2413</w:t>
      </w:r>
      <w:r>
        <w:br/>
      </w:r>
      <w:r>
        <w:rPr>
          <w:rStyle w:val="VerbatimChar"/>
        </w:rPr>
        <w:t xml:space="preserve">## 84   8.3  9448.670  904.2413</w:t>
      </w:r>
      <w:r>
        <w:br/>
      </w:r>
      <w:r>
        <w:rPr>
          <w:rStyle w:val="VerbatimChar"/>
        </w:rPr>
        <w:t xml:space="preserve">## 85   8.4  9464.520  904.2413</w:t>
      </w:r>
      <w:r>
        <w:br/>
      </w:r>
      <w:r>
        <w:rPr>
          <w:rStyle w:val="VerbatimChar"/>
        </w:rPr>
        <w:t xml:space="preserve">## 86   8.5  9479.927  904.2413</w:t>
      </w:r>
      <w:r>
        <w:br/>
      </w:r>
      <w:r>
        <w:rPr>
          <w:rStyle w:val="VerbatimChar"/>
        </w:rPr>
        <w:t xml:space="preserve">## 87   8.6  9494.902  904.2413</w:t>
      </w:r>
      <w:r>
        <w:br/>
      </w:r>
      <w:r>
        <w:rPr>
          <w:rStyle w:val="VerbatimChar"/>
        </w:rPr>
        <w:t xml:space="preserve">## 88   8.7  9509.458  904.2413</w:t>
      </w:r>
      <w:r>
        <w:br/>
      </w:r>
      <w:r>
        <w:rPr>
          <w:rStyle w:val="VerbatimChar"/>
        </w:rPr>
        <w:t xml:space="preserve">## 89   8.8  9523.605  904.2413</w:t>
      </w:r>
      <w:r>
        <w:br/>
      </w:r>
      <w:r>
        <w:rPr>
          <w:rStyle w:val="VerbatimChar"/>
        </w:rPr>
        <w:t xml:space="preserve">## 90   8.9  9537.353  904.2413</w:t>
      </w:r>
      <w:r>
        <w:br/>
      </w:r>
      <w:r>
        <w:rPr>
          <w:rStyle w:val="VerbatimChar"/>
        </w:rPr>
        <w:t xml:space="preserve">## 91   9.0  9550.715  904.2413</w:t>
      </w:r>
      <w:r>
        <w:br/>
      </w:r>
      <w:r>
        <w:rPr>
          <w:rStyle w:val="VerbatimChar"/>
        </w:rPr>
        <w:t xml:space="preserve">## 92   9.1  9563.699  904.2413</w:t>
      </w:r>
      <w:r>
        <w:br/>
      </w:r>
      <w:r>
        <w:rPr>
          <w:rStyle w:val="VerbatimChar"/>
        </w:rPr>
        <w:t xml:space="preserve">## 93   9.2  9576.316  904.2413</w:t>
      </w:r>
      <w:r>
        <w:br/>
      </w:r>
      <w:r>
        <w:rPr>
          <w:rStyle w:val="VerbatimChar"/>
        </w:rPr>
        <w:t xml:space="preserve">## 94   9.3  9588.577  904.2413</w:t>
      </w:r>
      <w:r>
        <w:br/>
      </w:r>
      <w:r>
        <w:rPr>
          <w:rStyle w:val="VerbatimChar"/>
        </w:rPr>
        <w:t xml:space="preserve">## 95   9.4  9600.490  904.2413</w:t>
      </w:r>
      <w:r>
        <w:br/>
      </w:r>
      <w:r>
        <w:rPr>
          <w:rStyle w:val="VerbatimChar"/>
        </w:rPr>
        <w:t xml:space="preserve">## 96   9.5  9612.065  904.2413</w:t>
      </w:r>
      <w:r>
        <w:br/>
      </w:r>
      <w:r>
        <w:rPr>
          <w:rStyle w:val="VerbatimChar"/>
        </w:rPr>
        <w:t xml:space="preserve">## 97   9.6  9623.312  904.2413</w:t>
      </w:r>
      <w:r>
        <w:br/>
      </w:r>
      <w:r>
        <w:rPr>
          <w:rStyle w:val="VerbatimChar"/>
        </w:rPr>
        <w:t xml:space="preserve">## 98   9.7  9634.238  904.2413</w:t>
      </w:r>
      <w:r>
        <w:br/>
      </w:r>
      <w:r>
        <w:rPr>
          <w:rStyle w:val="VerbatimChar"/>
        </w:rPr>
        <w:t xml:space="preserve">## 99   9.8  9644.854  904.2413</w:t>
      </w:r>
      <w:r>
        <w:br/>
      </w:r>
      <w:r>
        <w:rPr>
          <w:rStyle w:val="VerbatimChar"/>
        </w:rPr>
        <w:t xml:space="preserve">## 100  9.9  9655.167  904.2413</w:t>
      </w:r>
      <w:r>
        <w:br/>
      </w:r>
      <w:r>
        <w:rPr>
          <w:rStyle w:val="VerbatimChar"/>
        </w:rPr>
        <w:t xml:space="preserve">## 101 10.0  9665.186  904.2413</w:t>
      </w:r>
    </w:p>
    <w:p>
      <w:pPr>
        <w:pStyle w:val="FirstParagraph"/>
      </w:pPr>
      <w:r>
        <w:t xml:space="preserve">To clean up this artifact the harvest yield at times other than when</w:t>
      </w:r>
      <w:r>
        <w:t xml:space="preserve"> </w:t>
      </w:r>
      <w:r>
        <w:t xml:space="preserve">the event occurred are set to 0 using the code below. Note that</w:t>
      </w:r>
      <w:r>
        <w:t xml:space="preserve"> </w:t>
      </w:r>
      <w:r>
        <w:t xml:space="preserve">while the event was triggered at time 1, 2, and 4 the harvest yield is</w:t>
      </w:r>
      <w:r>
        <w:t xml:space="preserve"> </w:t>
      </w:r>
      <w:r>
        <w:t xml:space="preserve">recorded in timestep 1.1, 2.1, and 4.1. The code below sets values</w:t>
      </w:r>
      <w:r>
        <w:t xml:space="preserve"> </w:t>
      </w:r>
      <w:r>
        <w:t xml:space="preserve">other than the event times (i.e., 1, 2, 4) plus the time step to</w:t>
      </w:r>
      <w:r>
        <w:t xml:space="preserve"> </w:t>
      </w:r>
      <w:r>
        <w:t xml:space="preserve">0 as harvest did not occur at those times, but the</w:t>
      </w:r>
      <w:r>
        <w:t xml:space="preserve"> </w:t>
      </w:r>
      <w:r>
        <w:rPr>
          <w:rStyle w:val="VerbatimChar"/>
        </w:rPr>
        <w:t xml:space="preserve">ode</w:t>
      </w:r>
      <w:r>
        <w:t xml:space="preserve"> </w:t>
      </w:r>
      <w:r>
        <w:t xml:space="preserve">function</w:t>
      </w:r>
      <w:r>
        <w:t xml:space="preserve"> </w:t>
      </w:r>
      <w:r>
        <w:t xml:space="preserve">carried the harvest yield over those steps because</w:t>
      </w:r>
      <w:r>
        <w:t xml:space="preserve"> </w:t>
      </w:r>
      <w:r>
        <w:rPr>
          <w:rStyle w:val="VerbatimChar"/>
        </w:rPr>
        <w:t xml:space="preserve">dY</w:t>
      </w:r>
      <w:r>
        <w:t xml:space="preserve"> </w:t>
      </w:r>
      <w:r>
        <w:t xml:space="preserve">was set</w:t>
      </w:r>
      <w:r>
        <w:t xml:space="preserve"> </w:t>
      </w:r>
      <w:r>
        <w:t xml:space="preserve">to 0 so that the harvest yield could be tracked in the projection.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round</w:t>
      </w:r>
      <w:r>
        <w:t xml:space="preserve"> </w:t>
      </w:r>
      <w:r>
        <w:t xml:space="preserve">function is used to ensure the right times are selected.</w:t>
      </w:r>
    </w:p>
    <w:p>
      <w:pPr>
        <w:pStyle w:val="SourceCode"/>
      </w:pPr>
      <w:r>
        <w:rPr>
          <w:rStyle w:val="NormalTok"/>
        </w:rPr>
        <w:t xml:space="preserve">modelout[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(modelout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(evtimes</w:t>
      </w:r>
      <w:r>
        <w:rPr>
          <w:rStyle w:val="FloatTok"/>
        </w:rPr>
        <w:t xml:space="preserve">+0.1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0</w:t>
      </w:r>
    </w:p>
    <w:p>
      <w:pPr>
        <w:pStyle w:val="FirstParagraph"/>
      </w:pPr>
      <w:r>
        <w:t xml:space="preserve">The plot below illustrates the pulsed harvest removals that occurred at time</w:t>
      </w:r>
      <w:r>
        <w:t xml:space="preserve"> </w:t>
      </w:r>
      <w:r>
        <w:t xml:space="preserve">1, 2, and 4.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time,modelout,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"Harvest"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x-5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references"/>
    <w:p>
      <w:pPr>
        <w:pStyle w:val="Heading2"/>
      </w:pPr>
      <w:r>
        <w:t xml:space="preserve">References</w:t>
      </w:r>
    </w:p>
    <w:bookmarkStart w:id="27" w:name="refs"/>
    <w:bookmarkStart w:id="25" w:name="ref-C229"/>
    <w:p>
      <w:pPr>
        <w:pStyle w:val="Bibliography"/>
      </w:pPr>
      <w:r>
        <w:t xml:space="preserve">Colvin, M. E., C. L. Pierce, and T. W. Stewart. 2012. Semidiscrete biomass dynamic modeling: An improved approach for assessing fish stock responses to pulsed harvest events. Canadian Journal of Fisheries and Aquatic Sciences 69:1710–1721.</w:t>
      </w:r>
    </w:p>
    <w:bookmarkEnd w:id="25"/>
    <w:bookmarkStart w:id="26" w:name="ref-F75"/>
    <w:p>
      <w:pPr>
        <w:pStyle w:val="Bibliography"/>
      </w:pPr>
      <w:r>
        <w:t xml:space="preserve">Fox, W. W. 1970. An exponential surplus-yield model for optimizing exploited fish populations. Transactions of the American Fisheries Society 99:80–88.</w:t>
      </w:r>
    </w:p>
    <w:bookmarkEnd w:id="26"/>
    <w:bookmarkEnd w:id="27"/>
    <w:bookmarkEnd w:id="28"/>
    <w:bookmarkEnd w:id="29"/>
    <w:sectPr w:rsidR="00752472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2864DB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C32D902"/>
    <w:multiLevelType w:val="multilevel"/>
    <w:tmpl w:val="6D8AC5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285809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60120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59020F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C0B8C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0C06A0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C905F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B2C01E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6440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0E2C24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E7043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autoRedefine/>
    <w:uiPriority w:val="9"/>
    <w:qFormat/>
    <w:rsid w:val="00A304B6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A304B6"/>
    <w:rPr>
      <w:rFonts w:ascii="Times New Roman" w:hAnsi="Times New Roman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C0208"/>
    <w:rPr>
      <w:rFonts w:ascii="Consolas" w:hAnsi="Consolas"/>
      <w:color w:val="000000" w:themeColor="text1"/>
      <w:sz w:val="22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C0208"/>
    <w:pPr>
      <w:shd w:val="clear" w:color="auto" w:fill="F8F8F8"/>
      <w:wordWrap w:val="0"/>
    </w:pPr>
    <w:rPr>
      <w:rFonts w:ascii="Consolas" w:hAnsi="Consolas"/>
      <w:color w:val="000000" w:themeColor="text1"/>
      <w:sz w:val="22"/>
    </w:rPr>
  </w:style>
  <w:style w:type="character" w:customStyle="1" w:styleId="KeywordTok">
    <w:name w:val="KeywordTok"/>
    <w:basedOn w:val="VerbatimChar"/>
    <w:rsid w:val="00200A40"/>
    <w:rPr>
      <w:rFonts w:ascii="Consolas" w:hAnsi="Consolas"/>
      <w:b w:val="0"/>
      <w:color w:val="000000" w:themeColor="text1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200A40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DecValTok">
    <w:name w:val="DecValTok"/>
    <w:basedOn w:val="VerbatimChar"/>
    <w:rsid w:val="009D66E4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200A40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CommentTok">
    <w:name w:val="CommentTok"/>
    <w:basedOn w:val="VerbatimChar"/>
    <w:rsid w:val="006263CA"/>
    <w:rPr>
      <w:rFonts w:ascii="Consolas" w:hAnsi="Consolas"/>
      <w:i w:val="0"/>
      <w:color w:val="000000" w:themeColor="text1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D22787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2D1D35"/>
    <w:rPr>
      <w:rFonts w:ascii="Consolas" w:hAnsi="Consolas"/>
      <w:b w:val="0"/>
      <w:color w:val="000000" w:themeColor="text1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200A40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F1522"/>
  </w:style>
  <w:style w:type="paragraph" w:styleId="CommentText">
    <w:name w:val="annotation text"/>
    <w:basedOn w:val="Normal"/>
    <w:link w:val="CommentTextChar"/>
    <w:unhideWhenUsed/>
    <w:rsid w:val="00200A40"/>
    <w:rPr>
      <w:rFonts w:ascii="Consolas" w:hAnsi="Consolas"/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rsid w:val="00200A40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2021-02-02T18:15:44Z</dcterms:created>
  <dcterms:modified xsi:type="dcterms:W3CDTF">2021-02-02T18:15:44Z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ref.bib</vt:lpwstr>
  </property>
  <property fmtid="{D5CDD505-2E9C-101B-9397-08002B2CF9AE}" pid="3" name="csl">
    <vt:lpwstr>ecology.csl</vt:lpwstr>
  </property>
  <property fmtid="{D5CDD505-2E9C-101B-9397-08002B2CF9AE}" pid="4" name="header-includes">
    <vt:lpwstr/>
  </property>
  <property fmtid="{D5CDD505-2E9C-101B-9397-08002B2CF9AE}" pid="5" name="output">
    <vt:lpwstr/>
  </property>
</Properties>
</file>