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FD" w:rsidRDefault="00945AFD" w:rsidP="00E22A1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7089A">
        <w:rPr>
          <w:rFonts w:ascii="Arial" w:hAnsi="Arial" w:cs="Arial"/>
          <w:b/>
          <w:color w:val="000000" w:themeColor="text1"/>
          <w:sz w:val="24"/>
          <w:szCs w:val="24"/>
        </w:rPr>
        <w:t xml:space="preserve">PSPAP v. 2.0: A workshop to refine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and reinvent</w:t>
      </w:r>
      <w:r w:rsidRPr="0047089A">
        <w:rPr>
          <w:rFonts w:ascii="Arial" w:hAnsi="Arial" w:cs="Arial"/>
          <w:b/>
          <w:color w:val="000000" w:themeColor="text1"/>
          <w:sz w:val="24"/>
          <w:szCs w:val="24"/>
        </w:rPr>
        <w:t xml:space="preserve"> the Missouri River Pallid Sturgeon Population Assessment Program</w:t>
      </w:r>
    </w:p>
    <w:p w:rsidR="00945AFD" w:rsidRPr="0047089A" w:rsidRDefault="00945AFD" w:rsidP="00E22A1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089A">
        <w:rPr>
          <w:rFonts w:ascii="Arial" w:hAnsi="Arial" w:cs="Arial"/>
          <w:color w:val="000000" w:themeColor="text1"/>
          <w:sz w:val="24"/>
          <w:szCs w:val="24"/>
        </w:rPr>
        <w:t>March 21, 2017, Nebraska City, Nebraska</w:t>
      </w:r>
    </w:p>
    <w:p w:rsidR="00945AFD" w:rsidRPr="0047089A" w:rsidRDefault="00945AFD" w:rsidP="00E22A1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22A1F" w:rsidRPr="00E22A1F" w:rsidRDefault="0047089A" w:rsidP="00E22A1F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  <w:r>
        <w:rPr>
          <w:rFonts w:ascii="Georgia" w:hAnsi="Georgia" w:cs="Georgia"/>
          <w:b/>
          <w:color w:val="000000" w:themeColor="text1"/>
          <w:sz w:val="24"/>
          <w:szCs w:val="24"/>
        </w:rPr>
        <w:t>O</w:t>
      </w:r>
      <w:r w:rsidR="00E22A1F" w:rsidRPr="00E22A1F">
        <w:rPr>
          <w:rFonts w:ascii="Georgia" w:hAnsi="Georgia" w:cs="Georgia"/>
          <w:b/>
          <w:color w:val="000000" w:themeColor="text1"/>
          <w:sz w:val="24"/>
          <w:szCs w:val="24"/>
        </w:rPr>
        <w:t>bjective of the workshop</w:t>
      </w:r>
    </w:p>
    <w:p w:rsidR="008C3188" w:rsidRDefault="008C3188" w:rsidP="008C318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The objective of this workshop is to explore options for refining </w:t>
      </w:r>
      <w:r w:rsidR="00AC6BDA">
        <w:rPr>
          <w:rFonts w:ascii="Georgia" w:hAnsi="Georgia" w:cs="Georgia"/>
          <w:color w:val="000000" w:themeColor="text1"/>
          <w:sz w:val="24"/>
          <w:szCs w:val="24"/>
        </w:rPr>
        <w:t>the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population monitoring approach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 for pallid sturgeon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so it is effective and efficient in meeting the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information 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needs of the </w:t>
      </w:r>
      <w:r>
        <w:rPr>
          <w:rFonts w:ascii="Georgia" w:hAnsi="Georgia" w:cs="Georgia"/>
          <w:color w:val="000000" w:themeColor="text1"/>
          <w:sz w:val="24"/>
          <w:szCs w:val="24"/>
        </w:rPr>
        <w:t>Missouri River Recovery Program</w:t>
      </w:r>
      <w:r w:rsidR="00C560E3">
        <w:rPr>
          <w:rFonts w:ascii="Georgia" w:hAnsi="Georgia" w:cs="Georgia"/>
          <w:color w:val="000000" w:themeColor="text1"/>
          <w:sz w:val="24"/>
          <w:szCs w:val="24"/>
        </w:rPr>
        <w:t>. Information needs are defined by the MRRP pallid sturgeon management objectives</w:t>
      </w:r>
      <w:r w:rsidR="00945AFD">
        <w:rPr>
          <w:rStyle w:val="FootnoteReference"/>
          <w:rFonts w:ascii="Georgia" w:hAnsi="Georgia" w:cs="Georgia"/>
          <w:color w:val="000000" w:themeColor="text1"/>
          <w:sz w:val="24"/>
          <w:szCs w:val="24"/>
        </w:rPr>
        <w:footnoteReference w:id="1"/>
      </w:r>
      <w:r w:rsidR="00C560E3">
        <w:rPr>
          <w:rFonts w:ascii="Georgia" w:hAnsi="Georgia" w:cs="Georgia"/>
          <w:color w:val="000000" w:themeColor="text1"/>
          <w:sz w:val="24"/>
          <w:szCs w:val="24"/>
        </w:rPr>
        <w:t xml:space="preserve"> as </w:t>
      </w:r>
      <w:r w:rsidR="00945AFD">
        <w:rPr>
          <w:rFonts w:ascii="Georgia" w:hAnsi="Georgia" w:cs="Georgia"/>
          <w:color w:val="000000" w:themeColor="text1"/>
          <w:sz w:val="24"/>
          <w:szCs w:val="24"/>
        </w:rPr>
        <w:t>affirmed</w:t>
      </w:r>
      <w:r w:rsidR="00C560E3">
        <w:rPr>
          <w:rFonts w:ascii="Georgia" w:hAnsi="Georgia" w:cs="Georgia"/>
          <w:color w:val="000000" w:themeColor="text1"/>
          <w:sz w:val="24"/>
          <w:szCs w:val="24"/>
        </w:rPr>
        <w:t xml:space="preserve"> jointly by the USFWS and USACE. </w:t>
      </w:r>
      <w:r>
        <w:rPr>
          <w:rFonts w:ascii="Georgia" w:hAnsi="Georgia" w:cs="Georgia"/>
          <w:color w:val="000000" w:themeColor="text1"/>
          <w:sz w:val="24"/>
          <w:szCs w:val="24"/>
        </w:rPr>
        <w:t>Monitoring will be designed within the framework of the Missouri River Science and Adaptive Management Program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,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with emphasis on 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>tracking population status</w:t>
      </w:r>
      <w:r w:rsidR="00E972B8">
        <w:rPr>
          <w:rFonts w:ascii="Georgia" w:hAnsi="Georgia" w:cs="Georgia"/>
          <w:color w:val="000000" w:themeColor="text1"/>
          <w:sz w:val="24"/>
          <w:szCs w:val="24"/>
        </w:rPr>
        <w:t>, estimating key metrics</w:t>
      </w:r>
      <w:r w:rsidR="00752258">
        <w:rPr>
          <w:rFonts w:ascii="Georgia" w:hAnsi="Georgia" w:cs="Georgia"/>
          <w:color w:val="000000" w:themeColor="text1"/>
          <w:sz w:val="24"/>
          <w:szCs w:val="24"/>
        </w:rPr>
        <w:t xml:space="preserve"> and demographic parameters</w:t>
      </w:r>
      <w:r w:rsidR="00E972B8">
        <w:rPr>
          <w:rFonts w:ascii="Georgia" w:hAnsi="Georgia" w:cs="Georgia"/>
          <w:color w:val="000000" w:themeColor="text1"/>
          <w:sz w:val="24"/>
          <w:szCs w:val="24"/>
        </w:rPr>
        <w:t>,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 and </w:t>
      </w:r>
      <w:r>
        <w:rPr>
          <w:rFonts w:ascii="Georgia" w:hAnsi="Georgia" w:cs="Georgia"/>
          <w:color w:val="000000" w:themeColor="text1"/>
          <w:sz w:val="24"/>
          <w:szCs w:val="24"/>
        </w:rPr>
        <w:t>i</w:t>
      </w:r>
      <w:r w:rsidRPr="008C3188">
        <w:rPr>
          <w:rFonts w:ascii="Georgia" w:hAnsi="Georgia" w:cs="Georgia"/>
          <w:color w:val="000000" w:themeColor="text1"/>
          <w:sz w:val="24"/>
          <w:szCs w:val="24"/>
        </w:rPr>
        <w:t xml:space="preserve">ntegrating/associating population responses with management actions. </w:t>
      </w:r>
    </w:p>
    <w:p w:rsidR="00DF3589" w:rsidRDefault="00DF3589" w:rsidP="008C318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</w:p>
    <w:p w:rsidR="00E22A1F" w:rsidRPr="00E22A1F" w:rsidRDefault="000F3006" w:rsidP="00E22A1F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  <w:r>
        <w:rPr>
          <w:rFonts w:ascii="Georgia" w:hAnsi="Georgia" w:cs="Georgia"/>
          <w:b/>
          <w:color w:val="000000" w:themeColor="text1"/>
          <w:sz w:val="24"/>
          <w:szCs w:val="24"/>
        </w:rPr>
        <w:t>Workshop a</w:t>
      </w:r>
      <w:r w:rsidR="00E22A1F" w:rsidRPr="00E22A1F">
        <w:rPr>
          <w:rFonts w:ascii="Georgia" w:hAnsi="Georgia" w:cs="Georgia"/>
          <w:b/>
          <w:color w:val="000000" w:themeColor="text1"/>
          <w:sz w:val="24"/>
          <w:szCs w:val="24"/>
        </w:rPr>
        <w:t xml:space="preserve">nticipated </w:t>
      </w:r>
      <w:r>
        <w:rPr>
          <w:rFonts w:ascii="Georgia" w:hAnsi="Georgia" w:cs="Georgia"/>
          <w:b/>
          <w:color w:val="000000" w:themeColor="text1"/>
          <w:sz w:val="24"/>
          <w:szCs w:val="24"/>
        </w:rPr>
        <w:t>d</w:t>
      </w:r>
      <w:r w:rsidR="00DF3589" w:rsidRPr="00E22A1F">
        <w:rPr>
          <w:rFonts w:ascii="Georgia" w:hAnsi="Georgia" w:cs="Georgia"/>
          <w:b/>
          <w:color w:val="000000" w:themeColor="text1"/>
          <w:sz w:val="24"/>
          <w:szCs w:val="24"/>
        </w:rPr>
        <w:t>eliverable</w:t>
      </w:r>
      <w:r w:rsidR="00E22A1F" w:rsidRPr="00E22A1F">
        <w:rPr>
          <w:rFonts w:ascii="Georgia" w:hAnsi="Georgia" w:cs="Georgia"/>
          <w:b/>
          <w:color w:val="000000" w:themeColor="text1"/>
          <w:sz w:val="24"/>
          <w:szCs w:val="24"/>
        </w:rPr>
        <w:t>s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Shared understanding of how objectives fit within the MRRP </w:t>
      </w:r>
      <w:r w:rsidR="00E972B8">
        <w:rPr>
          <w:rFonts w:ascii="Georgia" w:hAnsi="Georgia" w:cs="Georgia"/>
          <w:color w:val="000000" w:themeColor="text1"/>
          <w:sz w:val="24"/>
          <w:szCs w:val="24"/>
        </w:rPr>
        <w:t xml:space="preserve">and FWS 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>objectives and constraints.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Shared understanding of roles of implementation, effectiveness, and population monitoring and modeling </w:t>
      </w:r>
      <w:r>
        <w:rPr>
          <w:rFonts w:ascii="Georgia" w:hAnsi="Georgia" w:cs="Georgia"/>
          <w:color w:val="000000" w:themeColor="text1"/>
          <w:sz w:val="24"/>
          <w:szCs w:val="24"/>
        </w:rPr>
        <w:t>in providing decision-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>relevant information.</w:t>
      </w:r>
    </w:p>
    <w:p w:rsidR="00E22A1F" w:rsidRP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Clarified, prioritized 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list of 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>monitoring objectives and sub-objectives</w:t>
      </w:r>
      <w:r>
        <w:rPr>
          <w:rFonts w:ascii="Georgia" w:hAnsi="Georgia" w:cs="Georgia"/>
          <w:color w:val="000000" w:themeColor="text1"/>
          <w:sz w:val="24"/>
          <w:szCs w:val="24"/>
        </w:rPr>
        <w:t>.</w:t>
      </w:r>
    </w:p>
    <w:p w:rsidR="00E22A1F" w:rsidRDefault="00E22A1F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Sufficient understanding of logistics and costs involved with potential population monitoring </w:t>
      </w:r>
      <w:r>
        <w:rPr>
          <w:rFonts w:ascii="Georgia" w:hAnsi="Georgia" w:cs="Georgia"/>
          <w:color w:val="000000" w:themeColor="text1"/>
          <w:sz w:val="24"/>
          <w:szCs w:val="24"/>
        </w:rPr>
        <w:t>objectives</w:t>
      </w:r>
      <w:r w:rsidRPr="00E22A1F">
        <w:rPr>
          <w:rFonts w:ascii="Georgia" w:hAnsi="Georgia" w:cs="Georgia"/>
          <w:color w:val="000000" w:themeColor="text1"/>
          <w:sz w:val="24"/>
          <w:szCs w:val="24"/>
        </w:rPr>
        <w:t xml:space="preserve"> to inform monitoring simulations.</w:t>
      </w:r>
    </w:p>
    <w:p w:rsidR="00752258" w:rsidRDefault="00945AFD" w:rsidP="00E22A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>
        <w:rPr>
          <w:rFonts w:ascii="Georgia" w:hAnsi="Georgia" w:cs="Georgia"/>
          <w:color w:val="000000" w:themeColor="text1"/>
          <w:sz w:val="24"/>
          <w:szCs w:val="24"/>
        </w:rPr>
        <w:t>List of t</w:t>
      </w:r>
      <w:r w:rsidR="00E972B8">
        <w:rPr>
          <w:rFonts w:ascii="Georgia" w:hAnsi="Georgia" w:cs="Georgia"/>
          <w:color w:val="000000" w:themeColor="text1"/>
          <w:sz w:val="24"/>
          <w:szCs w:val="24"/>
        </w:rPr>
        <w:t>asks required to further explore a set of options for the PSPAP</w:t>
      </w:r>
      <w:r>
        <w:rPr>
          <w:rFonts w:ascii="Georgia" w:hAnsi="Georgia" w:cs="Georgia"/>
          <w:color w:val="000000" w:themeColor="text1"/>
          <w:sz w:val="24"/>
          <w:szCs w:val="24"/>
        </w:rPr>
        <w:t xml:space="preserve"> v. 2.0</w:t>
      </w:r>
      <w:r w:rsidR="00E972B8">
        <w:rPr>
          <w:rFonts w:ascii="Georgia" w:hAnsi="Georgia" w:cs="Georgia"/>
          <w:color w:val="000000" w:themeColor="text1"/>
          <w:sz w:val="24"/>
          <w:szCs w:val="24"/>
        </w:rPr>
        <w:t>, and trade-offs among the identified objectives</w:t>
      </w:r>
      <w:r>
        <w:rPr>
          <w:rFonts w:ascii="Georgia" w:hAnsi="Georgia" w:cs="Georgia"/>
          <w:color w:val="000000" w:themeColor="text1"/>
          <w:sz w:val="24"/>
          <w:szCs w:val="24"/>
        </w:rPr>
        <w:t>.</w:t>
      </w:r>
    </w:p>
    <w:p w:rsidR="00752258" w:rsidRDefault="00752258" w:rsidP="0047089A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</w:p>
    <w:p w:rsidR="00752258" w:rsidRPr="0047089A" w:rsidRDefault="00752258" w:rsidP="0047089A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b/>
          <w:color w:val="000000" w:themeColor="text1"/>
          <w:sz w:val="24"/>
          <w:szCs w:val="24"/>
        </w:rPr>
      </w:pPr>
      <w:r w:rsidRPr="0047089A">
        <w:rPr>
          <w:rFonts w:ascii="Georgia" w:hAnsi="Georgia" w:cs="Georgia"/>
          <w:b/>
          <w:color w:val="000000" w:themeColor="text1"/>
          <w:sz w:val="24"/>
          <w:szCs w:val="24"/>
        </w:rPr>
        <w:t>Logistics</w:t>
      </w:r>
    </w:p>
    <w:p w:rsidR="00E972B8" w:rsidRPr="00E22A1F" w:rsidRDefault="00752258" w:rsidP="0047089A">
      <w:pPr>
        <w:autoSpaceDE w:val="0"/>
        <w:autoSpaceDN w:val="0"/>
        <w:adjustRightInd w:val="0"/>
        <w:spacing w:after="120" w:line="240" w:lineRule="auto"/>
        <w:rPr>
          <w:rFonts w:ascii="Georgia" w:hAnsi="Georgia" w:cs="Georgia"/>
          <w:color w:val="000000" w:themeColor="text1"/>
          <w:sz w:val="24"/>
          <w:szCs w:val="24"/>
        </w:rPr>
      </w:pPr>
      <w:r>
        <w:rPr>
          <w:rFonts w:ascii="Georgia" w:hAnsi="Georgia" w:cs="Georgia"/>
          <w:color w:val="000000" w:themeColor="text1"/>
          <w:sz w:val="24"/>
          <w:szCs w:val="24"/>
        </w:rPr>
        <w:t>The workshop will be held at the Lied Lodge Center, Nebraska City, Nebraska. The meeting will be 8 hours, in advance of the 2017 Missouri River Natural Resources Conference.  The workshop overlaps with the 2017 MRNRC afternoon field trip.</w:t>
      </w:r>
      <w:bookmarkStart w:id="0" w:name="_GoBack"/>
      <w:bookmarkEnd w:id="0"/>
    </w:p>
    <w:sectPr w:rsidR="00E972B8" w:rsidRPr="00E2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FB3" w:rsidRDefault="005D0FB3" w:rsidP="00945AFD">
      <w:pPr>
        <w:spacing w:after="0" w:line="240" w:lineRule="auto"/>
      </w:pPr>
      <w:r>
        <w:separator/>
      </w:r>
    </w:p>
  </w:endnote>
  <w:endnote w:type="continuationSeparator" w:id="0">
    <w:p w:rsidR="005D0FB3" w:rsidRDefault="005D0FB3" w:rsidP="0094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FB3" w:rsidRDefault="005D0FB3" w:rsidP="00945AFD">
      <w:pPr>
        <w:spacing w:after="0" w:line="240" w:lineRule="auto"/>
      </w:pPr>
      <w:r>
        <w:separator/>
      </w:r>
    </w:p>
  </w:footnote>
  <w:footnote w:type="continuationSeparator" w:id="0">
    <w:p w:rsidR="005D0FB3" w:rsidRDefault="005D0FB3" w:rsidP="00945AFD">
      <w:pPr>
        <w:spacing w:after="0" w:line="240" w:lineRule="auto"/>
      </w:pPr>
      <w:r>
        <w:continuationSeparator/>
      </w:r>
    </w:p>
  </w:footnote>
  <w:footnote w:id="1">
    <w:p w:rsidR="00945AFD" w:rsidRPr="0047089A" w:rsidRDefault="00945AFD" w:rsidP="00945AFD">
      <w:pPr>
        <w:pStyle w:val="BodyText"/>
      </w:pPr>
      <w:r>
        <w:rPr>
          <w:rStyle w:val="FootnoteReference"/>
        </w:rPr>
        <w:footnoteRef/>
      </w:r>
      <w:r>
        <w:t xml:space="preserve"> </w:t>
      </w:r>
      <w:r w:rsidRPr="0047089A">
        <w:rPr>
          <w:b/>
          <w:i/>
          <w:iCs/>
        </w:rPr>
        <w:t>Fundamental Objective:</w:t>
      </w:r>
      <w:r w:rsidRPr="003E4A4E">
        <w:rPr>
          <w:i/>
          <w:iCs/>
        </w:rPr>
        <w:t xml:space="preserve"> </w:t>
      </w:r>
      <w:r w:rsidRPr="0047089A">
        <w:rPr>
          <w:iCs/>
        </w:rPr>
        <w:t>Avoid jeopardizing the continued existence of the pallid sturgeon from the U.S. Army Corps of Engineers actions on the Missouri River</w:t>
      </w:r>
      <w:r w:rsidRPr="003E4A4E">
        <w:rPr>
          <w:i/>
          <w:iCs/>
        </w:rPr>
        <w:t>.</w:t>
      </w:r>
      <w:r>
        <w:rPr>
          <w:i/>
          <w:iCs/>
        </w:rPr>
        <w:t xml:space="preserve">  </w:t>
      </w:r>
      <w:r w:rsidRPr="0047089A">
        <w:rPr>
          <w:b/>
          <w:i/>
        </w:rPr>
        <w:t>Sub</w:t>
      </w:r>
      <w:r w:rsidRPr="0047089A">
        <w:rPr>
          <w:rFonts w:ascii="Cambria Math" w:hAnsi="Cambria Math" w:cs="Cambria Math"/>
          <w:b/>
          <w:i/>
        </w:rPr>
        <w:t>‐</w:t>
      </w:r>
      <w:r w:rsidRPr="0047089A">
        <w:rPr>
          <w:b/>
          <w:i/>
        </w:rPr>
        <w:t>objective 1:</w:t>
      </w:r>
      <w:r w:rsidRPr="00FC7D3E">
        <w:rPr>
          <w:i/>
        </w:rPr>
        <w:t xml:space="preserve"> </w:t>
      </w:r>
      <w:r w:rsidRPr="0047089A">
        <w:t>Increase pallid sturgeon recruitment to age 1.</w:t>
      </w:r>
      <w:r w:rsidRPr="00945AFD">
        <w:rPr>
          <w:i/>
        </w:rPr>
        <w:t xml:space="preserve"> </w:t>
      </w:r>
      <w:r w:rsidRPr="0047089A">
        <w:rPr>
          <w:b/>
          <w:i/>
        </w:rPr>
        <w:t>Sub</w:t>
      </w:r>
      <w:r w:rsidRPr="0047089A">
        <w:rPr>
          <w:rFonts w:ascii="Cambria Math" w:hAnsi="Cambria Math" w:cs="Cambria Math"/>
          <w:b/>
          <w:i/>
        </w:rPr>
        <w:t>‐</w:t>
      </w:r>
      <w:r w:rsidRPr="0047089A">
        <w:rPr>
          <w:b/>
          <w:i/>
        </w:rPr>
        <w:t>objective 2:</w:t>
      </w:r>
      <w:r w:rsidRPr="00A6031E">
        <w:rPr>
          <w:i/>
        </w:rPr>
        <w:t xml:space="preserve"> </w:t>
      </w:r>
      <w:r w:rsidRPr="0047089A">
        <w:t>Maintain or increase numbers of pallid sturgeon as an interim measure until sufficient and sustained natural recruitment occurs.</w:t>
      </w:r>
    </w:p>
    <w:p w:rsidR="00945AFD" w:rsidRPr="00FC7D3E" w:rsidRDefault="00945AFD" w:rsidP="00945AFD">
      <w:pPr>
        <w:pStyle w:val="BodyText"/>
        <w:rPr>
          <w:i/>
        </w:rPr>
      </w:pPr>
    </w:p>
    <w:p w:rsidR="00945AFD" w:rsidRDefault="00945AFD" w:rsidP="00945AFD">
      <w:pPr>
        <w:rPr>
          <w:i/>
          <w:iCs/>
        </w:rPr>
      </w:pPr>
    </w:p>
    <w:p w:rsidR="00945AFD" w:rsidRDefault="00945AF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D024E"/>
    <w:multiLevelType w:val="hybridMultilevel"/>
    <w:tmpl w:val="4F1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BE"/>
    <w:rsid w:val="000F3006"/>
    <w:rsid w:val="001F7EEE"/>
    <w:rsid w:val="0047089A"/>
    <w:rsid w:val="005D0FB3"/>
    <w:rsid w:val="00752258"/>
    <w:rsid w:val="00842D5E"/>
    <w:rsid w:val="008C3188"/>
    <w:rsid w:val="008D76A4"/>
    <w:rsid w:val="00945AFD"/>
    <w:rsid w:val="00AC6BDA"/>
    <w:rsid w:val="00C560E3"/>
    <w:rsid w:val="00C639A7"/>
    <w:rsid w:val="00D108BE"/>
    <w:rsid w:val="00DF3589"/>
    <w:rsid w:val="00E22A1F"/>
    <w:rsid w:val="00E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8A0C0-2C02-463C-80DC-021874B2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5A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AFD"/>
    <w:rPr>
      <w:vertAlign w:val="superscript"/>
    </w:rPr>
  </w:style>
  <w:style w:type="paragraph" w:styleId="BodyText">
    <w:name w:val="Body Text"/>
    <w:link w:val="BodyTextChar"/>
    <w:qFormat/>
    <w:rsid w:val="00945AFD"/>
    <w:pPr>
      <w:spacing w:after="320" w:line="320" w:lineRule="atLeast"/>
    </w:pPr>
    <w:rPr>
      <w:rFonts w:ascii="Georgia" w:eastAsia="Times New Roman" w:hAnsi="Georgia" w:cs="Times New Roman"/>
      <w:kern w:val="24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45AFD"/>
    <w:rPr>
      <w:rFonts w:ascii="Georgia" w:eastAsia="Times New Roman" w:hAnsi="Georgia" w:cs="Times New Roman"/>
      <w:kern w:val="2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1F52-A4E1-4904-B24E-A1EAFF9B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Enterprise Version - CERC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Robert B.</dc:creator>
  <cp:lastModifiedBy>Jacobson, Robert B.</cp:lastModifiedBy>
  <cp:revision>2</cp:revision>
  <dcterms:created xsi:type="dcterms:W3CDTF">2017-02-02T14:56:00Z</dcterms:created>
  <dcterms:modified xsi:type="dcterms:W3CDTF">2017-02-02T14:56:00Z</dcterms:modified>
</cp:coreProperties>
</file>