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420"/>
      </w:tblGrid>
      <w:tr w:rsidR="006F3254" w:rsidRPr="006F3254" w:rsidTr="006F3254">
        <w:trPr>
          <w:tblCellSpacing w:w="0" w:type="dxa"/>
        </w:trPr>
        <w:tc>
          <w:tcPr>
            <w:tcW w:w="0" w:type="auto"/>
            <w:vAlign w:val="center"/>
            <w:hideMark/>
          </w:tcPr>
          <w:tbl>
            <w:tblPr>
              <w:tblW w:w="5000" w:type="pct"/>
              <w:tblCellSpacing w:w="5" w:type="dxa"/>
              <w:tblCellMar>
                <w:top w:w="30" w:type="dxa"/>
                <w:left w:w="30" w:type="dxa"/>
                <w:bottom w:w="30" w:type="dxa"/>
                <w:right w:w="30" w:type="dxa"/>
              </w:tblCellMar>
              <w:tblLook w:val="04A0" w:firstRow="1" w:lastRow="0" w:firstColumn="1" w:lastColumn="0" w:noHBand="0" w:noVBand="1"/>
            </w:tblPr>
            <w:tblGrid>
              <w:gridCol w:w="3187"/>
              <w:gridCol w:w="6173"/>
            </w:tblGrid>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Position Title</w:t>
                  </w:r>
                  <w:r w:rsidRPr="006F3254">
                    <w:rPr>
                      <w:rFonts w:eastAsia="Times New Roman" w:cs="Times New Roman"/>
                      <w:szCs w:val="24"/>
                    </w:rPr>
                    <w:t xml:space="preserve"> </w:t>
                  </w:r>
                </w:p>
              </w:tc>
              <w:tc>
                <w:tcPr>
                  <w:tcW w:w="1650" w:type="pct"/>
                  <w:vAlign w:val="center"/>
                  <w:hideMark/>
                </w:tcPr>
                <w:p w:rsidR="006F3254" w:rsidRPr="006F3254" w:rsidRDefault="006F3254" w:rsidP="00B52582">
                  <w:pPr>
                    <w:ind w:left="0" w:right="0"/>
                    <w:rPr>
                      <w:rFonts w:eastAsia="Times New Roman" w:cs="Times New Roman"/>
                      <w:szCs w:val="24"/>
                    </w:rPr>
                  </w:pPr>
                  <w:r w:rsidRPr="006F3254">
                    <w:rPr>
                      <w:rFonts w:eastAsia="Times New Roman" w:cs="Times New Roman"/>
                      <w:szCs w:val="24"/>
                    </w:rPr>
                    <w:t>Post</w:t>
                  </w:r>
                  <w:r w:rsidR="00B52582">
                    <w:rPr>
                      <w:rFonts w:eastAsia="Times New Roman" w:cs="Times New Roman"/>
                      <w:szCs w:val="24"/>
                    </w:rPr>
                    <w:t>d</w:t>
                  </w:r>
                  <w:r w:rsidRPr="006F3254">
                    <w:rPr>
                      <w:rFonts w:eastAsia="Times New Roman" w:cs="Times New Roman"/>
                      <w:szCs w:val="24"/>
                    </w:rPr>
                    <w:t xml:space="preserve">octoral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Number of Positions</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1  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Area of Specialization</w:t>
                  </w:r>
                  <w:r w:rsidRPr="006F3254">
                    <w:rPr>
                      <w:rFonts w:eastAsia="Times New Roman" w:cs="Times New Roman"/>
                      <w:szCs w:val="24"/>
                    </w:rPr>
                    <w:t xml:space="preserve"> </w:t>
                  </w:r>
                </w:p>
              </w:tc>
              <w:tc>
                <w:tcPr>
                  <w:tcW w:w="1650" w:type="pct"/>
                  <w:vAlign w:val="center"/>
                  <w:hideMark/>
                </w:tcPr>
                <w:p w:rsidR="006F3254" w:rsidRPr="006F3254" w:rsidRDefault="00714623" w:rsidP="00714623">
                  <w:pPr>
                    <w:ind w:left="0" w:right="0"/>
                    <w:rPr>
                      <w:rFonts w:eastAsia="Times New Roman" w:cs="Times New Roman"/>
                      <w:szCs w:val="24"/>
                    </w:rPr>
                  </w:pPr>
                  <w:r>
                    <w:rPr>
                      <w:rFonts w:eastAsia="Times New Roman" w:cs="Times New Roman"/>
                      <w:szCs w:val="24"/>
                    </w:rPr>
                    <w:t>aquatic</w:t>
                  </w:r>
                  <w:r w:rsidR="00B52582">
                    <w:rPr>
                      <w:rFonts w:eastAsia="Times New Roman" w:cs="Times New Roman"/>
                      <w:szCs w:val="24"/>
                    </w:rPr>
                    <w:t xml:space="preserve"> ecology</w:t>
                  </w:r>
                  <w:r>
                    <w:rPr>
                      <w:rFonts w:eastAsia="Times New Roman" w:cs="Times New Roman"/>
                      <w:szCs w:val="24"/>
                    </w:rPr>
                    <w:t xml:space="preserve">, natural resource </w:t>
                  </w:r>
                  <w:r w:rsidR="00B52582">
                    <w:rPr>
                      <w:rFonts w:eastAsia="Times New Roman" w:cs="Times New Roman"/>
                      <w:szCs w:val="24"/>
                    </w:rPr>
                    <w:t xml:space="preserve">management, species conservation, </w:t>
                  </w:r>
                  <w:r w:rsidR="004F5CB2">
                    <w:rPr>
                      <w:rFonts w:eastAsia="Times New Roman" w:cs="Times New Roman"/>
                      <w:szCs w:val="24"/>
                    </w:rPr>
                    <w:t xml:space="preserve">wildlife management, </w:t>
                  </w:r>
                  <w:r>
                    <w:rPr>
                      <w:rFonts w:eastAsia="Times New Roman" w:cs="Times New Roman"/>
                      <w:szCs w:val="24"/>
                    </w:rPr>
                    <w:t>mussel ecology, fish ecology</w:t>
                  </w:r>
                  <w:r w:rsidR="001D529F">
                    <w:rPr>
                      <w:rFonts w:eastAsia="Times New Roman" w:cs="Times New Roman"/>
                      <w:szCs w:val="24"/>
                    </w:rPr>
                    <w:t xml:space="preserve">, aquatic species ecology,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Quick Link </w:t>
                  </w:r>
                </w:p>
              </w:tc>
              <w:tc>
                <w:tcPr>
                  <w:tcW w:w="1650" w:type="pct"/>
                  <w:vAlign w:val="center"/>
                  <w:hideMark/>
                </w:tcPr>
                <w:p w:rsidR="006F3254" w:rsidRPr="006F3254" w:rsidRDefault="00B52582" w:rsidP="006F3254">
                  <w:pPr>
                    <w:ind w:left="0" w:right="0"/>
                    <w:rPr>
                      <w:rFonts w:eastAsia="Times New Roman" w:cs="Times New Roman"/>
                      <w:szCs w:val="24"/>
                    </w:rPr>
                  </w:pPr>
                  <w:r w:rsidRPr="00B52582">
                    <w:rPr>
                      <w:rFonts w:eastAsia="Times New Roman" w:cs="Times New Roman"/>
                      <w:szCs w:val="24"/>
                      <w:highlight w:val="yellow"/>
                    </w:rPr>
                    <w:t>????</w:t>
                  </w:r>
                  <w:r w:rsidR="006F3254"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Type of Action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Internal/External Posting:</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Title Code </w:t>
                  </w:r>
                </w:p>
              </w:tc>
              <w:tc>
                <w:tcPr>
                  <w:tcW w:w="1650" w:type="pct"/>
                  <w:vAlign w:val="center"/>
                  <w:hideMark/>
                </w:tcPr>
                <w:p w:rsidR="006F3254" w:rsidRPr="006F3254" w:rsidRDefault="006F3254" w:rsidP="006F3254">
                  <w:pPr>
                    <w:ind w:left="0" w:right="0"/>
                    <w:rPr>
                      <w:rFonts w:eastAsia="Times New Roman" w:cs="Times New Roman"/>
                      <w:szCs w:val="24"/>
                    </w:rPr>
                  </w:pPr>
                  <w:r w:rsidRPr="00B52582">
                    <w:rPr>
                      <w:rFonts w:eastAsia="Times New Roman" w:cs="Times New Roman"/>
                      <w:szCs w:val="24"/>
                      <w:highlight w:val="yellow"/>
                    </w:rPr>
                    <w:t>P1049</w:t>
                  </w: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Underutilized Job Group Minorities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Underutilized Job Group Female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Female Placement Goal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Minority Placement Goal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Salary Grade</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2940EE">
                    <w:rPr>
                      <w:rFonts w:eastAsia="Times New Roman" w:cs="Times New Roman"/>
                      <w:szCs w:val="24"/>
                      <w:highlight w:val="yellow"/>
                    </w:rPr>
                    <w:t>UC</w:t>
                  </w: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Minimum (Annualized Salary for the Position)</w:t>
                  </w:r>
                  <w:r w:rsidRPr="006F3254">
                    <w:rPr>
                      <w:rFonts w:eastAsia="Times New Roman" w:cs="Times New Roman"/>
                      <w:szCs w:val="24"/>
                    </w:rPr>
                    <w:t xml:space="preserve"> </w:t>
                  </w:r>
                </w:p>
              </w:tc>
              <w:tc>
                <w:tcPr>
                  <w:tcW w:w="1650" w:type="pct"/>
                  <w:vAlign w:val="center"/>
                  <w:hideMark/>
                </w:tcPr>
                <w:p w:rsidR="006F3254" w:rsidRPr="006F3254" w:rsidRDefault="006F3254" w:rsidP="00714623">
                  <w:pPr>
                    <w:ind w:left="0" w:right="0"/>
                    <w:rPr>
                      <w:rFonts w:eastAsia="Times New Roman" w:cs="Times New Roman"/>
                      <w:szCs w:val="24"/>
                    </w:rPr>
                  </w:pPr>
                  <w:r w:rsidRPr="006F3254">
                    <w:rPr>
                      <w:rFonts w:eastAsia="Times New Roman" w:cs="Times New Roman"/>
                      <w:szCs w:val="24"/>
                    </w:rPr>
                    <w:t>4</w:t>
                  </w:r>
                  <w:r w:rsidR="00714623">
                    <w:rPr>
                      <w:rFonts w:eastAsia="Times New Roman" w:cs="Times New Roman"/>
                      <w:szCs w:val="24"/>
                    </w:rPr>
                    <w:t>7500</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Midpoint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Maximum </w:t>
                  </w:r>
                </w:p>
              </w:tc>
              <w:tc>
                <w:tcPr>
                  <w:tcW w:w="1650" w:type="pct"/>
                  <w:vAlign w:val="center"/>
                  <w:hideMark/>
                </w:tcPr>
                <w:p w:rsidR="006F3254" w:rsidRPr="006F3254" w:rsidRDefault="00B52582" w:rsidP="00714623">
                  <w:pPr>
                    <w:ind w:left="0" w:right="0"/>
                    <w:rPr>
                      <w:rFonts w:eastAsia="Times New Roman" w:cs="Times New Roman"/>
                      <w:szCs w:val="24"/>
                    </w:rPr>
                  </w:pPr>
                  <w:r>
                    <w:rPr>
                      <w:rFonts w:eastAsia="Times New Roman" w:cs="Times New Roman"/>
                      <w:szCs w:val="24"/>
                    </w:rPr>
                    <w:t>4</w:t>
                  </w:r>
                  <w:r w:rsidR="00714623">
                    <w:rPr>
                      <w:rFonts w:eastAsia="Times New Roman" w:cs="Times New Roman"/>
                      <w:szCs w:val="24"/>
                    </w:rPr>
                    <w:t>7500</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PARF Number</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7306C1">
                    <w:rPr>
                      <w:rFonts w:eastAsia="Times New Roman" w:cs="Times New Roman"/>
                      <w:szCs w:val="24"/>
                      <w:highlight w:val="yellow"/>
                    </w:rPr>
                    <w:t>4808</w:t>
                  </w: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Existing/New Position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New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Incumbent's Name </w:t>
                  </w:r>
                  <w:r w:rsidRPr="006F3254">
                    <w:rPr>
                      <w:rFonts w:eastAsia="Times New Roman" w:cs="Times New Roman"/>
                      <w:szCs w:val="24"/>
                    </w:rPr>
                    <w:br/>
                    <w:t xml:space="preserve">(Enter N/A if Not Applicable)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NA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Resignation Date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Position Number</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New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Department</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Wildlife, Fisheries &amp; Aquaculture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Department Profile</w:t>
                  </w:r>
                  <w:r w:rsidRPr="006F3254">
                    <w:rPr>
                      <w:rFonts w:eastAsia="Times New Roman" w:cs="Times New Roman"/>
                      <w:color w:val="800000"/>
                      <w:szCs w:val="24"/>
                    </w:rPr>
                    <w:br/>
                    <w:t>(Specific information about the department/program)</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NA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Division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Agriculture, Forestry and Vet Medicine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Position Category</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Professional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Position Type</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Regular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Ending Date (For Intermittent, Time-Limited, Temporary, or Rehired Retiree)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Anticipated Appointment Date </w:t>
                  </w:r>
                </w:p>
              </w:tc>
              <w:tc>
                <w:tcPr>
                  <w:tcW w:w="1650" w:type="pct"/>
                  <w:vAlign w:val="center"/>
                  <w:hideMark/>
                </w:tcPr>
                <w:p w:rsidR="006F3254" w:rsidRPr="006F3254" w:rsidRDefault="0002096C" w:rsidP="007306C1">
                  <w:pPr>
                    <w:ind w:left="0" w:right="0"/>
                    <w:rPr>
                      <w:rFonts w:eastAsia="Times New Roman" w:cs="Times New Roman"/>
                      <w:szCs w:val="24"/>
                    </w:rPr>
                  </w:pPr>
                  <w:r>
                    <w:rPr>
                      <w:rFonts w:eastAsia="Times New Roman" w:cs="Times New Roman"/>
                      <w:szCs w:val="24"/>
                    </w:rPr>
                    <w:t>01-01-2017</w:t>
                  </w:r>
                  <w:r w:rsidR="006F3254"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lastRenderedPageBreak/>
                    <w:t>Full-Time/Part-Time</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Full-Time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FTE (if Part-Time)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12-month/9-month</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12 Month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Tenure Track Status</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Non Tenure-Track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Requested Posting Date</w:t>
                  </w:r>
                  <w:r w:rsidRPr="006F3254">
                    <w:rPr>
                      <w:rFonts w:eastAsia="Times New Roman" w:cs="Times New Roman"/>
                      <w:szCs w:val="24"/>
                    </w:rPr>
                    <w:t xml:space="preserve"> </w:t>
                  </w:r>
                </w:p>
              </w:tc>
              <w:tc>
                <w:tcPr>
                  <w:tcW w:w="1650" w:type="pct"/>
                  <w:vAlign w:val="center"/>
                  <w:hideMark/>
                </w:tcPr>
                <w:p w:rsidR="006F3254" w:rsidRPr="006F3254" w:rsidRDefault="0002096C" w:rsidP="007306C1">
                  <w:pPr>
                    <w:ind w:left="0" w:right="0"/>
                    <w:rPr>
                      <w:rFonts w:eastAsia="Times New Roman" w:cs="Times New Roman"/>
                      <w:szCs w:val="24"/>
                    </w:rPr>
                  </w:pPr>
                  <w:r>
                    <w:rPr>
                      <w:rFonts w:eastAsia="Times New Roman" w:cs="Times New Roman"/>
                      <w:szCs w:val="24"/>
                    </w:rPr>
                    <w:t>12/01/2016</w:t>
                  </w:r>
                  <w:r w:rsidR="006F3254"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Applicant Release Date </w:t>
                  </w:r>
                  <w:r w:rsidRPr="006F3254">
                    <w:rPr>
                      <w:rFonts w:eastAsia="Times New Roman" w:cs="Times New Roman"/>
                      <w:szCs w:val="24"/>
                    </w:rPr>
                    <w:br/>
                    <w:t xml:space="preserve">Enter today's date. </w:t>
                  </w:r>
                </w:p>
              </w:tc>
              <w:tc>
                <w:tcPr>
                  <w:tcW w:w="1650" w:type="pct"/>
                  <w:vAlign w:val="center"/>
                  <w:hideMark/>
                </w:tcPr>
                <w:p w:rsidR="006F3254" w:rsidRPr="006F3254" w:rsidRDefault="001D529F" w:rsidP="001D529F">
                  <w:pPr>
                    <w:ind w:left="0" w:right="0"/>
                    <w:rPr>
                      <w:rFonts w:eastAsia="Times New Roman" w:cs="Times New Roman"/>
                      <w:szCs w:val="24"/>
                    </w:rPr>
                  </w:pPr>
                  <w:r>
                    <w:rPr>
                      <w:rFonts w:eastAsia="Times New Roman" w:cs="Times New Roman"/>
                      <w:szCs w:val="24"/>
                    </w:rPr>
                    <w:t>11</w:t>
                  </w:r>
                  <w:r w:rsidR="007306C1">
                    <w:rPr>
                      <w:rFonts w:eastAsia="Times New Roman" w:cs="Times New Roman"/>
                      <w:szCs w:val="24"/>
                    </w:rPr>
                    <w:t>/</w:t>
                  </w:r>
                  <w:r>
                    <w:rPr>
                      <w:rFonts w:eastAsia="Times New Roman" w:cs="Times New Roman"/>
                      <w:szCs w:val="24"/>
                    </w:rPr>
                    <w:t>29</w:t>
                  </w:r>
                  <w:r w:rsidR="007306C1">
                    <w:rPr>
                      <w:rFonts w:eastAsia="Times New Roman" w:cs="Times New Roman"/>
                      <w:szCs w:val="24"/>
                    </w:rPr>
                    <w:t>//2016</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Position Close Date</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Open Until Filled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Budgeted/Unbudgeted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Budgeted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Is this a joint appointment? </w:t>
                  </w:r>
                </w:p>
              </w:tc>
              <w:tc>
                <w:tcPr>
                  <w:tcW w:w="1650" w:type="pct"/>
                  <w:vAlign w:val="center"/>
                  <w:hideMark/>
                </w:tcPr>
                <w:p w:rsidR="006F3254" w:rsidRPr="006F3254" w:rsidRDefault="006F3254" w:rsidP="006F3254">
                  <w:pPr>
                    <w:ind w:left="0" w:right="0"/>
                    <w:rPr>
                      <w:rFonts w:eastAsia="Times New Roman" w:cs="Times New Roman"/>
                      <w:szCs w:val="24"/>
                    </w:rPr>
                  </w:pPr>
                  <w:r w:rsidRPr="007306C1">
                    <w:rPr>
                      <w:rFonts w:eastAsia="Times New Roman" w:cs="Times New Roman"/>
                      <w:szCs w:val="24"/>
                      <w:highlight w:val="yellow"/>
                    </w:rPr>
                    <w:t>Yes</w:t>
                  </w: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Amount Budgeted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Fiscal Year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Special Comments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Account Number</w:t>
                  </w:r>
                  <w:r w:rsidRPr="006F3254">
                    <w:rPr>
                      <w:rFonts w:eastAsia="Times New Roman" w:cs="Times New Roman"/>
                      <w:szCs w:val="24"/>
                    </w:rPr>
                    <w:br/>
                    <w:t xml:space="preserve">(Required Information) </w:t>
                  </w:r>
                </w:p>
              </w:tc>
              <w:tc>
                <w:tcPr>
                  <w:tcW w:w="1650" w:type="pct"/>
                  <w:vAlign w:val="center"/>
                  <w:hideMark/>
                </w:tcPr>
                <w:p w:rsidR="006F3254" w:rsidRPr="006F3254" w:rsidRDefault="0002096C" w:rsidP="006F3254">
                  <w:pPr>
                    <w:ind w:left="0" w:right="0"/>
                    <w:rPr>
                      <w:rFonts w:eastAsia="Times New Roman" w:cs="Times New Roman"/>
                      <w:szCs w:val="24"/>
                    </w:rPr>
                  </w:pPr>
                  <w:r>
                    <w:rPr>
                      <w:rFonts w:eastAsia="Times New Roman" w:cs="Times New Roman"/>
                      <w:szCs w:val="24"/>
                    </w:rPr>
                    <w:t>????</w:t>
                  </w:r>
                  <w:r w:rsidR="006F3254"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Account Name</w:t>
                  </w:r>
                  <w:r w:rsidRPr="006F3254">
                    <w:rPr>
                      <w:rFonts w:eastAsia="Times New Roman" w:cs="Times New Roman"/>
                      <w:szCs w:val="24"/>
                    </w:rPr>
                    <w:br/>
                    <w:t xml:space="preserve">(Required Information) </w:t>
                  </w:r>
                </w:p>
              </w:tc>
              <w:tc>
                <w:tcPr>
                  <w:tcW w:w="1650" w:type="pct"/>
                  <w:vAlign w:val="center"/>
                  <w:hideMark/>
                </w:tcPr>
                <w:p w:rsidR="006F3254" w:rsidRPr="006F3254" w:rsidRDefault="0002096C" w:rsidP="006F3254">
                  <w:pPr>
                    <w:ind w:left="0" w:right="0"/>
                    <w:rPr>
                      <w:rFonts w:eastAsia="Times New Roman" w:cs="Times New Roman"/>
                      <w:szCs w:val="24"/>
                    </w:rPr>
                  </w:pPr>
                  <w:r>
                    <w:rPr>
                      <w:rFonts w:eastAsia="Times New Roman" w:cs="Times New Roman"/>
                      <w:szCs w:val="24"/>
                    </w:rPr>
                    <w:t>????</w:t>
                  </w:r>
                  <w:r w:rsidR="006F3254"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Percentage</w:t>
                  </w:r>
                  <w:r w:rsidRPr="006F3254">
                    <w:rPr>
                      <w:rFonts w:eastAsia="Times New Roman" w:cs="Times New Roman"/>
                      <w:szCs w:val="24"/>
                    </w:rPr>
                    <w:br/>
                    <w:t xml:space="preserve">(Required Information) </w:t>
                  </w:r>
                </w:p>
              </w:tc>
              <w:tc>
                <w:tcPr>
                  <w:tcW w:w="1650" w:type="pct"/>
                  <w:vAlign w:val="center"/>
                  <w:hideMark/>
                </w:tcPr>
                <w:p w:rsidR="006F3254" w:rsidRPr="006F3254" w:rsidRDefault="007306C1" w:rsidP="006F3254">
                  <w:pPr>
                    <w:ind w:left="0" w:right="0"/>
                    <w:rPr>
                      <w:rFonts w:eastAsia="Times New Roman" w:cs="Times New Roman"/>
                      <w:szCs w:val="24"/>
                    </w:rPr>
                  </w:pPr>
                  <w:r>
                    <w:rPr>
                      <w:rFonts w:eastAsia="Times New Roman" w:cs="Times New Roman"/>
                      <w:szCs w:val="24"/>
                    </w:rPr>
                    <w:t>10</w:t>
                  </w:r>
                  <w:r w:rsidR="006F3254" w:rsidRPr="006F3254">
                    <w:rPr>
                      <w:rFonts w:eastAsia="Times New Roman" w:cs="Times New Roman"/>
                      <w:szCs w:val="24"/>
                    </w:rPr>
                    <w:t xml:space="preserve">0%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Account Number </w:t>
                  </w:r>
                </w:p>
              </w:tc>
              <w:tc>
                <w:tcPr>
                  <w:tcW w:w="1650" w:type="pct"/>
                  <w:vAlign w:val="center"/>
                  <w:hideMark/>
                </w:tcPr>
                <w:p w:rsidR="006F3254" w:rsidRPr="006F3254" w:rsidRDefault="006F3254" w:rsidP="006F3254">
                  <w:pPr>
                    <w:ind w:left="0" w:right="0"/>
                    <w:rPr>
                      <w:rFonts w:eastAsia="Times New Roman" w:cs="Times New Roman"/>
                      <w:szCs w:val="24"/>
                    </w:rPr>
                  </w:pP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Account Name </w:t>
                  </w:r>
                </w:p>
              </w:tc>
              <w:tc>
                <w:tcPr>
                  <w:tcW w:w="1650" w:type="pct"/>
                  <w:vAlign w:val="center"/>
                  <w:hideMark/>
                </w:tcPr>
                <w:p w:rsidR="006F3254" w:rsidRPr="006F3254" w:rsidRDefault="006F3254" w:rsidP="006F3254">
                  <w:pPr>
                    <w:ind w:left="0" w:right="0"/>
                    <w:rPr>
                      <w:rFonts w:eastAsia="Times New Roman" w:cs="Times New Roman"/>
                      <w:szCs w:val="24"/>
                    </w:rPr>
                  </w:pP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Percentage </w:t>
                  </w:r>
                </w:p>
              </w:tc>
              <w:tc>
                <w:tcPr>
                  <w:tcW w:w="1650" w:type="pct"/>
                  <w:vAlign w:val="center"/>
                  <w:hideMark/>
                </w:tcPr>
                <w:p w:rsidR="006F3254" w:rsidRPr="006F3254" w:rsidRDefault="006F3254" w:rsidP="006F3254">
                  <w:pPr>
                    <w:ind w:left="0" w:right="0"/>
                    <w:rPr>
                      <w:rFonts w:eastAsia="Times New Roman" w:cs="Times New Roman"/>
                      <w:szCs w:val="24"/>
                    </w:rPr>
                  </w:pP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Account Number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Account Name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Percentage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Responsible Hiring Manager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Hill, Angela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Departmental Contact</w:t>
                  </w:r>
                  <w:r w:rsidRPr="006F3254">
                    <w:rPr>
                      <w:rFonts w:eastAsia="Times New Roman" w:cs="Times New Roman"/>
                      <w:szCs w:val="24"/>
                    </w:rPr>
                    <w:t xml:space="preserve"> </w:t>
                  </w:r>
                </w:p>
              </w:tc>
              <w:tc>
                <w:tcPr>
                  <w:tcW w:w="1650" w:type="pct"/>
                  <w:vAlign w:val="center"/>
                  <w:hideMark/>
                </w:tcPr>
                <w:p w:rsidR="006F3254" w:rsidRPr="006F3254" w:rsidRDefault="007306C1" w:rsidP="006F3254">
                  <w:pPr>
                    <w:ind w:left="0" w:right="0"/>
                    <w:rPr>
                      <w:rFonts w:eastAsia="Times New Roman" w:cs="Times New Roman"/>
                      <w:szCs w:val="24"/>
                    </w:rPr>
                  </w:pPr>
                  <w:r>
                    <w:rPr>
                      <w:rFonts w:eastAsia="Times New Roman" w:cs="Times New Roman"/>
                      <w:szCs w:val="24"/>
                    </w:rPr>
                    <w:t>Colvin, Michael</w:t>
                  </w:r>
                  <w:r w:rsidR="006F3254"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 xml:space="preserve">Contact Phone </w:t>
                  </w:r>
                  <w:r w:rsidRPr="006F3254">
                    <w:rPr>
                      <w:rFonts w:eastAsia="Times New Roman" w:cs="Times New Roman"/>
                      <w:color w:val="800000"/>
                      <w:szCs w:val="24"/>
                    </w:rPr>
                    <w:br/>
                  </w:r>
                  <w:r w:rsidRPr="006F3254">
                    <w:rPr>
                      <w:rFonts w:eastAsia="Times New Roman" w:cs="Times New Roman"/>
                      <w:i/>
                      <w:iCs/>
                      <w:color w:val="800000"/>
                      <w:szCs w:val="24"/>
                    </w:rPr>
                    <w:t>(format: xxx-xxx-</w:t>
                  </w:r>
                  <w:proofErr w:type="spellStart"/>
                  <w:r w:rsidRPr="006F3254">
                    <w:rPr>
                      <w:rFonts w:eastAsia="Times New Roman" w:cs="Times New Roman"/>
                      <w:i/>
                      <w:iCs/>
                      <w:color w:val="800000"/>
                      <w:szCs w:val="24"/>
                    </w:rPr>
                    <w:t>xxxx</w:t>
                  </w:r>
                  <w:proofErr w:type="spellEnd"/>
                  <w:r w:rsidRPr="006F3254">
                    <w:rPr>
                      <w:rFonts w:eastAsia="Times New Roman" w:cs="Times New Roman"/>
                      <w:i/>
                      <w:iCs/>
                      <w:color w:val="800000"/>
                      <w:szCs w:val="24"/>
                    </w:rPr>
                    <w:t>)</w:t>
                  </w:r>
                  <w:r w:rsidRPr="006F3254">
                    <w:rPr>
                      <w:rFonts w:eastAsia="Times New Roman" w:cs="Times New Roman"/>
                      <w:szCs w:val="24"/>
                    </w:rPr>
                    <w:t xml:space="preserve"> </w:t>
                  </w:r>
                </w:p>
              </w:tc>
              <w:tc>
                <w:tcPr>
                  <w:tcW w:w="1650" w:type="pct"/>
                  <w:vAlign w:val="center"/>
                  <w:hideMark/>
                </w:tcPr>
                <w:p w:rsidR="006F3254" w:rsidRPr="006F3254" w:rsidRDefault="006F3254" w:rsidP="007306C1">
                  <w:pPr>
                    <w:ind w:left="0" w:right="0"/>
                    <w:rPr>
                      <w:rFonts w:eastAsia="Times New Roman" w:cs="Times New Roman"/>
                      <w:szCs w:val="24"/>
                    </w:rPr>
                  </w:pPr>
                  <w:r w:rsidRPr="006F3254">
                    <w:rPr>
                      <w:rFonts w:eastAsia="Times New Roman" w:cs="Times New Roman"/>
                      <w:szCs w:val="24"/>
                    </w:rPr>
                    <w:t>662-325-</w:t>
                  </w:r>
                  <w:r w:rsidR="007306C1">
                    <w:rPr>
                      <w:rFonts w:eastAsia="Times New Roman" w:cs="Times New Roman"/>
                      <w:szCs w:val="24"/>
                    </w:rPr>
                    <w:t>3592</w:t>
                  </w: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Contact E-mail</w:t>
                  </w:r>
                  <w:r w:rsidRPr="006F3254">
                    <w:rPr>
                      <w:rFonts w:eastAsia="Times New Roman" w:cs="Times New Roman"/>
                      <w:szCs w:val="24"/>
                    </w:rPr>
                    <w:t xml:space="preserve"> </w:t>
                  </w:r>
                </w:p>
              </w:tc>
              <w:tc>
                <w:tcPr>
                  <w:tcW w:w="1650" w:type="pct"/>
                  <w:vAlign w:val="center"/>
                  <w:hideMark/>
                </w:tcPr>
                <w:p w:rsidR="006F3254" w:rsidRPr="006F3254" w:rsidRDefault="007306C1" w:rsidP="006F3254">
                  <w:pPr>
                    <w:ind w:left="0" w:right="0"/>
                    <w:rPr>
                      <w:rFonts w:eastAsia="Times New Roman" w:cs="Times New Roman"/>
                      <w:szCs w:val="24"/>
                    </w:rPr>
                  </w:pPr>
                  <w:r>
                    <w:rPr>
                      <w:rFonts w:eastAsia="Times New Roman" w:cs="Times New Roman"/>
                      <w:szCs w:val="24"/>
                    </w:rPr>
                    <w:t>Michael.colvin@msstate.edu</w:t>
                  </w:r>
                  <w:r w:rsidR="006F3254"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Work Location</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Main Campus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Position Function</w:t>
                  </w:r>
                  <w:r w:rsidRPr="006F3254">
                    <w:rPr>
                      <w:rFonts w:eastAsia="Times New Roman" w:cs="Times New Roman"/>
                      <w:szCs w:val="24"/>
                    </w:rPr>
                    <w:t xml:space="preserve"> </w:t>
                  </w:r>
                </w:p>
              </w:tc>
              <w:tc>
                <w:tcPr>
                  <w:tcW w:w="1650" w:type="pct"/>
                  <w:vAlign w:val="center"/>
                  <w:hideMark/>
                </w:tcPr>
                <w:p w:rsidR="006F3254" w:rsidRPr="006F3254" w:rsidRDefault="006F3254" w:rsidP="001D529F">
                  <w:pPr>
                    <w:ind w:left="0" w:right="0"/>
                    <w:rPr>
                      <w:rFonts w:eastAsia="Times New Roman" w:cs="Times New Roman"/>
                      <w:szCs w:val="24"/>
                    </w:rPr>
                  </w:pPr>
                  <w:r w:rsidRPr="006F3254">
                    <w:rPr>
                      <w:rFonts w:eastAsia="Times New Roman" w:cs="Times New Roman"/>
                      <w:szCs w:val="24"/>
                    </w:rPr>
                    <w:t xml:space="preserve">The successful candidate will be responsible for coordinating </w:t>
                  </w:r>
                  <w:r w:rsidR="007306C1">
                    <w:rPr>
                      <w:rFonts w:eastAsia="Times New Roman" w:cs="Times New Roman"/>
                      <w:szCs w:val="24"/>
                    </w:rPr>
                    <w:t xml:space="preserve">data </w:t>
                  </w:r>
                  <w:proofErr w:type="spellStart"/>
                  <w:r w:rsidR="0002096C">
                    <w:rPr>
                      <w:rFonts w:eastAsia="Times New Roman" w:cs="Times New Roman"/>
                      <w:szCs w:val="24"/>
                    </w:rPr>
                    <w:t>acquision</w:t>
                  </w:r>
                  <w:proofErr w:type="spellEnd"/>
                  <w:r w:rsidR="007306C1">
                    <w:rPr>
                      <w:rFonts w:eastAsia="Times New Roman" w:cs="Times New Roman"/>
                      <w:szCs w:val="24"/>
                    </w:rPr>
                    <w:t xml:space="preserve"> and analysis to support </w:t>
                  </w:r>
                  <w:r w:rsidR="001D529F">
                    <w:rPr>
                      <w:rFonts w:eastAsia="Times New Roman" w:cs="Times New Roman"/>
                      <w:szCs w:val="24"/>
                    </w:rPr>
                    <w:t>landscape scale management of aquatic species including fish and mussels</w:t>
                  </w: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Essential Duties and Responsibilities</w:t>
                  </w:r>
                  <w:r w:rsidRPr="006F3254">
                    <w:rPr>
                      <w:rFonts w:eastAsia="Times New Roman" w:cs="Times New Roman"/>
                      <w:szCs w:val="24"/>
                    </w:rPr>
                    <w:t xml:space="preserve"> </w:t>
                  </w:r>
                </w:p>
              </w:tc>
              <w:tc>
                <w:tcPr>
                  <w:tcW w:w="1650" w:type="pct"/>
                  <w:vAlign w:val="center"/>
                  <w:hideMark/>
                </w:tcPr>
                <w:p w:rsidR="006F3254" w:rsidRPr="006F3254" w:rsidRDefault="006F3254" w:rsidP="001D529F">
                  <w:pPr>
                    <w:ind w:left="0" w:right="0"/>
                    <w:rPr>
                      <w:rFonts w:eastAsia="Times New Roman" w:cs="Times New Roman"/>
                      <w:szCs w:val="24"/>
                    </w:rPr>
                  </w:pPr>
                  <w:r w:rsidRPr="006F3254">
                    <w:rPr>
                      <w:rFonts w:eastAsia="Times New Roman" w:cs="Times New Roman"/>
                      <w:szCs w:val="24"/>
                    </w:rPr>
                    <w:t xml:space="preserve">The successful candidate will primarily be responsible for providing </w:t>
                  </w:r>
                  <w:r w:rsidR="007306C1">
                    <w:rPr>
                      <w:rFonts w:eastAsia="Times New Roman" w:cs="Times New Roman"/>
                      <w:szCs w:val="24"/>
                    </w:rPr>
                    <w:t xml:space="preserve">technical and analytical support to </w:t>
                  </w:r>
                  <w:r w:rsidR="001D529F">
                    <w:rPr>
                      <w:rFonts w:eastAsia="Times New Roman" w:cs="Times New Roman"/>
                      <w:szCs w:val="24"/>
                    </w:rPr>
                    <w:t xml:space="preserve">stakeholders of the </w:t>
                  </w:r>
                  <w:r w:rsidR="001D529F" w:rsidRPr="001D529F">
                    <w:rPr>
                      <w:rFonts w:eastAsia="Times New Roman" w:cs="Times New Roman"/>
                      <w:szCs w:val="24"/>
                    </w:rPr>
                    <w:t xml:space="preserve">Gulf Coastal Plains &amp; Ozarks Landscape Conservation </w:t>
                  </w:r>
                  <w:r w:rsidR="001D529F" w:rsidRPr="001D529F">
                    <w:rPr>
                      <w:rFonts w:eastAsia="Times New Roman" w:cs="Times New Roman"/>
                      <w:szCs w:val="24"/>
                    </w:rPr>
                    <w:lastRenderedPageBreak/>
                    <w:t>Cooperative</w:t>
                  </w:r>
                  <w:r w:rsidRPr="006F3254">
                    <w:rPr>
                      <w:rFonts w:eastAsia="Times New Roman" w:cs="Times New Roman"/>
                      <w:szCs w:val="24"/>
                    </w:rPr>
                    <w:t xml:space="preserve">. Additionally, </w:t>
                  </w:r>
                  <w:r w:rsidR="007306C1">
                    <w:rPr>
                      <w:rFonts w:eastAsia="Times New Roman" w:cs="Times New Roman"/>
                      <w:szCs w:val="24"/>
                    </w:rPr>
                    <w:t xml:space="preserve">the </w:t>
                  </w:r>
                  <w:r w:rsidR="0002096C">
                    <w:rPr>
                      <w:rFonts w:eastAsia="Times New Roman" w:cs="Times New Roman"/>
                      <w:szCs w:val="24"/>
                    </w:rPr>
                    <w:t>candidate</w:t>
                  </w:r>
                  <w:r w:rsidR="007306C1">
                    <w:rPr>
                      <w:rFonts w:eastAsia="Times New Roman" w:cs="Times New Roman"/>
                      <w:szCs w:val="24"/>
                    </w:rPr>
                    <w:t xml:space="preserve"> will </w:t>
                  </w:r>
                  <w:r w:rsidRPr="006F3254">
                    <w:rPr>
                      <w:rFonts w:eastAsia="Times New Roman" w:cs="Times New Roman"/>
                      <w:szCs w:val="24"/>
                    </w:rPr>
                    <w:t>interact with numerous academic and federal scientists of diverse academic backgrounds</w:t>
                  </w:r>
                  <w:r w:rsidR="007306C1">
                    <w:rPr>
                      <w:rFonts w:eastAsia="Times New Roman" w:cs="Times New Roman"/>
                      <w:szCs w:val="24"/>
                    </w:rPr>
                    <w:t xml:space="preserve"> in the </w:t>
                  </w:r>
                  <w:r w:rsidR="001D529F">
                    <w:rPr>
                      <w:rFonts w:eastAsia="Times New Roman" w:cs="Times New Roman"/>
                      <w:szCs w:val="24"/>
                    </w:rPr>
                    <w:t>Gulf Coast and Ozarks Region</w:t>
                  </w: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lastRenderedPageBreak/>
                    <w:t>Minimum Qualifications</w:t>
                  </w:r>
                  <w:r w:rsidRPr="006F3254">
                    <w:rPr>
                      <w:rFonts w:eastAsia="Times New Roman" w:cs="Times New Roman"/>
                      <w:szCs w:val="24"/>
                    </w:rPr>
                    <w:t xml:space="preserve"> </w:t>
                  </w:r>
                </w:p>
              </w:tc>
              <w:tc>
                <w:tcPr>
                  <w:tcW w:w="1650" w:type="pct"/>
                  <w:vAlign w:val="center"/>
                  <w:hideMark/>
                </w:tcPr>
                <w:p w:rsidR="006F3254" w:rsidRPr="006F3254" w:rsidRDefault="006F3254" w:rsidP="001D529F">
                  <w:pPr>
                    <w:ind w:left="0" w:right="0"/>
                    <w:rPr>
                      <w:rFonts w:eastAsia="Times New Roman" w:cs="Times New Roman"/>
                      <w:szCs w:val="24"/>
                    </w:rPr>
                  </w:pPr>
                  <w:r w:rsidRPr="006F3254">
                    <w:rPr>
                      <w:rFonts w:eastAsia="Times New Roman" w:cs="Times New Roman"/>
                      <w:szCs w:val="24"/>
                    </w:rPr>
                    <w:t xml:space="preserve">The level of appointment and/or rank and salary will be commensurate with the individual's qualifications, background and experience. </w:t>
                  </w:r>
                  <w:r w:rsidRPr="006F3254">
                    <w:rPr>
                      <w:rFonts w:eastAsia="Times New Roman" w:cs="Times New Roman"/>
                      <w:szCs w:val="24"/>
                    </w:rPr>
                    <w:br/>
                  </w:r>
                  <w:r w:rsidRPr="006F3254">
                    <w:rPr>
                      <w:rFonts w:eastAsia="Times New Roman" w:cs="Times New Roman"/>
                      <w:szCs w:val="24"/>
                    </w:rPr>
                    <w:br/>
                    <w:t xml:space="preserve">Ph.D. in </w:t>
                  </w:r>
                  <w:r w:rsidR="001D529F">
                    <w:rPr>
                      <w:rFonts w:eastAsia="Times New Roman" w:cs="Times New Roman"/>
                      <w:szCs w:val="24"/>
                    </w:rPr>
                    <w:t xml:space="preserve">an emphasis in aquatic species </w:t>
                  </w:r>
                  <w:r w:rsidR="007306C1">
                    <w:rPr>
                      <w:rFonts w:eastAsia="Times New Roman" w:cs="Times New Roman"/>
                      <w:szCs w:val="24"/>
                    </w:rPr>
                    <w:t xml:space="preserve">biology, fisheries </w:t>
                  </w:r>
                  <w:r w:rsidR="001D529F">
                    <w:rPr>
                      <w:rFonts w:eastAsia="Times New Roman" w:cs="Times New Roman"/>
                      <w:szCs w:val="24"/>
                    </w:rPr>
                    <w:t>aquatic ecology</w:t>
                  </w:r>
                  <w:r w:rsidR="007306C1">
                    <w:rPr>
                      <w:rFonts w:eastAsia="Times New Roman" w:cs="Times New Roman"/>
                      <w:szCs w:val="24"/>
                    </w:rPr>
                    <w:t xml:space="preserve">, conservation biology, </w:t>
                  </w:r>
                  <w:r w:rsidRPr="006F3254">
                    <w:rPr>
                      <w:rFonts w:eastAsia="Times New Roman" w:cs="Times New Roman"/>
                      <w:szCs w:val="24"/>
                    </w:rPr>
                    <w:t xml:space="preserve">wildlife ecology, natural resource/wildlife management, </w:t>
                  </w:r>
                  <w:r w:rsidR="001D529F">
                    <w:rPr>
                      <w:rFonts w:eastAsia="Times New Roman" w:cs="Times New Roman"/>
                      <w:szCs w:val="24"/>
                    </w:rPr>
                    <w:t xml:space="preserve">operations research, environmental science, environmental engineering </w:t>
                  </w:r>
                  <w:r w:rsidRPr="006F3254">
                    <w:rPr>
                      <w:rFonts w:eastAsia="Times New Roman" w:cs="Times New Roman"/>
                      <w:szCs w:val="24"/>
                    </w:rPr>
                    <w:t>or related field</w:t>
                  </w:r>
                  <w:r w:rsidR="001D529F">
                    <w:rPr>
                      <w:rFonts w:eastAsia="Times New Roman" w:cs="Times New Roman"/>
                      <w:szCs w:val="24"/>
                    </w:rPr>
                    <w:t xml:space="preserve"> will be considered</w:t>
                  </w:r>
                  <w:r w:rsidRPr="006F3254">
                    <w:rPr>
                      <w:rFonts w:eastAsia="Times New Roman" w:cs="Times New Roman"/>
                      <w:szCs w:val="24"/>
                    </w:rPr>
                    <w:t>. Candidate should be motivated with the ability to work independently. The successful candidate should ha</w:t>
                  </w:r>
                  <w:r w:rsidR="00D16C5C">
                    <w:rPr>
                      <w:rFonts w:eastAsia="Times New Roman" w:cs="Times New Roman"/>
                      <w:szCs w:val="24"/>
                    </w:rPr>
                    <w:t>ve skills in the following: GIS</w:t>
                  </w:r>
                  <w:r w:rsidRPr="006F3254">
                    <w:rPr>
                      <w:rFonts w:eastAsia="Times New Roman" w:cs="Times New Roman"/>
                      <w:szCs w:val="24"/>
                    </w:rPr>
                    <w:t xml:space="preserve">, monitoring </w:t>
                  </w:r>
                  <w:r w:rsidR="00D16C5C">
                    <w:rPr>
                      <w:rFonts w:eastAsia="Times New Roman" w:cs="Times New Roman"/>
                      <w:szCs w:val="24"/>
                    </w:rPr>
                    <w:t>animal</w:t>
                  </w:r>
                  <w:r w:rsidRPr="006F3254">
                    <w:rPr>
                      <w:rFonts w:eastAsia="Times New Roman" w:cs="Times New Roman"/>
                      <w:szCs w:val="24"/>
                    </w:rPr>
                    <w:t xml:space="preserve"> abundance, statistical analyses,</w:t>
                  </w:r>
                  <w:r w:rsidR="00D16C5C">
                    <w:rPr>
                      <w:rFonts w:eastAsia="Times New Roman" w:cs="Times New Roman"/>
                      <w:szCs w:val="24"/>
                    </w:rPr>
                    <w:t xml:space="preserve"> </w:t>
                  </w:r>
                  <w:r w:rsidR="001D529F">
                    <w:rPr>
                      <w:rFonts w:eastAsia="Times New Roman" w:cs="Times New Roman"/>
                      <w:szCs w:val="24"/>
                    </w:rPr>
                    <w:t>occupancy</w:t>
                  </w:r>
                  <w:r w:rsidR="00D16C5C">
                    <w:rPr>
                      <w:rFonts w:eastAsia="Times New Roman" w:cs="Times New Roman"/>
                      <w:szCs w:val="24"/>
                    </w:rPr>
                    <w:t xml:space="preserve"> analysis, </w:t>
                  </w:r>
                  <w:r w:rsidRPr="006F3254">
                    <w:rPr>
                      <w:rFonts w:eastAsia="Times New Roman" w:cs="Times New Roman"/>
                      <w:szCs w:val="24"/>
                    </w:rPr>
                    <w:t xml:space="preserve">and scientific writing. Valid state driver's license required.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Will ABD's (all but dissertation) be considered?</w:t>
                  </w:r>
                  <w:r w:rsidRPr="006F3254">
                    <w:rPr>
                      <w:rFonts w:eastAsia="Times New Roman" w:cs="Times New Roman"/>
                      <w:szCs w:val="24"/>
                    </w:rPr>
                    <w:t xml:space="preserve"> </w:t>
                  </w:r>
                </w:p>
              </w:tc>
              <w:tc>
                <w:tcPr>
                  <w:tcW w:w="1650" w:type="pct"/>
                  <w:vAlign w:val="center"/>
                  <w:hideMark/>
                </w:tcPr>
                <w:p w:rsidR="006F3254" w:rsidRPr="006F3254" w:rsidRDefault="00D16C5C" w:rsidP="006F3254">
                  <w:pPr>
                    <w:ind w:left="0" w:right="0"/>
                    <w:rPr>
                      <w:rFonts w:eastAsia="Times New Roman" w:cs="Times New Roman"/>
                      <w:szCs w:val="24"/>
                    </w:rPr>
                  </w:pPr>
                  <w:r>
                    <w:rPr>
                      <w:rFonts w:eastAsia="Times New Roman" w:cs="Times New Roman"/>
                      <w:szCs w:val="24"/>
                    </w:rPr>
                    <w:t>Yes</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Preferred Qualifications</w:t>
                  </w:r>
                  <w:r w:rsidRPr="006F3254">
                    <w:rPr>
                      <w:rFonts w:eastAsia="Times New Roman" w:cs="Times New Roman"/>
                      <w:szCs w:val="24"/>
                    </w:rPr>
                    <w:t xml:space="preserve"> </w:t>
                  </w:r>
                </w:p>
              </w:tc>
              <w:tc>
                <w:tcPr>
                  <w:tcW w:w="1650" w:type="pct"/>
                  <w:vAlign w:val="center"/>
                  <w:hideMark/>
                </w:tcPr>
                <w:p w:rsidR="006F3254" w:rsidRPr="006F3254" w:rsidRDefault="006F3254" w:rsidP="001D529F">
                  <w:pPr>
                    <w:ind w:left="0" w:right="0"/>
                    <w:rPr>
                      <w:rFonts w:eastAsia="Times New Roman" w:cs="Times New Roman"/>
                      <w:szCs w:val="24"/>
                    </w:rPr>
                  </w:pPr>
                  <w:r w:rsidRPr="006F3254">
                    <w:rPr>
                      <w:rFonts w:eastAsia="Times New Roman" w:cs="Times New Roman"/>
                      <w:szCs w:val="24"/>
                    </w:rPr>
                    <w:t xml:space="preserve">The candidate should have an operational knowledge of </w:t>
                  </w:r>
                  <w:r w:rsidR="001D529F">
                    <w:rPr>
                      <w:rFonts w:eastAsia="Times New Roman" w:cs="Times New Roman"/>
                      <w:szCs w:val="24"/>
                    </w:rPr>
                    <w:t>natural resource management</w:t>
                  </w:r>
                  <w:r w:rsidR="00D16C5C">
                    <w:rPr>
                      <w:rFonts w:eastAsia="Times New Roman" w:cs="Times New Roman"/>
                      <w:szCs w:val="24"/>
                    </w:rPr>
                    <w:t>, population dynamics</w:t>
                  </w:r>
                  <w:r w:rsidR="001D529F">
                    <w:rPr>
                      <w:rFonts w:eastAsia="Times New Roman" w:cs="Times New Roman"/>
                      <w:szCs w:val="24"/>
                    </w:rPr>
                    <w:t>, species interactions, species distributions, natural resource analyses</w:t>
                  </w:r>
                  <w:r w:rsidR="00D16C5C">
                    <w:rPr>
                      <w:rFonts w:eastAsia="Times New Roman" w:cs="Times New Roman"/>
                      <w:szCs w:val="24"/>
                    </w:rPr>
                    <w:t>.</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Knowledge, Skills and Abilities</w:t>
                  </w:r>
                  <w:r w:rsidRPr="006F3254">
                    <w:rPr>
                      <w:rFonts w:eastAsia="Times New Roman" w:cs="Times New Roman"/>
                      <w:szCs w:val="24"/>
                    </w:rPr>
                    <w:t xml:space="preserve"> </w:t>
                  </w:r>
                </w:p>
              </w:tc>
              <w:tc>
                <w:tcPr>
                  <w:tcW w:w="1650" w:type="pct"/>
                  <w:vAlign w:val="center"/>
                  <w:hideMark/>
                </w:tcPr>
                <w:p w:rsidR="006F3254" w:rsidRPr="006F3254" w:rsidRDefault="006F3254" w:rsidP="001D529F">
                  <w:pPr>
                    <w:ind w:left="0" w:right="0"/>
                    <w:rPr>
                      <w:rFonts w:eastAsia="Times New Roman" w:cs="Times New Roman"/>
                      <w:szCs w:val="24"/>
                    </w:rPr>
                  </w:pPr>
                  <w:r w:rsidRPr="006F3254">
                    <w:rPr>
                      <w:rFonts w:eastAsia="Times New Roman" w:cs="Times New Roman"/>
                      <w:szCs w:val="24"/>
                    </w:rPr>
                    <w:t xml:space="preserve">Knowledge of and experience with </w:t>
                  </w:r>
                  <w:r w:rsidR="00D16C5C">
                    <w:rPr>
                      <w:rFonts w:eastAsia="Times New Roman" w:cs="Times New Roman"/>
                      <w:szCs w:val="24"/>
                    </w:rPr>
                    <w:t xml:space="preserve">monitoring programs, estimating animal abundance, estimating </w:t>
                  </w:r>
                  <w:r w:rsidR="001D529F">
                    <w:rPr>
                      <w:rFonts w:eastAsia="Times New Roman" w:cs="Times New Roman"/>
                      <w:szCs w:val="24"/>
                    </w:rPr>
                    <w:t>species distributions</w:t>
                  </w:r>
                  <w:r w:rsidR="00D16C5C">
                    <w:rPr>
                      <w:rFonts w:eastAsia="Times New Roman" w:cs="Times New Roman"/>
                      <w:szCs w:val="24"/>
                    </w:rPr>
                    <w:t xml:space="preserve">, </w:t>
                  </w:r>
                  <w:r w:rsidRPr="006F3254">
                    <w:rPr>
                      <w:rFonts w:eastAsia="Times New Roman" w:cs="Times New Roman"/>
                      <w:szCs w:val="24"/>
                    </w:rPr>
                    <w:t>statistical analyses,</w:t>
                  </w:r>
                  <w:r w:rsidR="00D16C5C">
                    <w:rPr>
                      <w:rFonts w:eastAsia="Times New Roman" w:cs="Times New Roman"/>
                      <w:szCs w:val="24"/>
                    </w:rPr>
                    <w:t xml:space="preserve"> population modelling,</w:t>
                  </w:r>
                  <w:r w:rsidRPr="006F3254">
                    <w:rPr>
                      <w:rFonts w:eastAsia="Times New Roman" w:cs="Times New Roman"/>
                      <w:szCs w:val="24"/>
                    </w:rPr>
                    <w:t xml:space="preserve"> and scientific writing.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Working Conditions and Physical Effort</w:t>
                  </w:r>
                  <w:r w:rsidRPr="006F3254">
                    <w:rPr>
                      <w:rFonts w:eastAsia="Times New Roman" w:cs="Times New Roman"/>
                      <w:szCs w:val="24"/>
                    </w:rPr>
                    <w:t xml:space="preserve"> </w:t>
                  </w:r>
                </w:p>
              </w:tc>
              <w:tc>
                <w:tcPr>
                  <w:tcW w:w="1650" w:type="pct"/>
                  <w:vAlign w:val="center"/>
                  <w:hideMark/>
                </w:tcPr>
                <w:p w:rsidR="006F3254" w:rsidRPr="006F3254" w:rsidRDefault="006F3254" w:rsidP="00092630">
                  <w:pPr>
                    <w:ind w:left="0" w:right="0"/>
                    <w:rPr>
                      <w:rFonts w:eastAsia="Times New Roman" w:cs="Times New Roman"/>
                      <w:szCs w:val="24"/>
                    </w:rPr>
                  </w:pPr>
                  <w:r w:rsidRPr="006F3254">
                    <w:rPr>
                      <w:rFonts w:eastAsia="Times New Roman" w:cs="Times New Roman"/>
                      <w:szCs w:val="24"/>
                    </w:rPr>
                    <w:t>Ability to perform routine office</w:t>
                  </w:r>
                  <w:r w:rsidR="00D16C5C">
                    <w:rPr>
                      <w:rFonts w:eastAsia="Times New Roman" w:cs="Times New Roman"/>
                      <w:szCs w:val="24"/>
                    </w:rPr>
                    <w:t xml:space="preserve">, </w:t>
                  </w:r>
                  <w:proofErr w:type="gramStart"/>
                  <w:r w:rsidR="00D16C5C">
                    <w:rPr>
                      <w:rFonts w:eastAsia="Times New Roman" w:cs="Times New Roman"/>
                      <w:szCs w:val="24"/>
                    </w:rPr>
                    <w:t>interact</w:t>
                  </w:r>
                  <w:proofErr w:type="gramEnd"/>
                  <w:r w:rsidR="00D16C5C">
                    <w:rPr>
                      <w:rFonts w:eastAsia="Times New Roman" w:cs="Times New Roman"/>
                      <w:szCs w:val="24"/>
                    </w:rPr>
                    <w:t xml:space="preserve"> with stakeholders, participate in </w:t>
                  </w:r>
                  <w:r w:rsidR="001D529F">
                    <w:rPr>
                      <w:rFonts w:eastAsia="Times New Roman" w:cs="Times New Roman"/>
                      <w:szCs w:val="24"/>
                    </w:rPr>
                    <w:t>face to face meetings and web meeting</w:t>
                  </w:r>
                  <w:r w:rsidR="00D16C5C">
                    <w:rPr>
                      <w:rFonts w:eastAsia="Times New Roman" w:cs="Times New Roman"/>
                      <w:szCs w:val="24"/>
                    </w:rPr>
                    <w:t>.  Some travel to locations</w:t>
                  </w:r>
                  <w:r w:rsidR="00092630">
                    <w:rPr>
                      <w:rFonts w:eastAsia="Times New Roman" w:cs="Times New Roman"/>
                      <w:szCs w:val="24"/>
                    </w:rPr>
                    <w:t xml:space="preserve"> within the region well </w:t>
                  </w:r>
                  <w:proofErr w:type="gramStart"/>
                  <w:r w:rsidR="00092630">
                    <w:rPr>
                      <w:rFonts w:eastAsia="Times New Roman" w:cs="Times New Roman"/>
                      <w:szCs w:val="24"/>
                    </w:rPr>
                    <w:t>be</w:t>
                  </w:r>
                  <w:proofErr w:type="gramEnd"/>
                  <w:r w:rsidR="00092630">
                    <w:rPr>
                      <w:rFonts w:eastAsia="Times New Roman" w:cs="Times New Roman"/>
                      <w:szCs w:val="24"/>
                    </w:rPr>
                    <w:t xml:space="preserve"> </w:t>
                  </w:r>
                  <w:r w:rsidR="00D16C5C">
                    <w:rPr>
                      <w:rFonts w:eastAsia="Times New Roman" w:cs="Times New Roman"/>
                      <w:szCs w:val="24"/>
                    </w:rPr>
                    <w:t xml:space="preserve">required to meet with </w:t>
                  </w:r>
                  <w:r w:rsidR="00092630">
                    <w:rPr>
                      <w:rFonts w:eastAsia="Times New Roman" w:cs="Times New Roman"/>
                      <w:szCs w:val="24"/>
                    </w:rPr>
                    <w:t>stakeholders</w:t>
                  </w:r>
                  <w:r w:rsidR="00D16C5C">
                    <w:rPr>
                      <w:rFonts w:eastAsia="Times New Roman" w:cs="Times New Roman"/>
                      <w:szCs w:val="24"/>
                    </w:rPr>
                    <w:t>.</w:t>
                  </w: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Instructions for Applying</w:t>
                  </w:r>
                  <w:r w:rsidRPr="006F3254">
                    <w:rPr>
                      <w:rFonts w:eastAsia="Times New Roman" w:cs="Times New Roman"/>
                      <w:szCs w:val="24"/>
                    </w:rPr>
                    <w:t xml:space="preserve"> </w:t>
                  </w:r>
                </w:p>
              </w:tc>
              <w:tc>
                <w:tcPr>
                  <w:tcW w:w="1650" w:type="pct"/>
                  <w:vAlign w:val="center"/>
                  <w:hideMark/>
                </w:tcPr>
                <w:p w:rsidR="006F3254" w:rsidRPr="006F3254" w:rsidRDefault="006F3254" w:rsidP="00D16C5C">
                  <w:pPr>
                    <w:ind w:left="0" w:right="0"/>
                    <w:rPr>
                      <w:rFonts w:eastAsia="Times New Roman" w:cs="Times New Roman"/>
                      <w:szCs w:val="24"/>
                    </w:rPr>
                  </w:pPr>
                  <w:r w:rsidRPr="006F3254">
                    <w:rPr>
                      <w:rFonts w:eastAsia="Times New Roman" w:cs="Times New Roman"/>
                      <w:szCs w:val="24"/>
                    </w:rPr>
                    <w:t xml:space="preserve">Applications must be completed on line at www.jobs.msstate.edu. For additional information please e-mail to </w:t>
                  </w:r>
                  <w:r w:rsidR="00D16C5C">
                    <w:rPr>
                      <w:rFonts w:eastAsia="Times New Roman" w:cs="Times New Roman"/>
                      <w:szCs w:val="24"/>
                    </w:rPr>
                    <w:t>michael.colvin@msstate.edu</w:t>
                  </w: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Employer Pass </w:t>
                  </w:r>
                  <w:proofErr w:type="spellStart"/>
                  <w:r w:rsidRPr="006F3254">
                    <w:rPr>
                      <w:rFonts w:eastAsia="Times New Roman" w:cs="Times New Roman"/>
                      <w:szCs w:val="24"/>
                    </w:rPr>
                    <w:t>Msg</w:t>
                  </w:r>
                  <w:proofErr w:type="spellEnd"/>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Thank you for your interest in this position. The screening and selection process is currently underway and will continue until a successful candidate is chosen.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Employer Fail </w:t>
                  </w:r>
                  <w:proofErr w:type="spellStart"/>
                  <w:r w:rsidRPr="006F3254">
                    <w:rPr>
                      <w:rFonts w:eastAsia="Times New Roman" w:cs="Times New Roman"/>
                      <w:szCs w:val="24"/>
                    </w:rPr>
                    <w:t>Msg</w:t>
                  </w:r>
                  <w:proofErr w:type="spellEnd"/>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Your responses to this application indicate that you do not meet the minimum qualifications for this position. We hope that you will consider other job opportunities at our university. Please click the search button to look for additional jobs.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color w:val="800000"/>
                      <w:szCs w:val="24"/>
                    </w:rPr>
                    <w:t>Restricted Clause</w:t>
                  </w:r>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Position is contingent on availability of funding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App Types Accepted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Professional Application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Additional Dean or Unit Head Approvals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lastRenderedPageBreak/>
                    <w:t xml:space="preserve">Additional </w:t>
                  </w:r>
                  <w:proofErr w:type="spellStart"/>
                  <w:r w:rsidRPr="006F3254">
                    <w:rPr>
                      <w:rFonts w:eastAsia="Times New Roman" w:cs="Times New Roman"/>
                      <w:szCs w:val="24"/>
                    </w:rPr>
                    <w:t>Dept</w:t>
                  </w:r>
                  <w:proofErr w:type="spellEnd"/>
                  <w:r w:rsidRPr="006F3254">
                    <w:rPr>
                      <w:rFonts w:eastAsia="Times New Roman" w:cs="Times New Roman"/>
                      <w:szCs w:val="24"/>
                    </w:rPr>
                    <w:t xml:space="preserve"> </w:t>
                  </w:r>
                  <w:bookmarkStart w:id="0" w:name="_GoBack"/>
                  <w:bookmarkEnd w:id="0"/>
                  <w:r w:rsidRPr="006F3254">
                    <w:rPr>
                      <w:rFonts w:eastAsia="Times New Roman" w:cs="Times New Roman"/>
                      <w:szCs w:val="24"/>
                    </w:rPr>
                    <w:t xml:space="preserve">Head Approvals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Documents which can be associated with this posting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Other Doc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Documents that must be associated with this posting </w:t>
                  </w:r>
                </w:p>
              </w:tc>
              <w:tc>
                <w:tcPr>
                  <w:tcW w:w="1650" w:type="pct"/>
                  <w:vAlign w:val="center"/>
                  <w:hideMark/>
                </w:tcPr>
                <w:p w:rsidR="006F3254" w:rsidRPr="006F3254" w:rsidRDefault="00092630" w:rsidP="006F3254">
                  <w:pPr>
                    <w:ind w:left="0" w:right="0"/>
                    <w:rPr>
                      <w:rFonts w:eastAsia="Times New Roman" w:cs="Times New Roman"/>
                      <w:szCs w:val="24"/>
                    </w:rPr>
                  </w:pPr>
                  <w:r>
                    <w:rPr>
                      <w:rFonts w:eastAsia="Times New Roman" w:cs="Times New Roman"/>
                      <w:szCs w:val="24"/>
                    </w:rPr>
                    <w:t>Cover Letter</w:t>
                  </w:r>
                  <w:r>
                    <w:rPr>
                      <w:rFonts w:eastAsia="Times New Roman" w:cs="Times New Roman"/>
                      <w:szCs w:val="24"/>
                    </w:rPr>
                    <w:br/>
                    <w:t xml:space="preserve">Curriculum </w:t>
                  </w:r>
                  <w:r w:rsidR="006F3254" w:rsidRPr="006F3254">
                    <w:rPr>
                      <w:rFonts w:eastAsia="Times New Roman" w:cs="Times New Roman"/>
                      <w:szCs w:val="24"/>
                    </w:rPr>
                    <w:t xml:space="preserve">Vitae   </w:t>
                  </w:r>
                </w:p>
              </w:tc>
            </w:tr>
          </w:tbl>
          <w:p w:rsidR="006F3254" w:rsidRPr="006F3254" w:rsidRDefault="006F3254" w:rsidP="006F3254">
            <w:pPr>
              <w:ind w:left="0" w:right="0"/>
              <w:rPr>
                <w:rFonts w:eastAsia="Times New Roman" w:cs="Times New Roman"/>
                <w:szCs w:val="24"/>
              </w:rPr>
            </w:pPr>
          </w:p>
        </w:tc>
      </w:tr>
      <w:tr w:rsidR="006F3254" w:rsidRPr="006F3254" w:rsidTr="006F3254">
        <w:trPr>
          <w:trHeight w:val="300"/>
          <w:tblCellSpacing w:w="0" w:type="dxa"/>
        </w:trPr>
        <w:tc>
          <w:tcPr>
            <w:tcW w:w="0" w:type="auto"/>
            <w:vAlign w:val="center"/>
            <w:hideMark/>
          </w:tcPr>
          <w:p w:rsidR="006F3254" w:rsidRPr="006F3254" w:rsidRDefault="006F3254" w:rsidP="006F3254">
            <w:pPr>
              <w:ind w:left="0" w:right="0"/>
              <w:rPr>
                <w:rFonts w:eastAsia="Times New Roman" w:cs="Times New Roman"/>
                <w:b/>
                <w:bCs/>
                <w:szCs w:val="24"/>
              </w:rPr>
            </w:pPr>
            <w:r w:rsidRPr="006F3254">
              <w:rPr>
                <w:rFonts w:eastAsia="Times New Roman" w:cs="Times New Roman"/>
                <w:b/>
                <w:bCs/>
                <w:szCs w:val="24"/>
              </w:rPr>
              <w:lastRenderedPageBreak/>
              <w:t>Waiver/Admin Transfer Request</w:t>
            </w:r>
          </w:p>
        </w:tc>
      </w:tr>
      <w:tr w:rsidR="006F3254" w:rsidRPr="006F3254" w:rsidTr="006F3254">
        <w:trPr>
          <w:tblCellSpacing w:w="0" w:type="dxa"/>
        </w:trPr>
        <w:tc>
          <w:tcPr>
            <w:tcW w:w="0" w:type="auto"/>
            <w:vAlign w:val="center"/>
            <w:hideMark/>
          </w:tcPr>
          <w:tbl>
            <w:tblPr>
              <w:tblW w:w="5000" w:type="pct"/>
              <w:tblCellSpacing w:w="5" w:type="dxa"/>
              <w:tblCellMar>
                <w:top w:w="30" w:type="dxa"/>
                <w:left w:w="30" w:type="dxa"/>
                <w:bottom w:w="30" w:type="dxa"/>
                <w:right w:w="30" w:type="dxa"/>
              </w:tblCellMar>
              <w:tblLook w:val="04A0" w:firstRow="1" w:lastRow="0" w:firstColumn="1" w:lastColumn="0" w:noHBand="0" w:noVBand="1"/>
            </w:tblPr>
            <w:tblGrid>
              <w:gridCol w:w="3187"/>
              <w:gridCol w:w="6173"/>
            </w:tblGrid>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Reason for the Waiver</w:t>
                  </w:r>
                  <w:r w:rsidRPr="006F3254">
                    <w:rPr>
                      <w:rFonts w:eastAsia="Times New Roman" w:cs="Times New Roman"/>
                      <w:szCs w:val="24"/>
                    </w:rPr>
                    <w:br/>
                  </w:r>
                  <w:r w:rsidRPr="006F3254">
                    <w:rPr>
                      <w:rFonts w:eastAsia="Times New Roman" w:cs="Times New Roman"/>
                      <w:szCs w:val="24"/>
                    </w:rPr>
                    <w:br/>
                    <w:t xml:space="preserve">(not required for Administrative Transfer)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Effective Date:</w:t>
                  </w:r>
                  <w:r w:rsidRPr="006F3254">
                    <w:rPr>
                      <w:rFonts w:eastAsia="Times New Roman" w:cs="Times New Roman"/>
                      <w:szCs w:val="24"/>
                    </w:rPr>
                    <w:br/>
                    <w:t>format xx-xx-</w:t>
                  </w:r>
                  <w:proofErr w:type="spellStart"/>
                  <w:r w:rsidRPr="006F3254">
                    <w:rPr>
                      <w:rFonts w:eastAsia="Times New Roman" w:cs="Times New Roman"/>
                      <w:szCs w:val="24"/>
                    </w:rPr>
                    <w:t>xxxx</w:t>
                  </w:r>
                  <w:proofErr w:type="spellEnd"/>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Name of New Hire Request (if applicable)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Salary Request (if applicable):</w:t>
                  </w:r>
                  <w:r w:rsidRPr="006F3254">
                    <w:rPr>
                      <w:rFonts w:eastAsia="Times New Roman" w:cs="Times New Roman"/>
                      <w:szCs w:val="24"/>
                    </w:rPr>
                    <w:br/>
                    <w:t xml:space="preserve">format </w:t>
                  </w:r>
                  <w:proofErr w:type="spellStart"/>
                  <w:r w:rsidRPr="006F3254">
                    <w:rPr>
                      <w:rFonts w:eastAsia="Times New Roman" w:cs="Times New Roman"/>
                      <w:szCs w:val="24"/>
                    </w:rPr>
                    <w:t>xx.xx</w:t>
                  </w:r>
                  <w:proofErr w:type="spellEnd"/>
                  <w:r w:rsidRPr="006F3254">
                    <w:rPr>
                      <w:rFonts w:eastAsia="Times New Roman" w:cs="Times New Roman"/>
                      <w:szCs w:val="24"/>
                    </w:rPr>
                    <w:t xml:space="preserve">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If requesting to use existing pool what is the PARF number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Justification for Request </w:t>
                  </w:r>
                </w:p>
              </w:tc>
              <w:tc>
                <w:tcPr>
                  <w:tcW w:w="16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szCs w:val="24"/>
                    </w:rPr>
                    <w:t xml:space="preserve">  </w:t>
                  </w:r>
                </w:p>
              </w:tc>
            </w:tr>
          </w:tbl>
          <w:p w:rsidR="006F3254" w:rsidRPr="006F3254" w:rsidRDefault="006F3254" w:rsidP="006F3254">
            <w:pPr>
              <w:ind w:left="0" w:right="0"/>
              <w:rPr>
                <w:rFonts w:eastAsia="Times New Roman" w:cs="Times New Roman"/>
                <w:szCs w:val="24"/>
              </w:rPr>
            </w:pPr>
          </w:p>
        </w:tc>
      </w:tr>
      <w:tr w:rsidR="006F3254" w:rsidRPr="006F3254" w:rsidTr="006F3254">
        <w:trPr>
          <w:trHeight w:val="300"/>
          <w:tblCellSpacing w:w="0" w:type="dxa"/>
        </w:trPr>
        <w:tc>
          <w:tcPr>
            <w:tcW w:w="0" w:type="auto"/>
            <w:vAlign w:val="center"/>
            <w:hideMark/>
          </w:tcPr>
          <w:p w:rsidR="006F3254" w:rsidRPr="006F3254" w:rsidRDefault="006F3254" w:rsidP="006F3254">
            <w:pPr>
              <w:ind w:left="0" w:right="0"/>
              <w:rPr>
                <w:rFonts w:eastAsia="Times New Roman" w:cs="Times New Roman"/>
                <w:b/>
                <w:bCs/>
                <w:szCs w:val="24"/>
              </w:rPr>
            </w:pPr>
            <w:r w:rsidRPr="006F3254">
              <w:rPr>
                <w:rFonts w:eastAsia="Times New Roman" w:cs="Times New Roman"/>
                <w:b/>
                <w:bCs/>
                <w:szCs w:val="24"/>
              </w:rPr>
              <w:t>Guest User</w:t>
            </w:r>
          </w:p>
        </w:tc>
      </w:tr>
      <w:tr w:rsidR="006F3254" w:rsidRPr="006F3254" w:rsidTr="006F3254">
        <w:trPr>
          <w:tblCellSpacing w:w="0" w:type="dxa"/>
        </w:trPr>
        <w:tc>
          <w:tcPr>
            <w:tcW w:w="0" w:type="auto"/>
            <w:vAlign w:val="center"/>
            <w:hideMark/>
          </w:tcPr>
          <w:tbl>
            <w:tblPr>
              <w:tblW w:w="5000" w:type="pct"/>
              <w:tblCellSpacing w:w="5" w:type="dxa"/>
              <w:tblCellMar>
                <w:top w:w="30" w:type="dxa"/>
                <w:left w:w="30" w:type="dxa"/>
                <w:bottom w:w="30" w:type="dxa"/>
                <w:right w:w="30" w:type="dxa"/>
              </w:tblCellMar>
              <w:tblLook w:val="04A0" w:firstRow="1" w:lastRow="0" w:firstColumn="1" w:lastColumn="0" w:noHBand="0" w:noVBand="1"/>
            </w:tblPr>
            <w:tblGrid>
              <w:gridCol w:w="3187"/>
              <w:gridCol w:w="6173"/>
            </w:tblGrid>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b/>
                      <w:bCs/>
                      <w:szCs w:val="24"/>
                    </w:rPr>
                    <w:t>User Name</w:t>
                  </w:r>
                  <w:r w:rsidRPr="006F3254">
                    <w:rPr>
                      <w:rFonts w:eastAsia="Times New Roman" w:cs="Times New Roman"/>
                      <w:szCs w:val="24"/>
                    </w:rPr>
                    <w:t xml:space="preserve">: </w:t>
                  </w:r>
                </w:p>
              </w:tc>
              <w:tc>
                <w:tcPr>
                  <w:tcW w:w="1650" w:type="pct"/>
                  <w:vAlign w:val="center"/>
                  <w:hideMark/>
                </w:tcPr>
                <w:p w:rsidR="006F3254" w:rsidRPr="006F3254" w:rsidRDefault="00F11940" w:rsidP="006F3254">
                  <w:pPr>
                    <w:ind w:left="0" w:right="0"/>
                    <w:rPr>
                      <w:rFonts w:eastAsia="Times New Roman" w:cs="Times New Roman"/>
                      <w:szCs w:val="24"/>
                    </w:rPr>
                  </w:pPr>
                  <w:r w:rsidRPr="00F11940">
                    <w:rPr>
                      <w:rFonts w:eastAsia="Times New Roman" w:cs="Times New Roman"/>
                      <w:szCs w:val="24"/>
                      <w:highlight w:val="yellow"/>
                    </w:rPr>
                    <w:t>????</w:t>
                  </w:r>
                </w:p>
              </w:tc>
            </w:tr>
            <w:tr w:rsidR="006F3254" w:rsidRPr="006F3254">
              <w:trPr>
                <w:trHeight w:val="300"/>
                <w:tblCellSpacing w:w="5" w:type="dxa"/>
              </w:trPr>
              <w:tc>
                <w:tcPr>
                  <w:tcW w:w="850" w:type="pct"/>
                  <w:vAlign w:val="center"/>
                  <w:hideMark/>
                </w:tcPr>
                <w:p w:rsidR="006F3254" w:rsidRPr="006F3254" w:rsidRDefault="006F3254" w:rsidP="006F3254">
                  <w:pPr>
                    <w:ind w:left="0" w:right="0"/>
                    <w:rPr>
                      <w:rFonts w:eastAsia="Times New Roman" w:cs="Times New Roman"/>
                      <w:szCs w:val="24"/>
                    </w:rPr>
                  </w:pPr>
                  <w:r w:rsidRPr="006F3254">
                    <w:rPr>
                      <w:rFonts w:eastAsia="Times New Roman" w:cs="Times New Roman"/>
                      <w:b/>
                      <w:bCs/>
                      <w:szCs w:val="24"/>
                    </w:rPr>
                    <w:t>Password</w:t>
                  </w:r>
                  <w:r w:rsidRPr="006F3254">
                    <w:rPr>
                      <w:rFonts w:eastAsia="Times New Roman" w:cs="Times New Roman"/>
                      <w:szCs w:val="24"/>
                    </w:rPr>
                    <w:t>:</w:t>
                  </w:r>
                  <w:r w:rsidRPr="006F3254">
                    <w:rPr>
                      <w:rFonts w:eastAsia="Times New Roman" w:cs="Times New Roman"/>
                      <w:szCs w:val="24"/>
                    </w:rPr>
                    <w:br/>
                    <w:t xml:space="preserve">Between 6 and 20 Characters </w:t>
                  </w:r>
                </w:p>
              </w:tc>
              <w:tc>
                <w:tcPr>
                  <w:tcW w:w="1650" w:type="pct"/>
                  <w:vAlign w:val="center"/>
                  <w:hideMark/>
                </w:tcPr>
                <w:p w:rsidR="006F3254" w:rsidRPr="006F3254" w:rsidRDefault="00F11940" w:rsidP="006F3254">
                  <w:pPr>
                    <w:ind w:left="0" w:right="0"/>
                    <w:rPr>
                      <w:rFonts w:eastAsia="Times New Roman" w:cs="Times New Roman"/>
                      <w:szCs w:val="24"/>
                    </w:rPr>
                  </w:pPr>
                  <w:r w:rsidRPr="00F11940">
                    <w:rPr>
                      <w:rFonts w:eastAsia="Times New Roman" w:cs="Times New Roman"/>
                      <w:szCs w:val="24"/>
                      <w:highlight w:val="yellow"/>
                    </w:rPr>
                    <w:t>????</w:t>
                  </w:r>
                  <w:r w:rsidR="006F3254" w:rsidRPr="006F3254">
                    <w:rPr>
                      <w:rFonts w:eastAsia="Times New Roman" w:cs="Times New Roman"/>
                      <w:szCs w:val="24"/>
                    </w:rPr>
                    <w:t xml:space="preserve">  </w:t>
                  </w:r>
                </w:p>
              </w:tc>
            </w:tr>
          </w:tbl>
          <w:p w:rsidR="006F3254" w:rsidRPr="006F3254" w:rsidRDefault="006F3254" w:rsidP="006F3254">
            <w:pPr>
              <w:ind w:left="0" w:right="0"/>
              <w:rPr>
                <w:rFonts w:eastAsia="Times New Roman" w:cs="Times New Roman"/>
                <w:szCs w:val="24"/>
              </w:rPr>
            </w:pPr>
          </w:p>
        </w:tc>
      </w:tr>
    </w:tbl>
    <w:p w:rsidR="00FC0A2B" w:rsidRDefault="00FC0A2B"/>
    <w:sectPr w:rsidR="00FC0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EwMTQ1MDcyMzE2tLBQ0lEKTi0uzszPAykwqQUArOgRECwAAAA="/>
  </w:docVars>
  <w:rsids>
    <w:rsidRoot w:val="006F3254"/>
    <w:rsid w:val="0002096C"/>
    <w:rsid w:val="00092630"/>
    <w:rsid w:val="001D529F"/>
    <w:rsid w:val="00251017"/>
    <w:rsid w:val="002940EE"/>
    <w:rsid w:val="004F5CB2"/>
    <w:rsid w:val="006F3254"/>
    <w:rsid w:val="00714623"/>
    <w:rsid w:val="00720938"/>
    <w:rsid w:val="007306C1"/>
    <w:rsid w:val="00A92942"/>
    <w:rsid w:val="00B52582"/>
    <w:rsid w:val="00D16C5C"/>
    <w:rsid w:val="00F11940"/>
    <w:rsid w:val="00FC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ind w:left="101" w:right="10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ind w:left="101" w:right="10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34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Hill</dc:creator>
  <cp:lastModifiedBy>Michael Colvin</cp:lastModifiedBy>
  <cp:revision>13</cp:revision>
  <dcterms:created xsi:type="dcterms:W3CDTF">2016-07-26T21:20:00Z</dcterms:created>
  <dcterms:modified xsi:type="dcterms:W3CDTF">2016-11-29T14:17:00Z</dcterms:modified>
</cp:coreProperties>
</file>