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4081" w:rsidRDefault="001C7370">
      <w:pPr>
        <w:rPr>
          <w:rStyle w:val="Heading4Char"/>
        </w:rPr>
      </w:pPr>
      <w:r w:rsidRPr="0084070F">
        <w:rPr>
          <w:rStyle w:val="Heading4Char"/>
        </w:rPr>
        <w:t>Figure 3.  Example of segmentation of a rural area</w:t>
      </w:r>
    </w:p>
    <w:p w:rsidR="001C7370" w:rsidRDefault="001C7370">
      <w:pPr>
        <w:rPr>
          <w:rStyle w:val="Heading4Char"/>
        </w:rPr>
      </w:pPr>
    </w:p>
    <w:p w:rsidR="001C7370" w:rsidRDefault="001C7370">
      <w:pPr>
        <w:rPr>
          <w:rStyle w:val="Heading4Char"/>
        </w:rPr>
      </w:pPr>
      <w:r>
        <w:rPr>
          <w:rFonts w:asciiTheme="majorHAnsi" w:eastAsiaTheme="majorEastAsia" w:hAnsiTheme="majorHAnsi" w:cstheme="majorBidi"/>
          <w:b/>
          <w:bCs/>
          <w:noProof/>
          <w:spacing w:val="5"/>
          <w:szCs w:val="24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399.15pt;margin-top:194.85pt;width:29.1pt;height:36pt;z-index:251661312;mso-width-relative:margin;mso-height-relative:margin">
            <v:textbox>
              <w:txbxContent>
                <w:p w:rsidR="001C7370" w:rsidRPr="001C7370" w:rsidRDefault="001C7370" w:rsidP="001C7370">
                  <w:pPr>
                    <w:rPr>
                      <w:b/>
                      <w:color w:val="002060"/>
                      <w:sz w:val="48"/>
                      <w:szCs w:val="48"/>
                    </w:rPr>
                  </w:pPr>
                  <w:r>
                    <w:rPr>
                      <w:b/>
                      <w:color w:val="002060"/>
                      <w:sz w:val="48"/>
                      <w:szCs w:val="48"/>
                    </w:rPr>
                    <w:t>2</w:t>
                  </w:r>
                </w:p>
              </w:txbxContent>
            </v:textbox>
          </v:shape>
        </w:pict>
      </w:r>
      <w:r w:rsidRPr="001C7370">
        <w:rPr>
          <w:rStyle w:val="Heading4Char"/>
          <w:noProof/>
          <w:lang w:eastAsia="zh-TW"/>
        </w:rPr>
        <w:pict>
          <v:shape id="_x0000_s1026" type="#_x0000_t202" style="position:absolute;margin-left:43.65pt;margin-top:194.85pt;width:29.1pt;height:36pt;z-index:251660288;mso-width-relative:margin;mso-height-relative:margin">
            <v:textbox>
              <w:txbxContent>
                <w:p w:rsidR="001C7370" w:rsidRPr="001C7370" w:rsidRDefault="001C7370">
                  <w:pPr>
                    <w:rPr>
                      <w:b/>
                      <w:color w:val="002060"/>
                      <w:sz w:val="48"/>
                      <w:szCs w:val="48"/>
                    </w:rPr>
                  </w:pPr>
                  <w:r w:rsidRPr="001C7370">
                    <w:rPr>
                      <w:b/>
                      <w:color w:val="002060"/>
                      <w:sz w:val="48"/>
                      <w:szCs w:val="48"/>
                    </w:rPr>
                    <w:t>1</w:t>
                  </w:r>
                </w:p>
              </w:txbxContent>
            </v:textbox>
          </v:shape>
        </w:pict>
      </w:r>
      <w:r>
        <w:rPr>
          <w:rFonts w:asciiTheme="majorHAnsi" w:eastAsiaTheme="majorEastAsia" w:hAnsiTheme="majorHAnsi" w:cstheme="majorBidi"/>
          <w:b/>
          <w:bCs/>
          <w:noProof/>
          <w:spacing w:val="5"/>
          <w:szCs w:val="24"/>
          <w:lang w:eastAsia="en-GB"/>
        </w:rPr>
        <w:drawing>
          <wp:inline distT="0" distB="0" distL="0" distR="0">
            <wp:extent cx="5731510" cy="6157335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370" w:rsidRDefault="001C7370">
      <w:pPr>
        <w:rPr>
          <w:rStyle w:val="Heading4Char"/>
        </w:rPr>
      </w:pPr>
      <w:r>
        <w:rPr>
          <w:rStyle w:val="Heading4Char"/>
        </w:rPr>
        <w:t xml:space="preserve">Field workers draw the sketch map of the EA.  The co-ordinator divides it into two segments, using the North-South Highway as a convenient divider.  One segment is then selected at random.  </w:t>
      </w:r>
    </w:p>
    <w:sectPr w:rsidR="001C7370" w:rsidSect="00544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C7370"/>
    <w:rsid w:val="00184D40"/>
    <w:rsid w:val="001A66AA"/>
    <w:rsid w:val="001C7370"/>
    <w:rsid w:val="001D6D0F"/>
    <w:rsid w:val="001D7E0B"/>
    <w:rsid w:val="00544081"/>
    <w:rsid w:val="008A732E"/>
    <w:rsid w:val="00987420"/>
    <w:rsid w:val="00EA7E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081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370"/>
    <w:pPr>
      <w:spacing w:after="0" w:line="271" w:lineRule="auto"/>
      <w:outlineLvl w:val="3"/>
    </w:pPr>
    <w:rPr>
      <w:rFonts w:asciiTheme="majorHAnsi" w:eastAsiaTheme="majorEastAsia" w:hAnsiTheme="majorHAnsi" w:cstheme="majorBidi"/>
      <w:b/>
      <w:bCs/>
      <w:spacing w:val="5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37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1C7370"/>
    <w:rPr>
      <w:rFonts w:asciiTheme="majorHAnsi" w:eastAsiaTheme="majorEastAsia" w:hAnsiTheme="majorHAnsi" w:cstheme="majorBidi"/>
      <w:b/>
      <w:bCs/>
      <w:spacing w:val="5"/>
      <w:szCs w:val="24"/>
      <w:lang w:val="en-US"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36</Words>
  <Characters>211</Characters>
  <Application>Microsoft Office Word</Application>
  <DocSecurity>0</DocSecurity>
  <Lines>1</Lines>
  <Paragraphs>1</Paragraphs>
  <ScaleCrop>false</ScaleCrop>
  <Company>London School of Hygiene &amp; Tropical Medicine</Company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Felicity Cutts</dc:creator>
  <cp:lastModifiedBy>Felicity Cutts</cp:lastModifiedBy>
  <cp:revision>1</cp:revision>
  <dcterms:created xsi:type="dcterms:W3CDTF">2015-07-07T07:13:00Z</dcterms:created>
  <dcterms:modified xsi:type="dcterms:W3CDTF">2015-07-07T07:43:00Z</dcterms:modified>
</cp:coreProperties>
</file>