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 xml:space="preserve">En la vida cotidiana las personas se enfrentan a un entorno casa vez </w:t>
      </w:r>
      <w:proofErr w:type="spellStart"/>
      <w:r w:rsidRPr="00775F75">
        <w:rPr>
          <w:rFonts w:ascii="Times New Roman" w:eastAsia="Times New Roman" w:hAnsi="Times New Roman" w:cs="Times New Roman"/>
          <w:color w:val="000000"/>
          <w:kern w:val="0"/>
          <w:sz w:val="24"/>
          <w:szCs w:val="24"/>
          <w:lang w:eastAsia="es-CO"/>
          <w14:ligatures w14:val="none"/>
        </w:rPr>
        <w:t>mas</w:t>
      </w:r>
      <w:proofErr w:type="spellEnd"/>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5DC89346"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262DDF3"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 </w:t>
      </w:r>
    </w:p>
    <w:p w14:paraId="45E97032"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Diseño de la Interfaz de Usuario (UI):</w:t>
      </w:r>
    </w:p>
    <w:p w14:paraId="2781FB7E"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Diseñar una interfaz de usuario intuitiva y atractiva que permita a los usuarios agregar, modificar y eliminar tareas y recordatorios de manera eficiente.</w:t>
      </w:r>
    </w:p>
    <w:p w14:paraId="4099D5A2"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La interfaz de usuario mostrará una lista de todas las tareas y recordatorios, ordenados por fecha límite o prioridad, como se especificó en la Fase 3.</w:t>
      </w:r>
    </w:p>
    <w:p w14:paraId="68A57EEB" w14:textId="77777777" w:rsidR="008D4A5C" w:rsidRPr="008D4A5C" w:rsidRDefault="008D4A5C" w:rsidP="008D4A5C">
      <w:pPr>
        <w:numPr>
          <w:ilvl w:val="0"/>
          <w:numId w:val="4"/>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Se implementará la funcionalidad de ordenar utilizando el algoritmo de heapsort.</w:t>
      </w:r>
    </w:p>
    <w:p w14:paraId="3002D9C2"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Gestión de Prioridades:</w:t>
      </w:r>
    </w:p>
    <w:p w14:paraId="7868BFE4"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Crear dos categorías para las tareas: "Prioritaria" y "No prioritaria", como se propuso en la Fase 3.</w:t>
      </w:r>
    </w:p>
    <w:p w14:paraId="6596748E"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Implementar una cola de prioridades para organizar las tareas prioritarias según su nivel de importancia, como se detalló en la Fase 3.</w:t>
      </w:r>
    </w:p>
    <w:p w14:paraId="5802469F" w14:textId="77777777" w:rsidR="008D4A5C" w:rsidRPr="008D4A5C" w:rsidRDefault="008D4A5C" w:rsidP="008D4A5C">
      <w:pPr>
        <w:numPr>
          <w:ilvl w:val="0"/>
          <w:numId w:val="5"/>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Diseñar una categoría de tareas no prioritarias que se gestionarán en base a su orden de llegada (FIFO), siguiendo el enfoque definido en la Fase 3.</w:t>
      </w:r>
    </w:p>
    <w:p w14:paraId="6A5C3633"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Implementación del Método de "Deshacer":</w:t>
      </w:r>
    </w:p>
    <w:p w14:paraId="6E9826B4"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Crear una pila (LIFO) para realizar un seguimiento de las acciones del usuario, como se describió en la Fase 3.</w:t>
      </w:r>
    </w:p>
    <w:p w14:paraId="5E11C1F9"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Registrar las acciones del usuario en la pila cada vez que realice una acción, incluyendo detalles como el tipo de acción y los detalles de la tarea afectada.</w:t>
      </w:r>
    </w:p>
    <w:p w14:paraId="6A4B4D96"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Implementar un método que permita deshacer la última acción realizada por el usuario, utilizando la información almacenada en la pila según el enfoque definido en la Fase 3.</w:t>
      </w:r>
    </w:p>
    <w:p w14:paraId="65EC756A" w14:textId="77777777" w:rsidR="008D4A5C" w:rsidRPr="008D4A5C" w:rsidRDefault="008D4A5C" w:rsidP="008D4A5C">
      <w:pPr>
        <w:numPr>
          <w:ilvl w:val="0"/>
          <w:numId w:val="6"/>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la interfaz de usuario, proporcionar a los usuarios la opción de "Deshacer" para revertir la última acción realizada, como se especificó en la Fase 3.</w:t>
      </w:r>
    </w:p>
    <w:p w14:paraId="3B61625D"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Pruebas y Validación:</w:t>
      </w:r>
    </w:p>
    <w:p w14:paraId="2207511E"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Realizar pruebas exhaustivas de todas las funcionalidades implementadas en la interfaz de usuario, la gestión de prioridades y el método de "Deshacer".</w:t>
      </w:r>
    </w:p>
    <w:p w14:paraId="0DBFC2BE"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Verificar que las tareas y recordatorios se almacenan correctamente en la tabla hash y se ordenan adecuadamente.</w:t>
      </w:r>
    </w:p>
    <w:p w14:paraId="109EBA82"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Asegurarse de que la gestión de prioridades funcione según lo especificado, con las tareas prioritarias atendidas primero.</w:t>
      </w:r>
    </w:p>
    <w:p w14:paraId="3465CBA5" w14:textId="77777777" w:rsidR="008D4A5C" w:rsidRPr="008D4A5C" w:rsidRDefault="008D4A5C" w:rsidP="008D4A5C">
      <w:pPr>
        <w:numPr>
          <w:ilvl w:val="0"/>
          <w:numId w:val="7"/>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Validar que el método de "Deshacer" deshaga correctamente las acciones realizadas por el usuario, de acuerdo con las pruebas definidas en la Fase 3.</w:t>
      </w:r>
    </w:p>
    <w:p w14:paraId="4042382E"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Documentación y Entrega:</w:t>
      </w:r>
    </w:p>
    <w:p w14:paraId="4772223D" w14:textId="77777777" w:rsidR="008D4A5C" w:rsidRPr="008D4A5C" w:rsidRDefault="008D4A5C" w:rsidP="008D4A5C">
      <w:pPr>
        <w:numPr>
          <w:ilvl w:val="0"/>
          <w:numId w:val="8"/>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Preparar una documentación detallada que describa el diseño preliminar del sistema, incluyendo diagramas de flujo, diagramas de base de datos, descripciones de la interfaz de usuario y explicaciones de la lógica de negocio, tal como se propuso en la Fase 3.</w:t>
      </w:r>
    </w:p>
    <w:p w14:paraId="00985CB9" w14:textId="77777777" w:rsidR="008D4A5C" w:rsidRPr="008D4A5C" w:rsidRDefault="008D4A5C" w:rsidP="008D4A5C">
      <w:pPr>
        <w:numPr>
          <w:ilvl w:val="0"/>
          <w:numId w:val="8"/>
        </w:num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Presentar el informe en inglés, siguiendo los estándares requeridos.</w:t>
      </w:r>
    </w:p>
    <w:p w14:paraId="15054E0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215E3">
        <w:tc>
          <w:tcPr>
            <w:tcW w:w="1083"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423"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445"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70"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963"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1244"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C215E3" w14:paraId="7281115E" w14:textId="77777777" w:rsidTr="00C215E3">
        <w:tc>
          <w:tcPr>
            <w:tcW w:w="1083" w:type="dxa"/>
            <w:vAlign w:val="bottom"/>
          </w:tcPr>
          <w:p w14:paraId="5061D1BE" w14:textId="4742ACF4" w:rsidR="00C215E3" w:rsidRPr="00CE21BD" w:rsidRDefault="00C215E3" w:rsidP="00C215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Diseño de la Interfaz de Usuario (UI)</w:t>
            </w:r>
          </w:p>
        </w:tc>
        <w:tc>
          <w:tcPr>
            <w:tcW w:w="1423"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445"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70"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963"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244"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2D663A34" w14:textId="77777777" w:rsidTr="00C215E3">
        <w:tc>
          <w:tcPr>
            <w:tcW w:w="1083" w:type="dxa"/>
            <w:vAlign w:val="bottom"/>
          </w:tcPr>
          <w:p w14:paraId="1504B11A" w14:textId="63F1E4E7" w:rsidR="00C215E3" w:rsidRPr="00CE21BD" w:rsidRDefault="00C215E3" w:rsidP="00C215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Gestión de Prioridades</w:t>
            </w:r>
          </w:p>
        </w:tc>
        <w:tc>
          <w:tcPr>
            <w:tcW w:w="1423" w:type="dxa"/>
          </w:tcPr>
          <w:p w14:paraId="700AF0A2" w14:textId="76AD7802"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445" w:type="dxa"/>
          </w:tcPr>
          <w:p w14:paraId="6EBE6DE9" w14:textId="77E1DC7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70" w:type="dxa"/>
          </w:tcPr>
          <w:p w14:paraId="1A8B759D" w14:textId="2ED37EE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963" w:type="dxa"/>
          </w:tcPr>
          <w:p w14:paraId="732BC626" w14:textId="02B803EB"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244" w:type="dxa"/>
          </w:tcPr>
          <w:p w14:paraId="715D8FE5" w14:textId="588C4B20"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52B03AAA" w14:textId="77777777" w:rsidTr="00C215E3">
        <w:tc>
          <w:tcPr>
            <w:tcW w:w="1083" w:type="dxa"/>
            <w:vAlign w:val="bottom"/>
          </w:tcPr>
          <w:p w14:paraId="1CAFD74E" w14:textId="51E77112" w:rsidR="00C215E3" w:rsidRPr="00CE21BD" w:rsidRDefault="00C215E3" w:rsidP="00C215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Implementación del Método de "Deshacer"</w:t>
            </w:r>
          </w:p>
        </w:tc>
        <w:tc>
          <w:tcPr>
            <w:tcW w:w="1423"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445"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70"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963"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244"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3EB1FEC6" w14:textId="77777777" w:rsidTr="00C215E3">
        <w:tc>
          <w:tcPr>
            <w:tcW w:w="1083" w:type="dxa"/>
            <w:vAlign w:val="bottom"/>
          </w:tcPr>
          <w:p w14:paraId="1D7736E0" w14:textId="36E9A2BF" w:rsidR="00C215E3" w:rsidRPr="00CE21BD" w:rsidRDefault="00C215E3" w:rsidP="00C215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423" w:type="dxa"/>
          </w:tcPr>
          <w:p w14:paraId="01810326" w14:textId="7304AC0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445" w:type="dxa"/>
          </w:tcPr>
          <w:p w14:paraId="4D627F21" w14:textId="4940C783"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70" w:type="dxa"/>
          </w:tcPr>
          <w:p w14:paraId="56B3E2EA" w14:textId="60CA3ADB"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963" w:type="dxa"/>
          </w:tcPr>
          <w:p w14:paraId="4E150CB7" w14:textId="4F7BF09B"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244" w:type="dxa"/>
          </w:tcPr>
          <w:p w14:paraId="18959CED" w14:textId="7B04FA27"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50A671A8" w14:textId="77777777" w:rsidTr="00C215E3">
        <w:tc>
          <w:tcPr>
            <w:tcW w:w="1083" w:type="dxa"/>
            <w:vAlign w:val="bottom"/>
          </w:tcPr>
          <w:p w14:paraId="5C843CE8" w14:textId="3C153FBF" w:rsidR="00C215E3" w:rsidRPr="00CE21BD" w:rsidRDefault="00C215E3" w:rsidP="00C215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Documentación y Entrega</w:t>
            </w:r>
          </w:p>
        </w:tc>
        <w:tc>
          <w:tcPr>
            <w:tcW w:w="1423" w:type="dxa"/>
          </w:tcPr>
          <w:p w14:paraId="58217090" w14:textId="70CFE803"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445" w:type="dxa"/>
          </w:tcPr>
          <w:p w14:paraId="15E82DD0" w14:textId="76E601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70" w:type="dxa"/>
          </w:tcPr>
          <w:p w14:paraId="073254D1" w14:textId="0B6D3063"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963" w:type="dxa"/>
          </w:tcPr>
          <w:p w14:paraId="30EC77A5" w14:textId="027F4360"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244" w:type="dxa"/>
          </w:tcPr>
          <w:p w14:paraId="7AB6C4BD" w14:textId="04BA84A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6B3D17"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6B3D17"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6B3D17"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6B3D17"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6B3D17"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6B3D17"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6B3D17"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6B3D17"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6B3D17"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proofErr w:type="gram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roofErr w:type="gram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6B3D17"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9836" w14:textId="77777777" w:rsidR="00427F46" w:rsidRDefault="00427F46" w:rsidP="00F4079A">
      <w:pPr>
        <w:spacing w:after="0" w:line="240" w:lineRule="auto"/>
      </w:pPr>
      <w:r>
        <w:separator/>
      </w:r>
    </w:p>
  </w:endnote>
  <w:endnote w:type="continuationSeparator" w:id="0">
    <w:p w14:paraId="07128F12" w14:textId="77777777" w:rsidR="00427F46" w:rsidRDefault="00427F46"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A0E6" w14:textId="77777777" w:rsidR="00427F46" w:rsidRDefault="00427F46" w:rsidP="00F4079A">
      <w:pPr>
        <w:spacing w:after="0" w:line="240" w:lineRule="auto"/>
      </w:pPr>
      <w:r>
        <w:separator/>
      </w:r>
    </w:p>
  </w:footnote>
  <w:footnote w:type="continuationSeparator" w:id="0">
    <w:p w14:paraId="53C6DA0C" w14:textId="77777777" w:rsidR="00427F46" w:rsidRDefault="00427F46"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11"/>
  </w:num>
  <w:num w:numId="2" w16cid:durableId="1766731667">
    <w:abstractNumId w:val="10"/>
  </w:num>
  <w:num w:numId="3" w16cid:durableId="778138384">
    <w:abstractNumId w:val="5"/>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7"/>
  </w:num>
  <w:num w:numId="10" w16cid:durableId="580988312">
    <w:abstractNumId w:val="6"/>
  </w:num>
  <w:num w:numId="11" w16cid:durableId="1519274593">
    <w:abstractNumId w:val="9"/>
  </w:num>
  <w:num w:numId="12" w16cid:durableId="554972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27F46"/>
    <w:rsid w:val="00430D10"/>
    <w:rsid w:val="004575B6"/>
    <w:rsid w:val="00542775"/>
    <w:rsid w:val="005A7CCA"/>
    <w:rsid w:val="006B3D17"/>
    <w:rsid w:val="006F2289"/>
    <w:rsid w:val="00702D0A"/>
    <w:rsid w:val="00775F75"/>
    <w:rsid w:val="008D4A5C"/>
    <w:rsid w:val="00923A1A"/>
    <w:rsid w:val="0094427D"/>
    <w:rsid w:val="00971429"/>
    <w:rsid w:val="00A14614"/>
    <w:rsid w:val="00B90580"/>
    <w:rsid w:val="00BD52B3"/>
    <w:rsid w:val="00C215E3"/>
    <w:rsid w:val="00CE21BD"/>
    <w:rsid w:val="00D24B60"/>
    <w:rsid w:val="00D422BE"/>
    <w:rsid w:val="00DE2AD1"/>
    <w:rsid w:val="00DE53E1"/>
    <w:rsid w:val="00F4079A"/>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16</Pages>
  <Words>2689</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9</cp:revision>
  <dcterms:created xsi:type="dcterms:W3CDTF">2023-09-21T16:43:00Z</dcterms:created>
  <dcterms:modified xsi:type="dcterms:W3CDTF">2023-09-30T18:39:00Z</dcterms:modified>
</cp:coreProperties>
</file>